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Ref No:</w:t>
      </w:r>
      <w:r>
        <w:t xml:space="preserve"> </w:t>
      </w:r>
      <w:r>
        <w:t xml:space="preserve">QE-WLG-2025-0417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Wellington Industrial Automation Ltd.</w:t>
      </w:r>
    </w:p>
    <w:p>
      <w:pPr>
        <w:pStyle w:val="BodyText"/>
      </w:pPr>
      <w:r>
        <w:rPr>
          <w:bCs/>
          <w:b/>
        </w:rPr>
        <w:t xml:space="preserve">Address:</w:t>
      </w:r>
      <w:r>
        <w:t xml:space="preserve"> </w:t>
      </w:r>
      <w:r>
        <w:t xml:space="preserve">14 Featherston Street, Te Aro, Wellington 6011, New Zealand</w:t>
      </w:r>
    </w:p>
    <w:bookmarkEnd w:id="20"/>
    <w:p>
      <w:pPr>
        <w:pStyle w:val="BodyText"/>
      </w:pPr>
      <w:r>
        <w:rPr>
          <w:bCs/>
          <w:b/>
        </w:rPr>
        <w:t xml:space="preserve">Service Provider:</w:t>
      </w:r>
      <w:r>
        <w:t xml:space="preserve"> </w:t>
      </w:r>
      <w:r>
        <w:t xml:space="preserve">Pacific Rim Mechatronics Solutions Ltd.</w:t>
      </w:r>
    </w:p>
    <w:p>
      <w:pPr>
        <w:pStyle w:val="BodyText"/>
      </w:pPr>
      <w:r>
        <w:rPr>
          <w:bCs/>
          <w:b/>
        </w:rPr>
        <w:t xml:space="preserve">Registered Address:</w:t>
      </w:r>
      <w:r>
        <w:t xml:space="preserve"> </w:t>
      </w:r>
      <w:r>
        <w:t xml:space="preserve">22 Cuba Street, Wellington Central, Wellington 6011, New Zealand</w:t>
      </w:r>
    </w:p>
    <w:p>
      <w:pPr>
        <w:pStyle w:val="BodyText"/>
      </w:pPr>
      <w:r>
        <w:rPr>
          <w:bCs/>
          <w:b/>
        </w:rPr>
        <w:t xml:space="preserve">IRB Number:</w:t>
      </w:r>
      <w:r>
        <w:t xml:space="preserve"> </w:t>
      </w:r>
      <w:r>
        <w:t xml:space="preserve">942-781-003</w:t>
      </w:r>
    </w:p>
    <w:p>
      <w:pPr>
        <w:pStyle w:val="BodyText"/>
      </w:pPr>
      <w:r>
        <w:rPr>
          <w:bCs/>
          <w:b/>
        </w:rPr>
        <w:t xml:space="preserve">Contact:</w:t>
      </w:r>
      <w:r>
        <w:t xml:space="preserve"> </w:t>
      </w:r>
      <w:r>
        <w:t xml:space="preserve">enquiries@pacifirimmec.co.nz | +64 4 472 8830</w:t>
      </w:r>
    </w:p>
    <w:p>
      <w:pPr>
        <w:pStyle w:val="BodyText"/>
      </w:pPr>
      <w:r>
        <w:rPr>
          <w:bCs/>
          <w:b/>
        </w:rPr>
        <w:t xml:space="preserve">Lead Consultant:</w:t>
      </w:r>
      <w:r>
        <w:t xml:space="preserve"> </w:t>
      </w:r>
      <w:r>
        <w:t xml:space="preserve">Dr. Aroha Tane, Senior Mechatronics Engineer (NZENZ Registered)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Pacific Rim Mechatronics Solutions Ltd. to provide Wellington Industrial Automation Ltd. with a comprehensive, itemised cost breakdown for the engagement of a qualified</w:t>
      </w:r>
      <w:r>
        <w:t xml:space="preserve"> </w:t>
      </w:r>
      <w:r>
        <w:t xml:space="preserve">Mechatronics Engineer</w:t>
      </w:r>
      <w:r>
        <w:t xml:space="preserve"> </w:t>
      </w:r>
      <w:r>
        <w:t xml:space="preserve">to deliver integrated systems design, commissioning, and ongoing technical support services. This</w:t>
      </w:r>
      <w:r>
        <w:t xml:space="preserve"> </w:t>
      </w:r>
      <w:r>
        <w:t xml:space="preserve">Quotation Estimate</w:t>
      </w:r>
      <w:r>
        <w:t xml:space="preserve"> </w:t>
      </w:r>
      <w:r>
        <w:t xml:space="preserve">is specifically tailored to the operational requirements, regulatory environment, and industrial landscape of</w:t>
      </w:r>
      <w:r>
        <w:t xml:space="preserve"> </w:t>
      </w:r>
      <w:r>
        <w:t xml:space="preserve">New Zealand Wellington</w:t>
      </w:r>
      <w:r>
        <w:t xml:space="preserve">, ensuring full compliance with the New Zealand Electrical Workers Regulations 2010, the Health and Safety at Work Act 2015, and all applicable local council by-laws governing industrial automation within the Wellington region.</w:t>
      </w:r>
    </w:p>
    <w:p>
      <w:pPr>
        <w:pStyle w:val="BodyText"/>
      </w:pPr>
      <w:r>
        <w:t xml:space="preserve">As a</w:t>
      </w:r>
      <w:r>
        <w:t xml:space="preserve"> </w:t>
      </w:r>
      <w:r>
        <w:t xml:space="preserve">Mechatronics Engineer</w:t>
      </w:r>
      <w:r>
        <w:t xml:space="preserve"> </w:t>
      </w:r>
      <w:r>
        <w:t xml:space="preserve">operating within the</w:t>
      </w:r>
      <w:r>
        <w:t xml:space="preserve"> </w:t>
      </w:r>
      <w:r>
        <w:t xml:space="preserve">New Zealand Wellington</w:t>
      </w:r>
      <w:r>
        <w:t xml:space="preserve"> </w:t>
      </w:r>
      <w:r>
        <w:t xml:space="preserve">metro area, our team brings specialised expertise in the convergence of mechanical systems, electronic control, computer programming, and robotics. This</w:t>
      </w:r>
      <w:r>
        <w:t xml:space="preserve"> </w:t>
      </w:r>
      <w:r>
        <w:t xml:space="preserve">Quotation Estimate</w:t>
      </w:r>
      <w:r>
        <w:t xml:space="preserve"> </w:t>
      </w:r>
      <w:r>
        <w:t xml:space="preserve">reflects our commitment to delivering world-class engineering solutions that are responsive to the unique geographic, climatic, and industrial conditions found in</w:t>
      </w:r>
      <w:r>
        <w:t xml:space="preserve"> </w:t>
      </w:r>
      <w:r>
        <w:t xml:space="preserve">New Zealand Wellington</w:t>
      </w:r>
      <w:r>
        <w:t xml:space="preserve">, including salt-air corrosion considerations for coastal facilities and seismic design requirements in accordance with NZS 1170.5.</w:t>
      </w:r>
    </w:p>
    <w:bookmarkEnd w:id="21"/>
    <w:bookmarkStart w:id="22" w:name="scope-of-work"/>
    <w:p>
      <w:pPr>
        <w:pStyle w:val="Heading2"/>
      </w:pPr>
      <w:r>
        <w:t xml:space="preserve">2. Scope of Work</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Quotation Estimate</w:t>
      </w:r>
      <w:r>
        <w:t xml:space="preserve"> </w:t>
      </w:r>
      <w:r>
        <w:t xml:space="preserve">will be responsible for the following deliverables at the client's facility located in the Wellington industrial precinct:</w:t>
      </w:r>
    </w:p>
    <w:p>
      <w:pPr>
        <w:numPr>
          <w:ilvl w:val="0"/>
          <w:numId w:val="1001"/>
        </w:numPr>
        <w:pStyle w:val="Compact"/>
      </w:pPr>
      <w:r>
        <w:t xml:space="preserve">Design and development of a fully integrated PLC-based control system for the client's automated packaging line, incorporating Siemens S7-1500 controllers and HMI interfaces.</w:t>
      </w:r>
    </w:p>
    <w:p>
      <w:pPr>
        <w:numPr>
          <w:ilvl w:val="0"/>
          <w:numId w:val="1001"/>
        </w:numPr>
        <w:pStyle w:val="Compact"/>
      </w:pPr>
      <w:r>
        <w:t xml:space="preserve">Selection, procurement coordination, and installation of servo-driven actuators, proximity sensors, and industrial vision systems.</w:t>
      </w:r>
    </w:p>
    <w:p>
      <w:pPr>
        <w:numPr>
          <w:ilvl w:val="0"/>
          <w:numId w:val="1001"/>
        </w:numPr>
        <w:pStyle w:val="Compact"/>
      </w:pPr>
      <w:r>
        <w:t xml:space="preserve">Programming of ladder logic, structured text, and function block diagrams in accordance with IEC 61131-3 standards.</w:t>
      </w:r>
    </w:p>
    <w:p>
      <w:pPr>
        <w:numPr>
          <w:ilvl w:val="0"/>
          <w:numId w:val="1001"/>
        </w:numPr>
        <w:pStyle w:val="Compact"/>
      </w:pPr>
      <w:r>
        <w:t xml:space="preserve">Commissioning, testing, and FAT/SAT (Factory Acceptance Testing / Site Acceptance Testing) of all mechatronic subsystems.</w:t>
      </w:r>
    </w:p>
    <w:p>
      <w:pPr>
        <w:numPr>
          <w:ilvl w:val="0"/>
          <w:numId w:val="1001"/>
        </w:numPr>
        <w:pStyle w:val="Compact"/>
      </w:pPr>
      <w:r>
        <w:t xml:space="preserve">Preparation of as-built documentation, P&amp;ID drawings, and operator training manuals.</w:t>
      </w:r>
    </w:p>
    <w:p>
      <w:pPr>
        <w:numPr>
          <w:ilvl w:val="0"/>
          <w:numId w:val="1001"/>
        </w:numPr>
        <w:pStyle w:val="Compact"/>
      </w:pPr>
      <w:r>
        <w:t xml:space="preserve">Provision of a twelve-month post-commissioning warranty and scheduled maintenance programme.</w:t>
      </w:r>
    </w:p>
    <w:p>
      <w:pPr>
        <w:numPr>
          <w:ilvl w:val="0"/>
          <w:numId w:val="1001"/>
        </w:numPr>
        <w:pStyle w:val="Compact"/>
      </w:pPr>
      <w:r>
        <w:t xml:space="preserve">Compliance verification against AS/NZS 3000 (Wiring Rules) and NZS 3766 (Electrical Safety).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Supply</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Mechatronics Engineer – Systems Design &amp; Architecture (on-site, Wellington)</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Mechatronics Engineer – PLC &amp; HMI Programming (IEC 61131-3)</w:t>
            </w:r>
          </w:p>
        </w:tc>
        <w:tc>
          <w:tcPr/>
          <w:p>
            <w:pPr>
              <w:pStyle w:val="Compact"/>
              <w:jc w:val="left"/>
            </w:pPr>
            <w:r>
              <w:t xml:space="preserve">Hour</w:t>
            </w:r>
          </w:p>
        </w:tc>
        <w:tc>
          <w:tcPr/>
          <w:p>
            <w:pPr>
              <w:pStyle w:val="Compact"/>
              <w:jc w:val="left"/>
            </w:pPr>
            <w:r>
              <w:t xml:space="preserve">160</w:t>
            </w:r>
          </w:p>
        </w:tc>
        <w:tc>
          <w:tcPr/>
          <w:p>
            <w:pPr>
              <w:pStyle w:val="Compact"/>
              <w:jc w:val="left"/>
            </w:pPr>
            <w:r>
              <w:t xml:space="preserve">195.00</w:t>
            </w:r>
          </w:p>
        </w:tc>
        <w:tc>
          <w:tcPr/>
          <w:p>
            <w:pPr>
              <w:pStyle w:val="Compact"/>
              <w:jc w:val="left"/>
            </w:pPr>
            <w:r>
              <w:t xml:space="preserve">31,200.00</w:t>
            </w:r>
          </w:p>
        </w:tc>
      </w:tr>
      <w:tr>
        <w:tc>
          <w:tcPr/>
          <w:p>
            <w:pPr>
              <w:pStyle w:val="Compact"/>
              <w:jc w:val="left"/>
            </w:pPr>
            <w:r>
              <w:t xml:space="preserve">3</w:t>
            </w:r>
          </w:p>
        </w:tc>
        <w:tc>
          <w:tcPr/>
          <w:p>
            <w:pPr>
              <w:pStyle w:val="Compact"/>
              <w:jc w:val="left"/>
            </w:pPr>
            <w:r>
              <w:t xml:space="preserve">Mechatronics Engineer – Commissioning &amp; FAT/SAT (Wellington site)</w:t>
            </w:r>
          </w:p>
        </w:tc>
        <w:tc>
          <w:tcPr/>
          <w:p>
            <w:pPr>
              <w:pStyle w:val="Compact"/>
              <w:jc w:val="left"/>
            </w:pPr>
            <w:r>
              <w:t xml:space="preserve">Day</w:t>
            </w:r>
          </w:p>
        </w:tc>
        <w:tc>
          <w:tcPr/>
          <w:p>
            <w:pPr>
              <w:pStyle w:val="Compact"/>
              <w:jc w:val="left"/>
            </w:pPr>
            <w:r>
              <w:t xml:space="preserve">18</w:t>
            </w:r>
          </w:p>
        </w:tc>
        <w:tc>
          <w:tcPr/>
          <w:p>
            <w:pPr>
              <w:pStyle w:val="Compact"/>
              <w:jc w:val="left"/>
            </w:pPr>
            <w:r>
              <w:t xml:space="preserve">1,450.00</w:t>
            </w:r>
          </w:p>
        </w:tc>
        <w:tc>
          <w:tcPr/>
          <w:p>
            <w:pPr>
              <w:pStyle w:val="Compact"/>
              <w:jc w:val="left"/>
            </w:pPr>
            <w:r>
              <w:t xml:space="preserve">26,100.00</w:t>
            </w:r>
          </w:p>
        </w:tc>
      </w:tr>
      <w:tr>
        <w:tc>
          <w:tcPr/>
          <w:p>
            <w:pPr>
              <w:pStyle w:val="Compact"/>
              <w:jc w:val="left"/>
            </w:pPr>
            <w:r>
              <w:t xml:space="preserve">4</w:t>
            </w:r>
          </w:p>
        </w:tc>
        <w:tc>
          <w:tcPr/>
          <w:p>
            <w:pPr>
              <w:pStyle w:val="Compact"/>
              <w:jc w:val="left"/>
            </w:pPr>
            <w:r>
              <w:t xml:space="preserve">Senior Mechatronics Engineer – Project Management &amp; Client Liaison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Technical Documentation, As-Built Drawings &amp; Training Manuals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Twelve-Month Post-Commissioning Warranty &amp; Preventive Maintenance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7</w:t>
            </w:r>
          </w:p>
        </w:tc>
        <w:tc>
          <w:tcPr/>
          <w:p>
            <w:pPr>
              <w:pStyle w:val="Compact"/>
              <w:jc w:val="left"/>
            </w:pPr>
            <w:r>
              <w:t xml:space="preserve">Travel, Accommodation &amp; Subcontractor Coordination (Wellington region)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(excl. GST)</w:t>
            </w:r>
          </w:p>
        </w:tc>
        <w:tc>
          <w:tcPr/>
          <w:p>
            <w:pPr>
              <w:pStyle w:val="Compact"/>
              <w:jc w:val="left"/>
            </w:pPr>
            <w:r>
              <w:t xml:space="preserve">136,000.00</w:t>
            </w:r>
          </w:p>
        </w:tc>
      </w:tr>
      <w:tr>
        <w:tc>
          <w:tcPr>
            <w:gridSpan w:val="5"/>
          </w:tcPr>
          <w:p>
            <w:pPr>
              <w:pStyle w:val="Compact"/>
              <w:jc w:val="right"/>
            </w:pPr>
            <w:r>
              <w:t xml:space="preserve">GST (15%)</w:t>
            </w:r>
          </w:p>
        </w:tc>
        <w:tc>
          <w:tcPr/>
          <w:p>
            <w:pPr>
              <w:pStyle w:val="Compact"/>
              <w:jc w:val="left"/>
            </w:pPr>
            <w:r>
              <w:t xml:space="preserve">20,400.00</w:t>
            </w:r>
          </w:p>
        </w:tc>
      </w:tr>
      <w:tr>
        <w:tc>
          <w:tcPr>
            <w:gridSpan w:val="5"/>
          </w:tcPr>
          <w:p>
            <w:pPr>
              <w:pStyle w:val="Compact"/>
              <w:jc w:val="right"/>
            </w:pPr>
            <w:r>
              <w:t xml:space="preserve">TOTAL (incl. GST)</w:t>
            </w:r>
          </w:p>
        </w:tc>
        <w:tc>
          <w:tcPr/>
          <w:p>
            <w:pPr>
              <w:pStyle w:val="Compact"/>
              <w:jc w:val="left"/>
            </w:pPr>
            <w:r>
              <w:t xml:space="preserve">156,400.00</w:t>
            </w:r>
          </w:p>
        </w:tc>
      </w:tr>
    </w:tbl>
    <w:bookmarkEnd w:id="23"/>
    <w:bookmarkStart w:id="24"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made in accordance with the following schedule: 25% upon execution of the contract, 40% upon successful completion of FAT, 25% upon SAT sign-off, and the remaining 10% upon expiry of the warranty period. All payments are to be made in New Zealand Dollars (NZD) via bank transfer to the account nominated by Pacific Rim Mechatronics Solutions Ltd. Invoices are payable within fourteen (14) calendar days of issue. Late payments shall attract interest at the rate prescribed under the New Zealand Commerce Act 1986.</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w:t>
      </w:r>
      <w:r>
        <w:t xml:space="preserve"> </w:t>
      </w:r>
      <w:r>
        <w:t xml:space="preserve">New Zealand Wellington</w:t>
      </w:r>
      <w:r>
        <w:t xml:space="preserve">.</w:t>
      </w:r>
    </w:p>
    <w:p>
      <w:pPr>
        <w:numPr>
          <w:ilvl w:val="0"/>
          <w:numId w:val="1002"/>
        </w:numPr>
        <w:pStyle w:val="Compact"/>
      </w:pPr>
      <w:r>
        <w:t xml:space="preserve">The</w:t>
      </w:r>
      <w:r>
        <w:t xml:space="preserve"> </w:t>
      </w:r>
      <w:r>
        <w:t xml:space="preserve">Mechatronics Engineer</w:t>
      </w:r>
      <w:r>
        <w:t xml:space="preserve"> </w:t>
      </w:r>
      <w:r>
        <w:t xml:space="preserve">and all supporting personnel shall hold valid New Zealand Engineering Council (NZENG) registrations and appropriate insurance coverage, including public liability of no less than NZD 20,000,000.</w:t>
      </w:r>
    </w:p>
    <w:p>
      <w:pPr>
        <w:numPr>
          <w:ilvl w:val="0"/>
          <w:numId w:val="1002"/>
        </w:numPr>
        <w:pStyle w:val="Compact"/>
      </w:pPr>
      <w:r>
        <w:t xml:space="preserve">All work shall be performed in strict compliance with the New Zealand Building Code, local Wellington City Council resource consent conditions, and the client's site-specific Health and Safety Management Plan.</w:t>
      </w:r>
    </w:p>
    <w:p>
      <w:pPr>
        <w:numPr>
          <w:ilvl w:val="0"/>
          <w:numId w:val="1002"/>
        </w:numPr>
        <w:pStyle w:val="Compact"/>
      </w:pPr>
      <w:r>
        <w:t xml:space="preserve">Any variation to the scope of work outlined in this</w:t>
      </w:r>
      <w:r>
        <w:t xml:space="preserve"> </w:t>
      </w:r>
      <w:r>
        <w:t xml:space="preserve">Quotation Estimate</w:t>
      </w:r>
      <w:r>
        <w:t xml:space="preserve"> </w:t>
      </w:r>
      <w:r>
        <w:t xml:space="preserve">must be agreed in writing by both parties prior to commencement of the additional work. A supplementary</w:t>
      </w:r>
      <w:r>
        <w:t xml:space="preserve"> </w:t>
      </w:r>
      <w:r>
        <w:t xml:space="preserve">Quotation Estimate</w:t>
      </w:r>
      <w:r>
        <w:t xml:space="preserve"> </w:t>
      </w:r>
      <w:r>
        <w:t xml:space="preserve">will be issued for any such variation.</w:t>
      </w:r>
    </w:p>
    <w:p>
      <w:pPr>
        <w:numPr>
          <w:ilvl w:val="0"/>
          <w:numId w:val="1002"/>
        </w:numPr>
        <w:pStyle w:val="Compact"/>
      </w:pPr>
      <w:r>
        <w:t xml:space="preserve">Intellectual property developed specifically for the client under this engagement shall vest in the client upon full payment. General methodologies, templates, and pre-existing IP of the</w:t>
      </w:r>
      <w:r>
        <w:t xml:space="preserve"> </w:t>
      </w:r>
      <w:r>
        <w:t xml:space="preserve">Mechatronics Engineer</w:t>
      </w:r>
      <w:r>
        <w:t xml:space="preserve"> </w:t>
      </w:r>
      <w:r>
        <w:t xml:space="preserve">remain the property of Pacific Rim Mechatronics Solutions Ltd.</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in accordance with the New Zealand Disputes Tribunal Act 2012 or, where the amount exceeds the Tribunal's jurisdiction, in the District Court of Wellington.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initial payment has been received.</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set out herein for the engagement of the</w:t>
      </w:r>
      <w:r>
        <w:t xml:space="preserve"> </w:t>
      </w:r>
      <w:r>
        <w:t xml:space="preserve">Mechatronics Engineer</w:t>
      </w:r>
      <w:r>
        <w:t xml:space="preserve"> </w:t>
      </w:r>
      <w:r>
        <w:t xml:space="preserve">services in</w:t>
      </w:r>
      <w:r>
        <w:t xml:space="preserve"> </w:t>
      </w:r>
      <w:r>
        <w:t xml:space="preserve">New Zealand Wellington</w:t>
      </w:r>
      <w:r>
        <w:t xml:space="preserve">.</w:t>
      </w:r>
    </w:p>
    <w:p>
      <w:pPr>
        <w:pStyle w:val="BodyText"/>
      </w:pPr>
      <w:r>
        <w:rPr>
          <w:bCs/>
          <w:b/>
        </w:rPr>
        <w:t xml:space="preserve">For and on behalf of Pacific Rim Mechatronics Solutions Ltd.:</w:t>
      </w:r>
    </w:p>
    <w:p>
      <w:pPr>
        <w:pStyle w:val="BodyText"/>
      </w:pPr>
      <w:r>
        <w:t xml:space="preserve">Name: Dr. Aroha Tane  |  Title: Senior Mechatronics Engineer  |  Date: ____________</w:t>
      </w:r>
    </w:p>
    <w:p>
      <w:pPr>
        <w:pStyle w:val="BodyText"/>
      </w:pPr>
      <w:r>
        <w:rPr>
          <w:bCs/>
          <w:b/>
        </w:rPr>
        <w:t xml:space="preserve">For and on behalf of Wellington Industrial Automation Ltd.:</w:t>
      </w:r>
    </w:p>
    <w:p>
      <w:pPr>
        <w:pStyle w:val="BodyText"/>
      </w:pPr>
      <w:r>
        <w:t xml:space="preserve">Name: ______________________  |  Title: ______________________  |  Date: ____________</w:t>
      </w:r>
    </w:p>
    <w:p>
      <w:pPr>
        <w:pStyle w:val="BodyText"/>
      </w:pPr>
      <w:r>
        <w:t xml:space="preserve">Pacific Rim Mechatronics Solutions Ltd. | 22 Cuba Street, Wellington Central, Wellington 6011, New Zealand | IRB 942-781-003</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 QE-WLG-2025-0417 | Version 1.0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New Zealand Wellington</dc:title>
  <dc:creator/>
  <dc:language>en</dc:language>
  <cp:keywords/>
  <dcterms:created xsi:type="dcterms:W3CDTF">2026-10-10T08:08:14Z</dcterms:created>
  <dcterms:modified xsi:type="dcterms:W3CDTF">2026-10-10T08:08:14Z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