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atmospheric-solutions-consulting-inc."/>
    <w:p>
      <w:pPr>
        <w:pStyle w:val="Heading1"/>
      </w:pPr>
      <w:r>
        <w:t xml:space="preserve">Atmospheric Solutions Consulting Inc.</w:t>
      </w:r>
    </w:p>
    <w:p>
      <w:pPr>
        <w:pStyle w:val="FirstParagraph"/>
      </w:pPr>
      <w:r>
        <w:t xml:space="preserve">220 King Street West, Suite 1400, Toronto, Ontario, Canada M5V 1B8</w:t>
      </w:r>
    </w:p>
    <w:p>
      <w:pPr>
        <w:pStyle w:val="BodyText"/>
      </w:pPr>
      <w:r>
        <w:t xml:space="preserve">Phone: +1 (416) 555-0192 | Email: quotes@atmospheric-solutions.ca</w:t>
      </w:r>
    </w:p>
    <w:p>
      <w:pPr>
        <w:pStyle w:val="BodyText"/>
      </w:pPr>
      <w:r>
        <w:t xml:space="preserve">Business Number: 123456789RT0001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City of Toronto – Infrastructure &amp; Emergency Management Division</w:t>
      </w:r>
    </w:p>
    <w:p>
      <w:pPr>
        <w:pStyle w:val="BodyText"/>
      </w:pPr>
      <w:r>
        <w:rPr>
          <w:bCs/>
          <w:b/>
        </w:rPr>
        <w:t xml:space="preserve">Address:</w:t>
      </w:r>
      <w:r>
        <w:t xml:space="preserve"> </w:t>
      </w:r>
      <w:r>
        <w:t xml:space="preserve">100 Queen's Park, Toronto, ON M5V 2H2, Canada</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Atmospheric Solutions Consulting Inc.</w:t>
      </w:r>
    </w:p>
    <w:p>
      <w:pPr>
        <w:pStyle w:val="BodyText"/>
      </w:pPr>
      <w:r>
        <w:rPr>
          <w:bCs/>
          <w:b/>
        </w:rPr>
        <w:t xml:space="preserve">Lead Meteorologist:</w:t>
      </w:r>
      <w:r>
        <w:t xml:space="preserve"> </w:t>
      </w:r>
      <w:r>
        <w:t xml:space="preserve">Dr. Elena Vasquez, Ph.D. (Atmospheric Science)</w:t>
      </w:r>
    </w:p>
    <w:p>
      <w:pPr>
        <w:pStyle w:val="BodyText"/>
      </w:pPr>
      <w:r>
        <w:rPr>
          <w:bCs/>
          <w:b/>
        </w:rPr>
        <w:t xml:space="preserve">License No.:</w:t>
      </w:r>
      <w:r>
        <w:t xml:space="preserve"> </w:t>
      </w:r>
      <w:r>
        <w:t xml:space="preserve">ON-MET-2019-00432</w:t>
      </w:r>
    </w:p>
    <w:p>
      <w:pPr>
        <w:pStyle w:val="BodyText"/>
      </w:pPr>
      <w:r>
        <w:rPr>
          <w:bCs/>
          <w:b/>
        </w:rPr>
        <w:t xml:space="preserve">Specialization:</w:t>
      </w:r>
      <w:r>
        <w:t xml:space="preserve"> </w:t>
      </w:r>
      <w:r>
        <w:t xml:space="preserve">Severe Weather Forecasting, Climate Risk Assessment, Urban Meteorology</w:t>
      </w:r>
    </w:p>
    <w:p>
      <w:pPr>
        <w:pStyle w:val="BodyText"/>
      </w:pPr>
      <w:r>
        <w:rPr>
          <w:bCs/>
          <w:b/>
        </w:rPr>
        <w:t xml:space="preserve">Location:</w:t>
      </w:r>
      <w:r>
        <w:t xml:space="preserve"> </w:t>
      </w:r>
      <w:r>
        <w:t xml:space="preserve">Toronto, Ontario, Canada</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Atmospheric Solutions Consulting Inc. to provide a comprehensive, itemized breakdown of professional fees for the engagement of a certified</w:t>
      </w:r>
      <w:r>
        <w:t xml:space="preserve"> </w:t>
      </w:r>
      <w:r>
        <w:t xml:space="preserve">Meteorologist</w:t>
      </w:r>
      <w:r>
        <w:t xml:space="preserve"> </w:t>
      </w:r>
      <w:r>
        <w:t xml:space="preserve">to deliver specialized atmospheric and weather-related services within the</w:t>
      </w:r>
      <w:r>
        <w:t xml:space="preserve"> </w:t>
      </w:r>
      <w:r>
        <w:t xml:space="preserve">Canada Toronto</w:t>
      </w:r>
      <w:r>
        <w:t xml:space="preserve"> </w:t>
      </w:r>
      <w:r>
        <w:t xml:space="preserve">metropolitan region. This document outlines the full scope of work, deliverables, timelines, and associated costs for the proposed Meteorologist engagement. The services described herein are tailored specifically to the unique climatic and geographic conditions of Toronto, Ontario, and the surrounding Greater Toronto Area (GTA) in Canada.</w:t>
      </w:r>
    </w:p>
    <w:bookmarkEnd w:id="23"/>
    <w:bookmarkStart w:id="24" w:name="X1174431ceaf4c4e2b628c91fe6ff0a15be689bf"/>
    <w:p>
      <w:pPr>
        <w:pStyle w:val="Heading2"/>
      </w:pPr>
      <w:r>
        <w:t xml:space="preserve">2. Scope of Services – Meteorologist Engagement</w:t>
      </w:r>
    </w:p>
    <w:p>
      <w:pPr>
        <w:pStyle w:val="FirstParagraph"/>
      </w:pPr>
      <w:r>
        <w:t xml:space="preserve">The contracted</w:t>
      </w:r>
      <w:r>
        <w:t xml:space="preserve"> </w:t>
      </w:r>
      <w:r>
        <w:t xml:space="preserve">Meteorologist</w:t>
      </w:r>
      <w:r>
        <w:t xml:space="preserve"> </w:t>
      </w:r>
      <w:r>
        <w:t xml:space="preserve">will provide the following professional services to the client within the</w:t>
      </w:r>
      <w:r>
        <w:t xml:space="preserve"> </w:t>
      </w:r>
      <w:r>
        <w:t xml:space="preserve">Canada Toronto</w:t>
      </w:r>
      <w:r>
        <w:t xml:space="preserve"> </w:t>
      </w:r>
      <w:r>
        <w:t xml:space="preserve">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Annual Severe Weather Risk Assessment for the City of Toronto, including thunderstorm, blizzard, and heat-dome vulnerability mapping across all 14 administrative districts.</w:t>
            </w:r>
          </w:p>
        </w:tc>
        <w:tc>
          <w:tcPr/>
          <w:p>
            <w:pPr>
              <w:pStyle w:val="Compact"/>
              <w:jc w:val="left"/>
            </w:pPr>
            <w:r>
              <w:t xml:space="preserve">1 engagement (6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Real-time Meteorological Advisory Service during the 2025–2026 winter season (November 1 – April 30), providing hourly forecasts and emergency weather alerts to Toronto Emergency Management.</w:t>
            </w:r>
          </w:p>
        </w:tc>
        <w:tc>
          <w:tcPr/>
          <w:p>
            <w:pPr>
              <w:pStyle w:val="Compact"/>
              <w:jc w:val="left"/>
            </w:pPr>
            <w:r>
              <w:t xml:space="preserve">6 months (on-call + 40 hrs/month)</w:t>
            </w:r>
          </w:p>
        </w:tc>
        <w:tc>
          <w:tcPr/>
          <w:p>
            <w:pPr>
              <w:pStyle w:val="Compact"/>
              <w:jc w:val="left"/>
            </w:pPr>
            <w:r>
              <w:t xml:space="preserve">$4,200.00/mo</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Climate Change Impact Study: 30-year precipitation and temperature trend analysis for Toronto's Lake Ontario shoreline and urban heat island zones.</w:t>
            </w:r>
          </w:p>
        </w:tc>
        <w:tc>
          <w:tcPr/>
          <w:p>
            <w:pPr>
              <w:pStyle w:val="Compact"/>
              <w:jc w:val="left"/>
            </w:pPr>
            <w:r>
              <w:t xml:space="preserve">1 project (10 weeks)</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Preparation of a public-facing Meteorologist briefing package (12 slides + 8-page technical appendix) for the Toronto City Council's Infrastructure Committee.</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On-site meteorological instrument calibration and data validation at 6 Toronto weather monitoring stations (including Pearson Airport, Mississauga, and North York sites).</w:t>
            </w:r>
          </w:p>
        </w:tc>
        <w:tc>
          <w:tcPr/>
          <w:p>
            <w:pPr>
              <w:pStyle w:val="Compact"/>
              <w:jc w:val="left"/>
            </w:pPr>
            <w:r>
              <w:t xml:space="preserve">6 site visits</w:t>
            </w:r>
          </w:p>
        </w:tc>
        <w:tc>
          <w:tcPr/>
          <w:p>
            <w:pPr>
              <w:pStyle w:val="Compact"/>
              <w:jc w:val="left"/>
            </w:pPr>
            <w:r>
              <w:t xml:space="preserve">$1,150.00/visit</w:t>
            </w:r>
          </w:p>
        </w:tc>
        <w:tc>
          <w:tcPr/>
          <w:p>
            <w:pPr>
              <w:pStyle w:val="Compact"/>
              <w:jc w:val="left"/>
            </w:pPr>
            <w:r>
              <w:t xml:space="preserve">$6,900.00</w:t>
            </w:r>
          </w:p>
        </w:tc>
      </w:tr>
      <w:tr>
        <w:tc>
          <w:tcPr/>
          <w:p>
            <w:pPr>
              <w:pStyle w:val="Compact"/>
              <w:jc w:val="left"/>
            </w:pPr>
            <w:r>
              <w:t xml:space="preserve">6</w:t>
            </w:r>
          </w:p>
        </w:tc>
        <w:tc>
          <w:tcPr/>
          <w:p>
            <w:pPr>
              <w:pStyle w:val="Compact"/>
              <w:jc w:val="left"/>
            </w:pPr>
            <w:r>
              <w:t xml:space="preserve">Emergency Response Meteorologist Support: 24/7 on-call availability for declared weather emergencies in the Canada Toronto region (minimum 4 activations per year).</w:t>
            </w:r>
          </w:p>
        </w:tc>
        <w:tc>
          <w:tcPr/>
          <w:p>
            <w:pPr>
              <w:pStyle w:val="Compact"/>
              <w:jc w:val="left"/>
            </w:pPr>
            <w:r>
              <w:t xml:space="preserve">12-month retainer</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Training Workshop: "Understanding Local Weather Hazards" for 40 Toronto municipal staff members (half-day, in-person at City Hall, Toronto, Canada).</w:t>
            </w:r>
          </w:p>
        </w:tc>
        <w:tc>
          <w:tcPr/>
          <w:p>
            <w:pPr>
              <w:pStyle w:val="Compact"/>
              <w:jc w:val="left"/>
            </w:pPr>
            <w:r>
              <w:t xml:space="preserve">1 session (4 hrs)</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 (before taxes)</w:t>
            </w:r>
          </w:p>
        </w:tc>
        <w:tc>
          <w:tcPr/>
          <w:p>
            <w:pPr>
              <w:pStyle w:val="Compact"/>
              <w:jc w:val="left"/>
            </w:pPr>
            <w:r>
              <w:t xml:space="preserve">$86,300.00</w:t>
            </w:r>
          </w:p>
        </w:tc>
      </w:tr>
      <w:tr>
        <w:tc>
          <w:tcPr>
            <w:gridSpan w:val="4"/>
          </w:tcPr>
          <w:p>
            <w:pPr>
              <w:pStyle w:val="Compact"/>
              <w:jc w:val="left"/>
            </w:pPr>
            <w:r>
              <w:t xml:space="preserve">HST (13% – Ontario, Canada)</w:t>
            </w:r>
          </w:p>
        </w:tc>
        <w:tc>
          <w:tcPr/>
          <w:p>
            <w:pPr>
              <w:pStyle w:val="Compact"/>
              <w:jc w:val="left"/>
            </w:pPr>
            <w:r>
              <w:t xml:space="preserve">$11,219.00</w:t>
            </w:r>
          </w:p>
        </w:tc>
      </w:tr>
      <w:tr>
        <w:tc>
          <w:tcPr>
            <w:gridSpan w:val="4"/>
          </w:tcPr>
          <w:p>
            <w:pPr>
              <w:pStyle w:val="Compact"/>
              <w:jc w:val="left"/>
            </w:pPr>
            <w:r>
              <w:t xml:space="preserve">TOTAL ESTIMATED COST (CAD)</w:t>
            </w:r>
          </w:p>
        </w:tc>
        <w:tc>
          <w:tcPr/>
          <w:p>
            <w:pPr>
              <w:pStyle w:val="Compact"/>
              <w:jc w:val="left"/>
            </w:pPr>
            <w:r>
              <w:t xml:space="preserve">$97,519.00</w:t>
            </w:r>
          </w:p>
        </w:tc>
      </w:tr>
    </w:tbl>
    <w:bookmarkEnd w:id="24"/>
    <w:bookmarkStart w:id="25" w:name="X91adae051cfb1f37b3141879337ba1dcceb79a3"/>
    <w:p>
      <w:pPr>
        <w:pStyle w:val="Heading2"/>
      </w:pPr>
      <w:r>
        <w:t xml:space="preserve">3. Meteorologist Qualifications and Credentials</w:t>
      </w:r>
    </w:p>
    <w:p>
      <w:pPr>
        <w:pStyle w:val="FirstParagraph"/>
      </w:pPr>
      <w:r>
        <w:t xml:space="preserve">The</w:t>
      </w:r>
      <w:r>
        <w:t xml:space="preserve"> </w:t>
      </w:r>
      <w:r>
        <w:t xml:space="preserve">Meteorologist</w:t>
      </w:r>
      <w:r>
        <w:t xml:space="preserve"> </w:t>
      </w:r>
      <w:r>
        <w:t xml:space="preserve">assigned to this engagement, Dr. Elena Vasquez, holds a Ph.D. in Atmospheric Science from the University of Toronto, is a certified member of the Canadian Meteorological and Oceanographic Society (CMOS), and possesses over 14 years of professional experience in operational and research meteorology within the</w:t>
      </w:r>
      <w:r>
        <w:t xml:space="preserve"> </w:t>
      </w:r>
      <w:r>
        <w:t xml:space="preserve">Canada Toronto</w:t>
      </w:r>
      <w:r>
        <w:t xml:space="preserve"> </w:t>
      </w:r>
      <w:r>
        <w:t xml:space="preserve">region. She is licensed under the Ontario Professional Engineers and Geoscientists Act where applicable and maintains full professional liability insurance coverage of $5,000,000 CAD.</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1"/>
        </w:numPr>
        <w:pStyle w:val="Compact"/>
      </w:pPr>
      <w:r>
        <w:t xml:space="preserve">Payment terms: 50% deposit due upon acceptance of this Quotation Estimate; 50% balance due within thirty (30) days of final deliverable submission. Late payments will incur interest at 1.5% per month as per Ontario commercial practice.</w:t>
      </w:r>
    </w:p>
    <w:p>
      <w:pPr>
        <w:numPr>
          <w:ilvl w:val="0"/>
          <w:numId w:val="1001"/>
        </w:numPr>
        <w:pStyle w:val="Compact"/>
      </w:pPr>
      <w:r>
        <w:t xml:space="preserve">All services will be performed in accordance with the Meteorological Services Act (Canada) and applicable Ontario provincial regulations governing weather forecasting and public safety communications.</w:t>
      </w:r>
    </w:p>
    <w:p>
      <w:pPr>
        <w:numPr>
          <w:ilvl w:val="0"/>
          <w:numId w:val="1001"/>
        </w:numPr>
        <w:pStyle w:val="Compact"/>
      </w:pPr>
      <w:r>
        <w:t xml:space="preserve">The Meteorologist shall comply with all data privacy requirements under the Personal Information Protection and Electronic Documents Act (PIPEDA) and the Municipal Freedom of Information and Protection of Privacy Act (MFIPPA) applicable to the City of Toronto, Canada.</w:t>
      </w:r>
    </w:p>
    <w:p>
      <w:pPr>
        <w:numPr>
          <w:ilvl w:val="0"/>
          <w:numId w:val="1001"/>
        </w:numPr>
        <w:pStyle w:val="Compact"/>
      </w:pPr>
      <w:r>
        <w:t xml:space="preserve">Any changes to the scope of work beyond 10% of the original estimate will require a written amendment to this Quotation Estimate, signed by both parties, before additional work commences.</w:t>
      </w:r>
    </w:p>
    <w:p>
      <w:pPr>
        <w:numPr>
          <w:ilvl w:val="0"/>
          <w:numId w:val="1001"/>
        </w:numPr>
        <w:pStyle w:val="Compact"/>
      </w:pPr>
      <w:r>
        <w:t xml:space="preserve">All intellectual property, reports, and data products generated under this engagement shall become the property of the client upon full payment, subject to the Meteorologist's right to reference the work in academic publications with prior written consent.</w:t>
      </w:r>
    </w:p>
    <w:p>
      <w:pPr>
        <w:numPr>
          <w:ilvl w:val="0"/>
          <w:numId w:val="1001"/>
        </w:numPr>
        <w:pStyle w:val="Compact"/>
      </w:pPr>
      <w:r>
        <w:t xml:space="preserve">This Quotation Estimate is governed by the laws of the Province of Ontario and the federal laws of Canada applicable therein. Any disputes shall be resolved through arbitration in Toronto, Ontario, Canada.</w:t>
      </w:r>
    </w:p>
    <w:p>
      <w:pPr>
        <w:numPr>
          <w:ilvl w:val="0"/>
          <w:numId w:val="1001"/>
        </w:numPr>
        <w:pStyle w:val="Compact"/>
      </w:pPr>
      <w:r>
        <w:t xml:space="preserve">The Meteorologist reserves the right to decline emergency activation requests that pose an unreasonable risk to personal safety, in accordance with Canadian occupational health and safety standards.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Atmospheric Solutions Consulting Inc. to proceed with the engagement of the named</w:t>
      </w:r>
      <w:r>
        <w:t xml:space="preserve"> </w:t>
      </w:r>
      <w:r>
        <w:t xml:space="preserve">Meteorologist</w:t>
      </w:r>
      <w:r>
        <w:t xml:space="preserve"> </w:t>
      </w:r>
      <w:r>
        <w:t xml:space="preserve">for the services described herein, to be delivered within the</w:t>
      </w:r>
      <w:r>
        <w:t xml:space="preserve"> </w:t>
      </w:r>
      <w:r>
        <w:t xml:space="preserve">Canada Toronto</w:t>
      </w:r>
      <w:r>
        <w:t xml:space="preserve"> </w:t>
      </w:r>
      <w:r>
        <w:t xml:space="preserve">metropolitan area.</w:t>
      </w:r>
    </w:p>
    <w:p>
      <w:pPr>
        <w:pStyle w:val="BodyText"/>
      </w:pPr>
      <w:r>
        <w:rPr>
          <w:bCs/>
          <w:b/>
        </w:rPr>
        <w:t xml:space="preserve">For: Atmospheric Solutions Consulting Inc.</w:t>
      </w:r>
    </w:p>
    <w:p>
      <w:pPr>
        <w:pStyle w:val="BodyText"/>
      </w:pPr>
      <w:r>
        <w:t xml:space="preserve">Name: Dr. Elena Vasquez</w:t>
      </w:r>
    </w:p>
    <w:p>
      <w:pPr>
        <w:pStyle w:val="BodyText"/>
      </w:pPr>
      <w:r>
        <w:t xml:space="preserve">Title: Lead Meteorologist / Principal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City of Toronto – Infrastructure &amp; Emergency Management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Atmospheric Solutions Consulting Inc. | 220 King Street West, Suite 1400, Toronto, ON M5V 1B8, Canada</w:t>
      </w:r>
    </w:p>
    <w:p>
      <w:pPr>
        <w:pStyle w:val="BodyText"/>
      </w:pPr>
      <w:r>
        <w:t xml:space="preserve">This Quotation Estimate is a confidential document intended solely for the named recipient. Unauthorized distribution is prohibited.</w:t>
      </w:r>
    </w:p>
    <w:p>
      <w:pPr>
        <w:pStyle w:val="BodyText"/>
      </w:pPr>
      <w:r>
        <w:t xml:space="preserve">Document Reference: QTE-2025-04871 | Generated: June 12,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Canada Toronto</dc:title>
  <dc:creator/>
  <dc:language>en</dc:language>
  <cp:keywords/>
  <dcterms:created xsi:type="dcterms:W3CDTF">2026-10-10T01:16:00Z</dcterms:created>
  <dcterms:modified xsi:type="dcterms:W3CDTF">2026-10-10T01:16:00Z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