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Quotation</w:t>
      </w:r>
      <w:r>
        <w:t xml:space="preserve"> </w:t>
      </w:r>
      <w:r>
        <w:t xml:space="preserve">Estimate</w:t>
      </w:r>
      <w:r>
        <w:t xml:space="preserve"> </w:t>
      </w:r>
      <w:r>
        <w:t xml:space="preserve">-</w:t>
      </w:r>
      <w:r>
        <w:t xml:space="preserve"> </w:t>
      </w:r>
      <w:r>
        <w:t xml:space="preserve">Meteorologist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Egypt</w:t>
      </w:r>
      <w:r>
        <w:t xml:space="preserve"> </w:t>
      </w:r>
      <w:r>
        <w:t xml:space="preserve">Alexandria</w:t>
      </w:r>
    </w:p>
    <w:bookmarkStart w:id="20" w:name="quotation-estimate"/>
    <w:p>
      <w:pPr>
        <w:pStyle w:val="Heading1"/>
      </w:pPr>
      <w:r>
        <w:t xml:space="preserve">QUOTATION ESTIMATE</w:t>
      </w:r>
    </w:p>
    <w:p>
      <w:pPr>
        <w:pStyle w:val="FirstParagraph"/>
      </w:pPr>
      <w:r>
        <w:rPr>
          <w:bCs/>
          <w:b/>
        </w:rPr>
        <w:t xml:space="preserve">Nile Delta Meteorological Consulting Group</w:t>
      </w:r>
    </w:p>
    <w:p>
      <w:pPr>
        <w:pStyle w:val="BodyText"/>
      </w:pPr>
      <w:r>
        <w:t xml:space="preserve">142 Corniche El-Nil Street, Dokki, Giza, Egypt</w:t>
      </w:r>
    </w:p>
    <w:p>
      <w:pPr>
        <w:pStyle w:val="BodyText"/>
      </w:pPr>
      <w:r>
        <w:t xml:space="preserve">Tel: +20 2 3301 4567 | Email: estimates@niledeltameteo.com</w:t>
      </w:r>
    </w:p>
    <w:p>
      <w:pPr>
        <w:pStyle w:val="BodyText"/>
      </w:pPr>
      <w:r>
        <w:t xml:space="preserve">Commercial Registration No. 884521 | Tax ID: 552-331-889</w:t>
      </w:r>
    </w:p>
    <w:bookmarkEnd w:id="20"/>
    <w:p>
      <w:pPr>
        <w:pStyle w:val="BodyText"/>
      </w:pPr>
      <w:r>
        <w:rPr>
          <w:bCs/>
          <w:b/>
        </w:rPr>
        <w:t xml:space="preserve">Quotation No.:</w:t>
      </w:r>
      <w:r>
        <w:t xml:space="preserve"> </w:t>
      </w:r>
      <w:r>
        <w:t xml:space="preserve">QTE-2025-04782</w:t>
      </w:r>
    </w:p>
    <w:p>
      <w:pPr>
        <w:pStyle w:val="BodyText"/>
      </w:pPr>
      <w:r>
        <w:rPr>
          <w:bCs/>
          <w:b/>
        </w:rPr>
        <w:t xml:space="preserve">Date Issued:</w:t>
      </w:r>
      <w:r>
        <w:t xml:space="preserve"> </w:t>
      </w:r>
      <w:r>
        <w:t xml:space="preserve">15 June 2025</w:t>
      </w:r>
    </w:p>
    <w:p>
      <w:pPr>
        <w:pStyle w:val="BodyText"/>
      </w:pPr>
      <w:r>
        <w:rPr>
          <w:bCs/>
          <w:b/>
        </w:rPr>
        <w:t xml:space="preserve">Valid Until:</w:t>
      </w:r>
      <w:r>
        <w:t xml:space="preserve"> </w:t>
      </w:r>
      <w:r>
        <w:t xml:space="preserve">15 July 2025</w:t>
      </w:r>
    </w:p>
    <w:p>
      <w:pPr>
        <w:pStyle w:val="BodyText"/>
      </w:pPr>
      <w:r>
        <w:rPr>
          <w:bCs/>
          <w:b/>
        </w:rPr>
        <w:t xml:space="preserve">Service Location:</w:t>
      </w:r>
      <w:r>
        <w:t xml:space="preserve"> </w:t>
      </w:r>
      <w:r>
        <w:t xml:space="preserve">Egypt Alexandria</w:t>
      </w:r>
    </w:p>
    <w:p>
      <w:pPr>
        <w:pStyle w:val="BodyText"/>
      </w:pPr>
      <w:r>
        <w:t xml:space="preserve">Client Information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Client Name:</w:t>
            </w:r>
            <w:r>
              <w:t xml:space="preserve"> </w:t>
            </w:r>
            <w:r>
              <w:t xml:space="preserve">Alexandria Port Authority – Operations Division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Reference No.:</w:t>
            </w:r>
            <w:r>
              <w:t xml:space="preserve"> </w:t>
            </w:r>
            <w:r>
              <w:t xml:space="preserve">APA-OPS-2025-119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Address:</w:t>
            </w:r>
            <w:r>
              <w:t xml:space="preserve"> </w:t>
            </w:r>
            <w:r>
              <w:t xml:space="preserve">28 El-Gomrok Road, Alexandria, Egypt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Contact Person:</w:t>
            </w:r>
            <w:r>
              <w:t xml:space="preserve"> </w:t>
            </w:r>
            <w:r>
              <w:t xml:space="preserve">Eng. Mahmoud El-Sayed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Email:</w:t>
            </w:r>
            <w:r>
              <w:t xml:space="preserve"> </w:t>
            </w:r>
            <w:r>
              <w:t xml:space="preserve">m.elsayed@alexport.gov.eg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Phone:</w:t>
            </w:r>
            <w:r>
              <w:t xml:space="preserve"> </w:t>
            </w:r>
            <w:r>
              <w:t xml:space="preserve">+20 3 488 2210</w:t>
            </w:r>
          </w:p>
        </w:tc>
      </w:tr>
    </w:tbl>
    <w:p>
      <w:pPr>
        <w:pStyle w:val="BodyText"/>
      </w:pPr>
      <w:r>
        <w:t xml:space="preserve">Scope of Services – Meteorologist Engagement in Egypt Alexandria</w:t>
      </w:r>
    </w:p>
    <w:p>
      <w:pPr>
        <w:pStyle w:val="BodyTex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issued by Nile Delta Meteorological Consulting Group in response to the formal request from the Alexandria Port Authority for the engagement of a qualified</w:t>
      </w:r>
      <w:r>
        <w:t xml:space="preserve"> </w:t>
      </w:r>
      <w:r>
        <w:t xml:space="preserve">Meteorologist</w:t>
      </w:r>
      <w:r>
        <w:t xml:space="preserve"> </w:t>
      </w:r>
      <w:r>
        <w:t xml:space="preserve">to provide comprehensive atmospheric monitoring, forecasting, and advisory services for the port operations and surrounding coastal infrastructure in</w:t>
      </w:r>
      <w:r>
        <w:t xml:space="preserve"> </w:t>
      </w:r>
      <w:r>
        <w:t xml:space="preserve">Egypt Alexandria</w:t>
      </w:r>
      <w:r>
        <w:t xml:space="preserve">. The services outlined below are designed to support safe maritime navigation, cargo handling, and emergency preparedness in the unique Mediterranean coastal environment of Alexandria.</w:t>
      </w:r>
    </w:p>
    <w:p>
      <w:pPr>
        <w:pStyle w:val="BodyText"/>
      </w:pPr>
      <w:r>
        <w:t xml:space="preserve">Detailed Cost Breakdown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320"/>
        <w:gridCol w:w="1320"/>
        <w:gridCol w:w="1320"/>
        <w:gridCol w:w="1320"/>
        <w:gridCol w:w="1320"/>
        <w:gridCol w:w="132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Service Description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Duration / Frequency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(EGP)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(EGP)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Senior Meteorologist – Daily On-Site Atmospheric Monitoring at Alexandria Port (wind speed, humidity, visibility, sea state, pressure readings)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260 working days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Per day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3,500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910,000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Short-Range Weather Forecasting (0–6 hours) for Vessel Entry/Exit and Crane Operations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260 working days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Per day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1,200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312,000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Medium-Range Forecasting (6–72 hours) for Cargo Scheduling and Logistics Planning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52 weeks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Per week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4,800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249,600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Severe Weather Alerting and Emergency Advisory Service (hurricane, sandstorm, heavy rainfall, fog events specific to Egypt Alexandria coastline)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Per month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8,500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102,000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Monthly Meteorological Report – Compilation of climatological data, trend analysis, and operational recommendations for port management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reports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Per report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72,000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Installation and Calibration of Portable Meteorological Station (anemometer, barometer, hygrometer, visibility sensor) at designated port location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One-time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Lump sum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Training Workshop for Port Operations Staff on Weather Interpretation and Safety Protocols (2 sessions)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 sessions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Per session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7,500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Travel, Accommodation, and Local Transportation for the Meteorologist within Egypt Alexandria (monthly allowance)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Per month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5,200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62,400</w:t>
            </w:r>
          </w:p>
        </w:tc>
      </w:tr>
      <w:tr>
        <w:tc>
          <w:tcPr>
            <w:gridSpan w:val="5"/>
          </w:tcPr>
          <w:p>
            <w:pPr>
              <w:pStyle w:val="Compact"/>
              <w:jc w:val="left"/>
            </w:pPr>
            <w:r>
              <w:t xml:space="preserve">Subtotal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1,818,000</w:t>
            </w:r>
          </w:p>
        </w:tc>
      </w:tr>
      <w:tr>
        <w:tc>
          <w:tcPr>
            <w:gridSpan w:val="5"/>
          </w:tcPr>
          <w:p>
            <w:pPr>
              <w:pStyle w:val="Compact"/>
              <w:jc w:val="left"/>
            </w:pPr>
            <w:r>
              <w:t xml:space="preserve">VAT (14%)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254,520</w:t>
            </w:r>
          </w:p>
        </w:tc>
      </w:tr>
      <w:tr>
        <w:tc>
          <w:tcPr>
            <w:gridSpan w:val="5"/>
          </w:tcPr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GRAND TOTAL (EGP)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2,072,520</w:t>
            </w:r>
          </w:p>
        </w:tc>
      </w:tr>
    </w:tbl>
    <w:p>
      <w:pPr>
        <w:pStyle w:val="BodyText"/>
      </w:pPr>
      <w:r>
        <w:t xml:space="preserve">Terms and Conditions</w:t>
      </w:r>
    </w:p>
    <w:p>
      <w:pPr>
        <w:numPr>
          <w:ilvl w:val="0"/>
          <w:numId w:val="1001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valid for thirty (30) calendar days from the date of issue. Any acceptance beyond the validity period requires re-confirmation of pricing.</w:t>
      </w:r>
    </w:p>
    <w:p>
      <w:pPr>
        <w:numPr>
          <w:ilvl w:val="0"/>
          <w:numId w:val="1001"/>
        </w:numPr>
        <w:pStyle w:val="Compact"/>
      </w:pPr>
      <w:r>
        <w:t xml:space="preserve">All services shall be performed by a certified</w:t>
      </w:r>
      <w:r>
        <w:t xml:space="preserve"> </w:t>
      </w:r>
      <w:r>
        <w:t xml:space="preserve">Meteorologist</w:t>
      </w:r>
      <w:r>
        <w:t xml:space="preserve"> </w:t>
      </w:r>
      <w:r>
        <w:t xml:space="preserve">holding a minimum of a Master's degree in Atmospheric Sciences from an accredited Egyptian or international university, with at least five (5) years of professional experience in maritime and coastal meteorology.</w:t>
      </w:r>
    </w:p>
    <w:p>
      <w:pPr>
        <w:numPr>
          <w:ilvl w:val="0"/>
          <w:numId w:val="1001"/>
        </w:numPr>
        <w:pStyle w:val="Compact"/>
      </w:pPr>
      <w:r>
        <w:t xml:space="preserve">The</w:t>
      </w:r>
      <w:r>
        <w:t xml:space="preserve"> </w:t>
      </w:r>
      <w:r>
        <w:t xml:space="preserve">Meteorologist</w:t>
      </w:r>
      <w:r>
        <w:t xml:space="preserve"> </w:t>
      </w:r>
      <w:r>
        <w:t xml:space="preserve">shall report directly to the Alexandria Port Authority Operations Manager and shall comply with all safety regulations applicable to port facilities in</w:t>
      </w:r>
      <w:r>
        <w:t xml:space="preserve"> </w:t>
      </w:r>
      <w:r>
        <w:t xml:space="preserve">Egypt Alexandria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t xml:space="preserve">Payment terms: 30% advance upon contract signing, 40% upon completion of the first six (6) months of service, and 30% upon successful completion of the full twelve-month engagement period.</w:t>
      </w:r>
    </w:p>
    <w:p>
      <w:pPr>
        <w:numPr>
          <w:ilvl w:val="0"/>
          <w:numId w:val="1001"/>
        </w:numPr>
        <w:pStyle w:val="Compact"/>
      </w:pPr>
      <w:r>
        <w:t xml:space="preserve">Payments shall be made in Egyptian Pounds (EGP) via bank transfer to the account specified in the contract annex. All amounts are inclusive of applicable taxes unless otherwise stated.</w:t>
      </w:r>
    </w:p>
    <w:p>
      <w:pPr>
        <w:numPr>
          <w:ilvl w:val="0"/>
          <w:numId w:val="1001"/>
        </w:numPr>
        <w:pStyle w:val="Compact"/>
      </w:pPr>
      <w:r>
        <w:t xml:space="preserve">The</w:t>
      </w:r>
      <w:r>
        <w:t xml:space="preserve"> </w:t>
      </w:r>
      <w:r>
        <w:t xml:space="preserve">Meteorologist</w:t>
      </w:r>
      <w:r>
        <w:t xml:space="preserve"> </w:t>
      </w:r>
      <w:r>
        <w:t xml:space="preserve">shall provide a minimum of forty-eight (48) hours' written notice for any scheduled absence. Emergency weather events (Category 3 or above) shall trigger immediate remote advisory at no additional cost.</w:t>
      </w:r>
    </w:p>
    <w:p>
      <w:pPr>
        <w:numPr>
          <w:ilvl w:val="0"/>
          <w:numId w:val="1001"/>
        </w:numPr>
        <w:pStyle w:val="Compact"/>
      </w:pPr>
      <w:r>
        <w:t xml:space="preserve">Confidentiality: All meteorological data, operational forecasts, and port-specific information generated during the engagement shall remain the exclusive property of the Alexandria Port Authority. The</w:t>
      </w:r>
      <w:r>
        <w:t xml:space="preserve"> </w:t>
      </w:r>
      <w:r>
        <w:t xml:space="preserve">Meteorologist</w:t>
      </w:r>
      <w:r>
        <w:t xml:space="preserve"> </w:t>
      </w:r>
      <w:r>
        <w:t xml:space="preserve">shall sign a Non-Disclosure Agreement prior to commencing work.</w:t>
      </w:r>
    </w:p>
    <w:p>
      <w:pPr>
        <w:numPr>
          <w:ilvl w:val="0"/>
          <w:numId w:val="1001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does not constitute a binding contract until a formal service agreement is executed by both parties. The terms herein are subject to final negotiation and legal review.</w:t>
      </w:r>
    </w:p>
    <w:p>
      <w:pPr>
        <w:numPr>
          <w:ilvl w:val="0"/>
          <w:numId w:val="1001"/>
        </w:numPr>
        <w:pStyle w:val="Compact"/>
      </w:pPr>
      <w:r>
        <w:t xml:space="preserve">Force Majeure: Neither party shall be held liable for delays or non-performance resulting from events beyond reasonable control, including but not limited to extreme weather events, government-mandated closures, or civil unrest affecting</w:t>
      </w:r>
      <w:r>
        <w:t xml:space="preserve"> </w:t>
      </w:r>
      <w:r>
        <w:t xml:space="preserve">Egypt Alexandria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t xml:space="preserve">Disputes arising from this engagement shall be resolved through amicable negotiation. In the event of unresolved disagreement, matters shall be referred to the competent courts in Alexandria, Egypt.</w:t>
      </w:r>
    </w:p>
    <w:p>
      <w:pPr>
        <w:pStyle w:val="FirstParagraph"/>
      </w:pPr>
      <w:r>
        <w:t xml:space="preserve">Acceptance and Authorization</w:t>
      </w:r>
    </w:p>
    <w:p>
      <w:pPr>
        <w:pStyle w:val="BodyText"/>
      </w:pPr>
      <w:r>
        <w:t xml:space="preserve">By signing below, the Client acknowledges receipt of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and agrees to the scope, pricing, and terms outlined above for the engagement of a</w:t>
      </w:r>
      <w:r>
        <w:t xml:space="preserve"> </w:t>
      </w:r>
      <w:r>
        <w:t xml:space="preserve">Meteorologist</w:t>
      </w:r>
      <w:r>
        <w:t xml:space="preserve"> </w:t>
      </w:r>
      <w:r>
        <w:t xml:space="preserve">to serve the operational needs of the Alexandria Port Authority in</w:t>
      </w:r>
      <w:r>
        <w:t xml:space="preserve"> </w:t>
      </w:r>
      <w:r>
        <w:t xml:space="preserve">Egypt Alexandria</w:t>
      </w:r>
      <w:r>
        <w:t xml:space="preserve">.</w:t>
      </w:r>
    </w:p>
    <w:p>
      <w:pPr>
        <w:pStyle w:val="BodyText"/>
      </w:pPr>
      <w:r>
        <w:rPr>
          <w:bCs/>
          <w:b/>
        </w:rPr>
        <w:t xml:space="preserve">For Nile Delta Meteorological Consulting Group</w:t>
      </w:r>
    </w:p>
    <w:p>
      <w:pPr>
        <w:pStyle w:val="BodyText"/>
      </w:pPr>
      <w:r>
        <w:t xml:space="preserve">Dr. Hanaa Fathy – Lead Meteorologist &amp; Director</w:t>
      </w:r>
    </w:p>
    <w:p>
      <w:pPr>
        <w:pStyle w:val="BodyText"/>
      </w:pPr>
      <w:r>
        <w:t xml:space="preserve">Date: _______________</w:t>
      </w:r>
    </w:p>
    <w:p>
      <w:pPr>
        <w:pStyle w:val="BodyText"/>
      </w:pPr>
      <w:r>
        <w:rPr>
          <w:bCs/>
          <w:b/>
        </w:rPr>
        <w:t xml:space="preserve">For Alexandria Port Authority</w:t>
      </w:r>
    </w:p>
    <w:p>
      <w:pPr>
        <w:pStyle w:val="BodyText"/>
      </w:pPr>
      <w:r>
        <w:t xml:space="preserve">Eng. Mahmoud El-Sayed – Operations Manager</w:t>
      </w:r>
    </w:p>
    <w:p>
      <w:pPr>
        <w:pStyle w:val="BodyText"/>
      </w:pPr>
      <w:r>
        <w:t xml:space="preserve">Date: _______________</w:t>
      </w:r>
    </w:p>
    <w:p>
      <w:pPr>
        <w:pStyle w:val="BodyText"/>
      </w:pPr>
      <w:r>
        <w:t xml:space="preserve">Nile Delta Meteorological Consulting Group | 142 Corniche El-Nil Street, Dokki, Giza, Egypt</w:t>
      </w:r>
    </w:p>
    <w:p>
      <w:pPr>
        <w:pStyle w:val="BodyText"/>
      </w:pPr>
      <w:r>
        <w:t xml:space="preserve">This Quotation Estimate is generated electronically and is valid without a physical stamp. Document ID: QTE-2025-04782 | Page 1 of 1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Quotation Estimate - Meteorologist Services - Egypt Alexandria</dc:title>
  <dc:creator/>
  <dc:language>en</dc:language>
  <cp:keywords/>
  <dcterms:created xsi:type="dcterms:W3CDTF">2026-10-10T02:42:46Z</dcterms:created>
  <dcterms:modified xsi:type="dcterms:W3CDTF">2026-10-10T02:42:46Z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