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Meteorologist Services — Israel Jerusalem</w:t>
      </w:r>
    </w:p>
    <w:p>
      <w:pPr>
        <w:pStyle w:val="BodyText"/>
      </w:pPr>
      <w:r>
        <w:t xml:space="preserve">Meteorological Consulting &amp; Advisory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QTE-JER-2025-04782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Dr. Yael Ben-Ami, Senior Meteorologist — Levant Atmospheric Sciences Ltd.</w:t>
            </w:r>
          </w:p>
        </w:tc>
      </w:tr>
      <w:tr>
        <w:tc>
          <w:tcPr/>
          <w:p>
            <w:pPr>
              <w:pStyle w:val="Compact"/>
              <w:jc w:val="left"/>
            </w:pPr>
            <w:r>
              <w:t xml:space="preserve">Client</w:t>
            </w:r>
          </w:p>
        </w:tc>
        <w:tc>
          <w:tcPr/>
          <w:p>
            <w:pPr>
              <w:pStyle w:val="Compact"/>
              <w:jc w:val="left"/>
            </w:pPr>
            <w:r>
              <w:t xml:space="preserve">Jerusalem Municipal Planning Authority, 12 King George Street, Jerusalem 97100, Israel</w:t>
            </w:r>
          </w:p>
        </w:tc>
      </w:tr>
      <w:tr>
        <w:tc>
          <w:tcPr/>
          <w:p>
            <w:pPr>
              <w:pStyle w:val="Compact"/>
              <w:jc w:val="left"/>
            </w:pPr>
            <w:r>
              <w:t xml:space="preserve">Project Location</w:t>
            </w:r>
          </w:p>
        </w:tc>
        <w:tc>
          <w:tcPr/>
          <w:p>
            <w:pPr>
              <w:pStyle w:val="Compact"/>
              <w:jc w:val="left"/>
            </w:pPr>
            <w:r>
              <w:t xml:space="preserve">Israel Jerusalem — City of Jerusalem and surrounding Judean Hills region</w:t>
            </w:r>
          </w:p>
        </w:tc>
      </w:tr>
      <w:tr>
        <w:tc>
          <w:tcPr/>
          <w:p>
            <w:pPr>
              <w:pStyle w:val="Compact"/>
              <w:jc w:val="left"/>
            </w:pPr>
            <w:r>
              <w:t xml:space="preserve">Currency</w:t>
            </w:r>
          </w:p>
        </w:tc>
        <w:tc>
          <w:tcPr/>
          <w:p>
            <w:pPr>
              <w:pStyle w:val="Compact"/>
              <w:jc w:val="left"/>
            </w:pPr>
            <w:r>
              <w:t xml:space="preserve">Israeli New Shekel (ILS / ₪)</w:t>
            </w:r>
          </w:p>
        </w:tc>
      </w:tr>
    </w:tbl>
    <w:bookmarkStart w:id="21" w:name="purpose-of-this-quotation-estimate"/>
    <w:p>
      <w:pPr>
        <w:pStyle w:val="Heading2"/>
      </w:pPr>
      <w:r>
        <w:t xml:space="preserve">1. Purpose of This Quotation Estimate</w:t>
      </w:r>
    </w:p>
    <w:p>
      <w:pPr>
        <w:pStyle w:val="FirstParagraph"/>
      </w:pPr>
      <w:r>
        <w:t xml:space="preserve">This Quotation Estimate is issued by Levant Atmospheric Sciences Ltd. in response to the formal request submitted by the Jerusalem Municipal Planning Authority for the engagement of a certified Meteorologist to provide comprehensive atmospheric data analysis, climate risk assessment, and seasonal forecasting services specifically tailored to the unique topography and microclimatic conditions of Israel Jerusalem. The scope of work outlined herein addresses the city's growing need for precise meteorological intelligence to support urban planning, infrastructure resilience, agricultural advisory, and public safety operations across the Jerusalem metropolitan area.</w:t>
      </w:r>
    </w:p>
    <w:bookmarkEnd w:id="21"/>
    <w:bookmarkStart w:id="22" w:name="scope-of-meteorologist-services"/>
    <w:p>
      <w:pPr>
        <w:pStyle w:val="Heading2"/>
      </w:pPr>
      <w:r>
        <w:t xml:space="preserve">2. Scope of Meteorologist Services</w:t>
      </w:r>
    </w:p>
    <w:p>
      <w:pPr>
        <w:pStyle w:val="FirstParagraph"/>
      </w:pPr>
      <w:r>
        <w:t xml:space="preserve">The following services constitute the full engagement of the Meteorologist for the Israel Jerusalem project. Each deliverable has been calibrated to account for Jerusalem's elevation (approximately 760–850 meters above sea level), its Mediterranean-to-semiarid transitional climate, and the pronounced seasonal variability characteristic of the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Meteorologist Service</w:t>
            </w:r>
          </w:p>
        </w:tc>
        <w:tc>
          <w:tcPr/>
          <w:p>
            <w:pPr>
              <w:pStyle w:val="Compact"/>
              <w:jc w:val="left"/>
            </w:pPr>
            <w:r>
              <w:t xml:space="preserve">Duration / 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1.1</w:t>
            </w:r>
          </w:p>
        </w:tc>
        <w:tc>
          <w:tcPr/>
          <w:p>
            <w:pPr>
              <w:pStyle w:val="Compact"/>
              <w:jc w:val="left"/>
            </w:pPr>
            <w:r>
              <w:t xml:space="preserve">Comprehensive baseline meteorological survey of Israel Jerusalem, including 12-month historical data compilation from the Israel Meteorological Service (IMS) network stations located in the city and surrounding areas.</w:t>
            </w:r>
          </w:p>
        </w:tc>
        <w:tc>
          <w:tcPr/>
          <w:p>
            <w:pPr>
              <w:pStyle w:val="Compact"/>
              <w:jc w:val="left"/>
            </w:pPr>
            <w:r>
              <w:t xml:space="preserve">1 project</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1.2</w:t>
            </w:r>
          </w:p>
        </w:tc>
        <w:tc>
          <w:tcPr/>
          <w:p>
            <w:pPr>
              <w:pStyle w:val="Compact"/>
              <w:jc w:val="left"/>
            </w:pPr>
            <w:r>
              <w:t xml:space="preserve">Seasonal climate outlook and forecasting (spring, summer, autumn, winter) for Israel Jerusalem, delivered as quarterly written reports with graphical precipitation, temperature, and wind-speed projections.</w:t>
            </w:r>
          </w:p>
        </w:tc>
        <w:tc>
          <w:tcPr/>
          <w:p>
            <w:pPr>
              <w:pStyle w:val="Compact"/>
              <w:jc w:val="left"/>
            </w:pPr>
            <w:r>
              <w:t xml:space="preserve">4 reports</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1.3</w:t>
            </w:r>
          </w:p>
        </w:tc>
        <w:tc>
          <w:tcPr/>
          <w:p>
            <w:pPr>
              <w:pStyle w:val="Compact"/>
              <w:jc w:val="left"/>
            </w:pPr>
            <w:r>
              <w:t xml:space="preserve">Extreme weather event risk assessment for Israel Jerusalem, covering flash-flood probability in the Kidron and Hinnom valleys, heat-wave frequency analysis, and winter storm impact modeling on the city's water and drainage infrastructure.</w:t>
            </w:r>
          </w:p>
        </w:tc>
        <w:tc>
          <w:tcPr/>
          <w:p>
            <w:pPr>
              <w:pStyle w:val="Compact"/>
              <w:jc w:val="left"/>
            </w:pPr>
            <w:r>
              <w:t xml:space="preserve">1 assessment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1.4</w:t>
            </w:r>
          </w:p>
        </w:tc>
        <w:tc>
          <w:tcPr/>
          <w:p>
            <w:pPr>
              <w:pStyle w:val="Compact"/>
              <w:jc w:val="left"/>
            </w:pPr>
            <w:r>
              <w:t xml:space="preserve">On-site meteorological monitoring and data collection at three designated locations within Israel Jerusalem (Old City, Givat Ram, and the Ein Karem agricultural zone) using portable weather stations.</w:t>
            </w:r>
          </w:p>
        </w:tc>
        <w:tc>
          <w:tcPr/>
          <w:p>
            <w:pPr>
              <w:pStyle w:val="Compact"/>
              <w:jc w:val="left"/>
            </w:pPr>
            <w:r>
              <w:t xml:space="preserve">6 months</w:t>
            </w:r>
          </w:p>
        </w:tc>
        <w:tc>
          <w:tcPr/>
          <w:p>
            <w:pPr>
              <w:pStyle w:val="Compact"/>
              <w:jc w:val="left"/>
            </w:pPr>
            <w:r>
              <w:t xml:space="preserve">8,500</w:t>
            </w:r>
          </w:p>
        </w:tc>
        <w:tc>
          <w:tcPr/>
          <w:p>
            <w:pPr>
              <w:pStyle w:val="Compact"/>
              <w:jc w:val="left"/>
            </w:pPr>
            <w:r>
              <w:t xml:space="preserve">51,000</w:t>
            </w:r>
          </w:p>
        </w:tc>
      </w:tr>
      <w:tr>
        <w:tc>
          <w:tcPr/>
          <w:p>
            <w:pPr>
              <w:pStyle w:val="Compact"/>
              <w:jc w:val="left"/>
            </w:pPr>
            <w:r>
              <w:t xml:space="preserve">1.5</w:t>
            </w:r>
          </w:p>
        </w:tc>
        <w:tc>
          <w:tcPr/>
          <w:p>
            <w:pPr>
              <w:pStyle w:val="Compact"/>
              <w:jc w:val="left"/>
            </w:pPr>
            <w:r>
              <w:t xml:space="preserve">Ad-hoc Meteorologist advisory consultations (up to 10 sessions) for the Jerusalem Municipal Planning Authority regarding real-time weather impacts on public events, construction scheduling, and emergency preparedness in Israel Jerusalem.</w:t>
            </w:r>
          </w:p>
        </w:tc>
        <w:tc>
          <w:tcPr/>
          <w:p>
            <w:pPr>
              <w:pStyle w:val="Compact"/>
              <w:jc w:val="left"/>
            </w:pPr>
            <w:r>
              <w:t xml:space="preserve">10 sessions</w:t>
            </w:r>
          </w:p>
        </w:tc>
        <w:tc>
          <w:tcPr/>
          <w:p>
            <w:pPr>
              <w:pStyle w:val="Compact"/>
              <w:jc w:val="left"/>
            </w:pPr>
            <w:r>
              <w:t xml:space="preserve">2,800</w:t>
            </w:r>
          </w:p>
        </w:tc>
        <w:tc>
          <w:tcPr/>
          <w:p>
            <w:pPr>
              <w:pStyle w:val="Compact"/>
              <w:jc w:val="left"/>
            </w:pPr>
            <w:r>
              <w:t xml:space="preserve">28,000</w:t>
            </w:r>
          </w:p>
        </w:tc>
      </w:tr>
      <w:tr>
        <w:tc>
          <w:tcPr/>
          <w:p>
            <w:pPr>
              <w:pStyle w:val="Compact"/>
              <w:jc w:val="left"/>
            </w:pPr>
            <w:r>
              <w:t xml:space="preserve">1.6</w:t>
            </w:r>
          </w:p>
        </w:tc>
        <w:tc>
          <w:tcPr/>
          <w:p>
            <w:pPr>
              <w:pStyle w:val="Compact"/>
              <w:jc w:val="left"/>
            </w:pPr>
            <w:r>
              <w:t xml:space="preserve">Preparation of a final integrated Meteorologist report for Israel Jerusalem, synthesizing all findings, forecasts, and recommendations into a 120-page technical document with GIS-mapped climate layers.</w:t>
            </w:r>
          </w:p>
        </w:tc>
        <w:tc>
          <w:tcPr/>
          <w:p>
            <w:pPr>
              <w:pStyle w:val="Compact"/>
              <w:jc w:val="left"/>
            </w:pPr>
            <w:r>
              <w:t xml:space="preserve">1 report</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1.7</w:t>
            </w:r>
          </w:p>
        </w:tc>
        <w:tc>
          <w:tcPr/>
          <w:p>
            <w:pPr>
              <w:pStyle w:val="Compact"/>
              <w:jc w:val="left"/>
            </w:pPr>
            <w:r>
              <w:t xml:space="preserve">Travel, accommodation, and fieldwork logistics for the Meteorologist operating within Israel Jerusalem and its immediate hinterland (Bethlehem, Ramallah, and the Judean foothills).</w:t>
            </w:r>
          </w:p>
        </w:tc>
        <w:tc>
          <w:tcPr/>
          <w:p>
            <w:pPr>
              <w:pStyle w:val="Compact"/>
              <w:jc w:val="left"/>
            </w:pPr>
            <w:r>
              <w:t xml:space="preserve">6 months</w:t>
            </w:r>
          </w:p>
        </w:tc>
        <w:tc>
          <w:tcPr/>
          <w:p>
            <w:pPr>
              <w:pStyle w:val="Compact"/>
              <w:jc w:val="left"/>
            </w:pPr>
            <w:r>
              <w:t xml:space="preserve">4,200</w:t>
            </w:r>
          </w:p>
        </w:tc>
        <w:tc>
          <w:tcPr/>
          <w:p>
            <w:pPr>
              <w:pStyle w:val="Compact"/>
              <w:jc w:val="left"/>
            </w:pPr>
            <w:r>
              <w:t xml:space="preserve">25,200</w:t>
            </w:r>
          </w:p>
        </w:tc>
      </w:tr>
      <w:tr>
        <w:tc>
          <w:tcPr>
            <w:gridSpan w:val="4"/>
          </w:tcPr>
          <w:p>
            <w:pPr>
              <w:pStyle w:val="Compact"/>
              <w:jc w:val="left"/>
            </w:pPr>
            <w:r>
              <w:t xml:space="preserve">Subtotal</w:t>
            </w:r>
          </w:p>
        </w:tc>
        <w:tc>
          <w:tcPr/>
          <w:p>
            <w:pPr>
              <w:pStyle w:val="Compact"/>
              <w:jc w:val="left"/>
            </w:pPr>
            <w:r>
              <w:t xml:space="preserve">257,700</w:t>
            </w:r>
          </w:p>
        </w:tc>
      </w:tr>
      <w:tr>
        <w:tc>
          <w:tcPr>
            <w:gridSpan w:val="4"/>
          </w:tcPr>
          <w:p>
            <w:pPr>
              <w:pStyle w:val="Compact"/>
              <w:jc w:val="left"/>
            </w:pPr>
            <w:r>
              <w:t xml:space="preserve">VAT (18%)</w:t>
            </w:r>
          </w:p>
        </w:tc>
        <w:tc>
          <w:tcPr/>
          <w:p>
            <w:pPr>
              <w:pStyle w:val="Compact"/>
              <w:jc w:val="left"/>
            </w:pPr>
            <w:r>
              <w:t xml:space="preserve">46,386</w:t>
            </w:r>
          </w:p>
        </w:tc>
      </w:tr>
      <w:tr>
        <w:tc>
          <w:tcPr>
            <w:gridSpan w:val="4"/>
          </w:tcPr>
          <w:p>
            <w:pPr>
              <w:pStyle w:val="Compact"/>
              <w:jc w:val="left"/>
            </w:pPr>
            <w:r>
              <w:t xml:space="preserve">Grand Total (Quotation Estimate)</w:t>
            </w:r>
          </w:p>
        </w:tc>
        <w:tc>
          <w:tcPr/>
          <w:p>
            <w:pPr>
              <w:pStyle w:val="Compact"/>
              <w:jc w:val="left"/>
            </w:pPr>
            <w:r>
              <w:t xml:space="preserve">304,086</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remains valid for thirty (30) calendar days from the date of issue. After the expiry date, all prices and terms are subject to revision by Levant Atmospheric Sciences Ltd.</w:t>
      </w:r>
    </w:p>
    <w:p>
      <w:pPr>
        <w:pStyle w:val="BodyText"/>
      </w:pPr>
      <w:r>
        <w:rPr>
          <w:bCs/>
          <w:b/>
        </w:rPr>
        <w:t xml:space="preserve">3.2 Payment Schedule:</w:t>
      </w:r>
      <w:r>
        <w:t xml:space="preserve"> </w:t>
      </w:r>
      <w:r>
        <w:t xml:space="preserve">Payment shall be made in three equal installments: 40% upon contract signing, 35% upon delivery of the mid-term Meteorologist progress report, and 25% upon final acceptance of the integrated report for Israel Jerusalem.</w:t>
      </w:r>
    </w:p>
    <w:p>
      <w:pPr>
        <w:pStyle w:val="BodyText"/>
      </w:pPr>
      <w:r>
        <w:rPr>
          <w:bCs/>
          <w:b/>
        </w:rPr>
        <w:t xml:space="preserve">3.3 Scope Changes:</w:t>
      </w:r>
      <w:r>
        <w:t xml:space="preserve"> </w:t>
      </w:r>
      <w:r>
        <w:t xml:space="preserve">Any modification to the scope of Meteorologist services beyond what is described in this Quotation Estimate shall require a written change order signed by both parties. Additional work will be billed at the hourly rate of ILS 1,200 per hour.</w:t>
      </w:r>
    </w:p>
    <w:p>
      <w:pPr>
        <w:pStyle w:val="BodyText"/>
      </w:pPr>
      <w:r>
        <w:rPr>
          <w:bCs/>
          <w:b/>
        </w:rPr>
        <w:t xml:space="preserve">3.4 Data Ownership:</w:t>
      </w:r>
      <w:r>
        <w:t xml:space="preserve"> </w:t>
      </w:r>
      <w:r>
        <w:t xml:space="preserve">All raw meteorological data, processed analyses, and final reports produced by the Meteorologist for Israel Jerusalem shall become the property of the Jerusalem Municipal Planning Authority upon full payment.</w:t>
      </w:r>
    </w:p>
    <w:p>
      <w:pPr>
        <w:pStyle w:val="BodyText"/>
      </w:pPr>
      <w:r>
        <w:rPr>
          <w:bCs/>
          <w:b/>
        </w:rPr>
        <w:t xml:space="preserve">3.5 Confidentiality:</w:t>
      </w:r>
      <w:r>
        <w:t xml:space="preserve"> </w:t>
      </w:r>
      <w:r>
        <w:t xml:space="preserve">The Meteorologist and Levant Atmospheric Sciences Ltd. agree to treat all client-specific data, internal planning documents, and unpublished findings as strictly confidential in accordance with Israeli data protection regulations.</w:t>
      </w:r>
    </w:p>
    <w:p>
      <w:pPr>
        <w:pStyle w:val="BodyText"/>
      </w:pPr>
      <w:r>
        <w:rPr>
          <w:bCs/>
          <w:b/>
        </w:rPr>
        <w:t xml:space="preserve">3.6 Force Majeure:</w:t>
      </w:r>
      <w:r>
        <w:t xml:space="preserve"> </w:t>
      </w:r>
      <w:r>
        <w:t xml:space="preserve">Neither party shall be held liable for delays caused by extraordinary weather events, government-mandated closures, or other circumstances beyond reasonable control affecting operations in Israel Jerusalem.</w:t>
      </w:r>
    </w:p>
    <w:p>
      <w:pPr>
        <w:pStyle w:val="BodyText"/>
      </w:pPr>
      <w:r>
        <w:rPr>
          <w:bCs/>
          <w:b/>
        </w:rPr>
        <w:t xml:space="preserve">3.7 Governing Law:</w:t>
      </w:r>
      <w:r>
        <w:t xml:space="preserve"> </w:t>
      </w:r>
      <w:r>
        <w:t xml:space="preserve">This Quotation Estimate and any resulting contract shall be governed by and interpreted in accordance with the laws of the State of Israel, with jurisdiction vested in the courts of Jerusalem.</w:t>
      </w:r>
    </w:p>
    <w:p>
      <w:pPr>
        <w:pStyle w:val="BodyText"/>
      </w:pPr>
      <w:r>
        <w:rPr>
          <w:bCs/>
          <w:b/>
        </w:rPr>
        <w:t xml:space="preserve">Note:</w:t>
      </w:r>
      <w:r>
        <w:t xml:space="preserve"> </w:t>
      </w:r>
      <w:r>
        <w:t xml:space="preserve">This Quotation Estimate assumes standard operating conditions in Israel Jerusalem. Should the Meteorologist encounter access restrictions to certain municipal sites, or if the Israel Meteorological Service imposes data-access limitations, a supplementary Quotation Estimate addendum may be required. All figures are exclusive of any third-party software licensing fees unless explicitly stated.</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Meteorologist services in Israel Jerusalem and authorizes Levant Atmospheric Sciences Ltd. to proceed with the engagement as described herein.</w:t>
      </w:r>
    </w:p>
    <w:p>
      <w:pPr>
        <w:pStyle w:val="BodyText"/>
      </w:pPr>
      <w:r>
        <w:rPr>
          <w:bCs/>
          <w:b/>
        </w:rPr>
        <w:t xml:space="preserve">For Levant Atmospheric Sciences Ltd.</w:t>
      </w:r>
      <w:r>
        <w:br/>
      </w:r>
      <w:r>
        <w:t xml:space="preserve">Dr. Yael Ben-Ami, Senior Meteorologist</w:t>
      </w:r>
      <w:r>
        <w:br/>
      </w:r>
      <w:r>
        <w:t xml:space="preserve">Date: _______________</w:t>
      </w:r>
    </w:p>
    <w:p>
      <w:pPr>
        <w:pStyle w:val="BodyText"/>
      </w:pPr>
      <w:r>
        <w:rPr>
          <w:bCs/>
          <w:b/>
        </w:rPr>
        <w:t xml:space="preserve">For Jerusalem Municipal Planning Authority</w:t>
      </w:r>
      <w:r>
        <w:br/>
      </w:r>
      <w:r>
        <w:t xml:space="preserve">Authorized Representative</w:t>
      </w:r>
      <w:r>
        <w:br/>
      </w:r>
      <w:r>
        <w:t xml:space="preserve">Date: _______________</w:t>
      </w:r>
    </w:p>
    <w:p>
      <w:pPr>
        <w:pStyle w:val="BodyText"/>
      </w:pPr>
      <w:r>
        <w:t xml:space="preserve">Levant Atmospheric Sciences Ltd. | 45 Herzl Street, Tel Aviv 69710, Israel | Tel: +972-3-555-0142 | Email: estimates@levant-atmos.co.il</w:t>
      </w:r>
    </w:p>
    <w:p>
      <w:pPr>
        <w:pStyle w:val="BodyText"/>
      </w:pPr>
      <w:r>
        <w:t xml:space="preserve">Document Reference: QTE-JER-2025-04782 | Meteorologist Services Quotation Estimate | Israel Jerusalem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Israel Jerusalem</dc:title>
  <dc:creator/>
  <dc:language>en</dc:language>
  <cp:keywords/>
  <dcterms:created xsi:type="dcterms:W3CDTF">2026-10-10T06:20:32Z</dcterms:created>
  <dcterms:modified xsi:type="dcterms:W3CDTF">2026-10-10T06:20:32Z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