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Meteorologist Services — Kazakhstan Almaty Region</w:t>
      </w:r>
    </w:p>
    <w:p>
      <w:pPr>
        <w:pStyle w:val="BodyText"/>
      </w:pPr>
      <w:r>
        <w:t xml:space="preserve">Document Reference: QE-KZ-ALM-2025-0417</w:t>
      </w:r>
    </w:p>
    <w:bookmarkEnd w:id="20"/>
    <w:p>
      <w:pPr>
        <w:pStyle w:val="BodyText"/>
      </w:pPr>
      <w:r>
        <w:rPr>
          <w:bCs/>
          <w:b/>
        </w:rPr>
        <w:t xml:space="preserve">Date of Issue:</w:t>
      </w:r>
      <w:r>
        <w:t xml:space="preserve"> </w:t>
      </w:r>
      <w:r>
        <w:t xml:space="preserve">17 June 2025</w:t>
      </w:r>
      <w:r>
        <w:br/>
      </w:r>
      <w:r>
        <w:rPr>
          <w:bCs/>
          <w:b/>
        </w:rPr>
        <w:t xml:space="preserve">Valid Until:</w:t>
      </w:r>
      <w:r>
        <w:t xml:space="preserve"> </w:t>
      </w:r>
      <w:r>
        <w:t xml:space="preserve">17 July 2025</w:t>
      </w:r>
    </w:p>
    <w:p>
      <w:pPr>
        <w:pStyle w:val="BodyText"/>
      </w:pPr>
      <w:r>
        <w:rPr>
          <w:bCs/>
          <w:b/>
        </w:rPr>
        <w:t xml:space="preserve">Prepared By:</w:t>
      </w:r>
      <w:r>
        <w:t xml:space="preserve"> </w:t>
      </w:r>
      <w:r>
        <w:t xml:space="preserve">Altai Atmospheric Sciences LLP</w:t>
      </w:r>
      <w:r>
        <w:br/>
      </w:r>
      <w:r>
        <w:rPr>
          <w:bCs/>
          <w:b/>
        </w:rPr>
        <w:t xml:space="preserve">Location:</w:t>
      </w:r>
      <w:r>
        <w:t xml:space="preserve"> </w:t>
      </w:r>
      <w:r>
        <w:t xml:space="preserve">Almaty, Kazakhstan</w:t>
      </w:r>
    </w:p>
    <w:p>
      <w:pPr>
        <w:pStyle w:val="BodyText"/>
      </w:pPr>
      <w:r>
        <w:rPr>
          <w:bCs/>
          <w:b/>
        </w:rPr>
        <w:t xml:space="preserve">Client:</w:t>
      </w:r>
      <w:r>
        <w:t xml:space="preserve"> </w:t>
      </w:r>
      <w:r>
        <w:t xml:space="preserve">[Client Name / Organization]</w:t>
      </w:r>
      <w:r>
        <w:br/>
      </w:r>
      <w:r>
        <w:rPr>
          <w:bCs/>
          <w:b/>
        </w:rPr>
        <w:t xml:space="preserve">Project Site:</w:t>
      </w:r>
      <w:r>
        <w:t xml:space="preserve"> </w:t>
      </w:r>
      <w:r>
        <w:t xml:space="preserve">Kazakhstan Almaty</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Altai Atmospheric Sciences LLP to provide a comprehensive, itemized cost breakdown for the engagement of a certified Meteorologist to deliver specialized atmospheric and climate services within the Kazakhstan Almaty region. The Meteorologist will be responsible for conducting on-site meteorological assessments, producing detailed weather forecasting reports, performing climate risk analyses, and advising the client on environmental conditions that may affect operations, infrastructure planning, agricultural activities, or construction projects in and around Kazakhstan Almaty.</w:t>
      </w:r>
    </w:p>
    <w:p>
      <w:pPr>
        <w:pStyle w:val="BodyText"/>
      </w:pPr>
      <w:r>
        <w:t xml:space="preserve">The scope of this Quotation Estimate covers a twelve-month service period commencing on the date of contract execution. All rates presented herein are exclusive of Value Added Tax (VAT) at the prevailing rate in Kazakhstan and are denominated in Kazakhstani Tenge (KZT) unless otherwise stated.</w:t>
      </w:r>
    </w:p>
    <w:bookmarkEnd w:id="21"/>
    <w:bookmarkStart w:id="22" w:name="X90d79c6fdb00ac242117a4fb3662643593e4bde"/>
    <w:p>
      <w:pPr>
        <w:pStyle w:val="Heading2"/>
      </w:pPr>
      <w:r>
        <w:t xml:space="preserve">2. Service Description — Meteorologist Engagement</w:t>
      </w:r>
    </w:p>
    <w:p>
      <w:pPr>
        <w:pStyle w:val="FirstParagraph"/>
      </w:pPr>
      <w:r>
        <w:t xml:space="preserve">The Meteorologist engaged under this Quotation Estimate will hold a minimum of a Master's degree in Atmospheric Sciences or Meteorology from an accredited institution and will possess no fewer than eight (8) years of professional experience in operational meteorology, with at least three (3) years of fieldwork conducted in the Central Asian region, including the mountainous terrain surrounding Kazakhstan Almaty. The Meteorologist will be fluent in both Kazakh and Russian, with working proficiency in English, to ensure seamless communication with all stakeholders in the Kazakhstan Almaty area.</w:t>
      </w:r>
    </w:p>
    <w:p>
      <w:pPr>
        <w:pStyle w:val="BodyText"/>
      </w:pPr>
      <w:r>
        <w:t xml:space="preserve">Core deliverables of the Meteorologist include, but are not limited to:</w:t>
      </w:r>
    </w:p>
    <w:p>
      <w:pPr>
        <w:numPr>
          <w:ilvl w:val="0"/>
          <w:numId w:val="1001"/>
        </w:numPr>
        <w:pStyle w:val="Compact"/>
      </w:pPr>
      <w:r>
        <w:t xml:space="preserve">Daily and seasonal weather forecasting for the Kazakhstan Almaty metropolitan area and surrounding districts.</w:t>
      </w:r>
    </w:p>
    <w:p>
      <w:pPr>
        <w:numPr>
          <w:ilvl w:val="0"/>
          <w:numId w:val="1001"/>
        </w:numPr>
        <w:pStyle w:val="Compact"/>
      </w:pPr>
      <w:r>
        <w:t xml:space="preserve">Monthly climate trend reports covering temperature, precipitation, wind patterns, and humidity indices specific to the Kazakhstan Almaty zone.</w:t>
      </w:r>
    </w:p>
    <w:p>
      <w:pPr>
        <w:numPr>
          <w:ilvl w:val="0"/>
          <w:numId w:val="1001"/>
        </w:numPr>
        <w:pStyle w:val="Compact"/>
      </w:pPr>
      <w:r>
        <w:t xml:space="preserve">Severe weather early-warning advisories (blizzards, dust storms, flash floods, and extreme heat events) issued within two hours of detection.</w:t>
      </w:r>
    </w:p>
    <w:p>
      <w:pPr>
        <w:numPr>
          <w:ilvl w:val="0"/>
          <w:numId w:val="1001"/>
        </w:numPr>
        <w:pStyle w:val="Compact"/>
      </w:pPr>
      <w:r>
        <w:t xml:space="preserve">Quarterly on-site meteorological surveys at the client's designated locations within Kazakhstan Almaty.</w:t>
      </w:r>
    </w:p>
    <w:p>
      <w:pPr>
        <w:numPr>
          <w:ilvl w:val="0"/>
          <w:numId w:val="1001"/>
        </w:numPr>
        <w:pStyle w:val="Compact"/>
      </w:pPr>
      <w:r>
        <w:t xml:space="preserve">Annual climate impact assessment report tailored to the client's operational needs in Kazakhstan Almaty.</w:t>
      </w:r>
    </w:p>
    <w:p>
      <w:pPr>
        <w:numPr>
          <w:ilvl w:val="0"/>
          <w:numId w:val="1001"/>
        </w:numPr>
        <w:pStyle w:val="Compact"/>
      </w:pPr>
      <w:r>
        <w:t xml:space="preserve">Ad-hoc consultation sessions (up to four per month) with the client's project management team.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Senior Meteorologist — Monthly Retainer (full-time, 5-day work week, Kazakhstan Almaty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On-site Meteorological Survey — Field data collection at client sites in Kazakhstan Almaty</w:t>
            </w:r>
          </w:p>
        </w:tc>
        <w:tc>
          <w:tcPr/>
          <w:p>
            <w:pPr>
              <w:pStyle w:val="Compact"/>
              <w:jc w:val="left"/>
            </w:pPr>
            <w:r>
              <w:t xml:space="preserve">Survey</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Severe Weather Monitoring &amp; Alert System (24/7 coverage, Kazakhstan Almaty region)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Climate Risk Assessment Report (annual, Kazakhstan Almaty focus)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Ad-hoc Meteorologist Consultation Sessions (up to 4 per month)</w:t>
            </w:r>
          </w:p>
        </w:tc>
        <w:tc>
          <w:tcPr/>
          <w:p>
            <w:pPr>
              <w:pStyle w:val="Compact"/>
              <w:jc w:val="left"/>
            </w:pPr>
            <w:r>
              <w:t xml:space="preserve">Session</w:t>
            </w:r>
          </w:p>
        </w:tc>
        <w:tc>
          <w:tcPr/>
          <w:p>
            <w:pPr>
              <w:pStyle w:val="Compact"/>
              <w:jc w:val="left"/>
            </w:pPr>
            <w:r>
              <w:t xml:space="preserve">48</w:t>
            </w:r>
          </w:p>
        </w:tc>
        <w:tc>
          <w:tcPr/>
          <w:p>
            <w:pPr>
              <w:pStyle w:val="Compact"/>
              <w:jc w:val="left"/>
            </w:pPr>
            <w:r>
              <w:t xml:space="preserve">35,000</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Specialized Meteorological Instrumentation &amp; Calibration (portable weather station, Kazakhstan Almaty deployment)</w:t>
            </w:r>
          </w:p>
        </w:tc>
        <w:tc>
          <w:tcPr/>
          <w:p>
            <w:pPr>
              <w:pStyle w:val="Compact"/>
              <w:jc w:val="left"/>
            </w:pPr>
            <w:r>
              <w:t xml:space="preserve">Set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Travel &amp; Logistics — Meteorologist field visits within Kazakhstan Almaty and surrounding oblasts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Data Processing, Software Licensing &amp; Report Production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60,000</w:t>
            </w:r>
          </w:p>
        </w:tc>
        <w:tc>
          <w:tcPr/>
          <w:p>
            <w:pPr>
              <w:pStyle w:val="Compact"/>
              <w:jc w:val="left"/>
            </w:pPr>
            <w:r>
              <w:t xml:space="preserve">720,000</w:t>
            </w:r>
          </w:p>
        </w:tc>
      </w:tr>
      <w:tr>
        <w:tc>
          <w:tcPr>
            <w:gridSpan w:val="5"/>
          </w:tcPr>
          <w:p>
            <w:pPr>
              <w:pStyle w:val="Compact"/>
              <w:jc w:val="left"/>
            </w:pPr>
            <w:r>
              <w:t xml:space="preserve">Subtotal (Excluding VAT)</w:t>
            </w:r>
          </w:p>
        </w:tc>
        <w:tc>
          <w:tcPr/>
          <w:p>
            <w:pPr>
              <w:pStyle w:val="Compact"/>
              <w:jc w:val="left"/>
            </w:pPr>
            <w:r>
              <w:t xml:space="preserve">16,970,000</w:t>
            </w:r>
          </w:p>
        </w:tc>
      </w:tr>
      <w:tr>
        <w:tc>
          <w:tcPr>
            <w:gridSpan w:val="5"/>
          </w:tcPr>
          <w:p>
            <w:pPr>
              <w:pStyle w:val="Compact"/>
              <w:jc w:val="left"/>
            </w:pPr>
            <w:r>
              <w:t xml:space="preserve">VAT (12% — Kazakhstan)</w:t>
            </w:r>
          </w:p>
        </w:tc>
        <w:tc>
          <w:tcPr/>
          <w:p>
            <w:pPr>
              <w:pStyle w:val="Compact"/>
              <w:jc w:val="left"/>
            </w:pPr>
            <w:r>
              <w:t xml:space="preserve">2,036,400</w:t>
            </w:r>
          </w:p>
        </w:tc>
      </w:tr>
      <w:tr>
        <w:tc>
          <w:tcPr>
            <w:gridSpan w:val="5"/>
          </w:tcPr>
          <w:p>
            <w:pPr>
              <w:pStyle w:val="Compact"/>
              <w:jc w:val="left"/>
            </w:pPr>
            <w:r>
              <w:t xml:space="preserve">TOTAL AMOUNT DUE (KZT)</w:t>
            </w:r>
          </w:p>
        </w:tc>
        <w:tc>
          <w:tcPr/>
          <w:p>
            <w:pPr>
              <w:pStyle w:val="Compact"/>
              <w:jc w:val="left"/>
            </w:pPr>
            <w:r>
              <w:t xml:space="preserve">19,006,400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quarterly installments, with the first payment due within fifteen (15) business days of the contract signing date. Subsequent payments are due on the 1st of each quarter. All payments shall be remitted via bank transfer to the account designated by Altai Atmospheric Sciences LLP, Almaty, Kazakhstan. Late payments shall incur a penalty of 0.5% per calendar day of delay.</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rates are subject to revision based on prevailing market conditions in Kazakhstan Almaty.</w:t>
      </w:r>
    </w:p>
    <w:p>
      <w:pPr>
        <w:numPr>
          <w:ilvl w:val="0"/>
          <w:numId w:val="1002"/>
        </w:numPr>
        <w:pStyle w:val="Compact"/>
      </w:pPr>
      <w:r>
        <w:t xml:space="preserve">The Meteorologist shall comply with all applicable regulations of the National Agency of the Republic of Kazakhstan on Meteorology and Hydrometeorology.</w:t>
      </w:r>
    </w:p>
    <w:p>
      <w:pPr>
        <w:numPr>
          <w:ilvl w:val="0"/>
          <w:numId w:val="1002"/>
        </w:numPr>
        <w:pStyle w:val="Compact"/>
      </w:pPr>
      <w:r>
        <w:t xml:space="preserve">All data, reports, and forecasts produced by the Meteorologist under this engagement shall remain the intellectual property of the client upon full payment.</w:t>
      </w:r>
    </w:p>
    <w:p>
      <w:pPr>
        <w:numPr>
          <w:ilvl w:val="0"/>
          <w:numId w:val="1002"/>
        </w:numPr>
        <w:pStyle w:val="Compact"/>
      </w:pPr>
      <w:r>
        <w:t xml:space="preserve">Either party may terminate this agreement with thirty (30) days' written notice. In such an event, the client shall be invoiced for all services rendered up to the termination date as per this Quotation Estimate.</w:t>
      </w:r>
    </w:p>
    <w:p>
      <w:pPr>
        <w:numPr>
          <w:ilvl w:val="0"/>
          <w:numId w:val="1002"/>
        </w:numPr>
        <w:pStyle w:val="Compact"/>
      </w:pPr>
      <w:r>
        <w:t xml:space="preserve">The Meteorologist shall maintain professional liability insurance with a minimum coverage of 10,000,000 KZT for the duration of the contract.</w:t>
      </w:r>
    </w:p>
    <w:p>
      <w:pPr>
        <w:numPr>
          <w:ilvl w:val="0"/>
          <w:numId w:val="1002"/>
        </w:numPr>
        <w:pStyle w:val="Compact"/>
      </w:pPr>
      <w:r>
        <w:t xml:space="preserve">Force majeure events, including but not limited to extreme weather events in Kazakhstan Almaty, earthquakes, or government-mandated shutdowns, shall suspend obligations without penalty.</w:t>
      </w:r>
    </w:p>
    <w:p>
      <w:pPr>
        <w:numPr>
          <w:ilvl w:val="0"/>
          <w:numId w:val="1002"/>
        </w:numPr>
        <w:pStyle w:val="Compact"/>
      </w:pPr>
      <w:r>
        <w:t xml:space="preserve">All disputes arising from this Quotation Estimate shall be resolved through arbitration in Almaty, Kazakhstan, in accordance with the rules of the Arbitration Center of the Astana International Financial Centre.</w:t>
      </w:r>
    </w:p>
    <w:p>
      <w:pPr>
        <w:pStyle w:val="FirstParagraph"/>
      </w:pPr>
      <w:r>
        <w:rPr>
          <w:bCs/>
          <w:b/>
        </w:rPr>
        <w:t xml:space="preserve">Note:</w:t>
      </w:r>
      <w:r>
        <w:t xml:space="preserve"> </w:t>
      </w:r>
      <w:r>
        <w:t xml:space="preserve">This Quotation Estimate assumes standard operating conditions in Kazakhstan Almaty. Should the client require the Meteorologist to conduct operations in high-altitude zones above 2,500 meters (e.g., the Tien Shan foothills), an additional 15% surcharge will apply to the relevant line items. Please contact our office for a revised Quotation Estimate if such conditions are anticipated.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the Meteorologist in Kazakhstan Almaty.</w:t>
      </w:r>
    </w:p>
    <w:p>
      <w:pPr>
        <w:pStyle w:val="BodyText"/>
      </w:pPr>
      <w:r>
        <w:rPr>
          <w:bCs/>
          <w:b/>
        </w:rPr>
        <w:t xml:space="preserve">For Altai Atmospheric Sciences LLP</w:t>
      </w:r>
      <w:r>
        <w:br/>
      </w:r>
      <w:r>
        <w:t xml:space="preserve">Name: _______________________</w:t>
      </w:r>
      <w:r>
        <w:br/>
      </w:r>
      <w:r>
        <w:t xml:space="preserve">Title: Chief Meteorologist</w:t>
      </w:r>
      <w:r>
        <w:br/>
      </w:r>
      <w:r>
        <w:t xml:space="preserve">Date: _______________________</w:t>
      </w:r>
    </w:p>
    <w:p>
      <w:pPr>
        <w:pStyle w:val="BodyText"/>
      </w:pPr>
      <w:r>
        <w:rPr>
          <w:bCs/>
          <w:b/>
        </w:rPr>
        <w:t xml:space="preserve">For the Client</w:t>
      </w:r>
      <w:r>
        <w:br/>
      </w:r>
      <w:r>
        <w:t xml:space="preserve">Name: _______________________</w:t>
      </w:r>
      <w:r>
        <w:br/>
      </w:r>
      <w:r>
        <w:t xml:space="preserve">Title: _______________________</w:t>
      </w:r>
      <w:r>
        <w:br/>
      </w:r>
      <w:r>
        <w:t xml:space="preserve">Date: _______________________</w:t>
      </w:r>
    </w:p>
    <w:p>
      <w:pPr>
        <w:pStyle w:val="BodyText"/>
      </w:pPr>
      <w:r>
        <w:t xml:space="preserve">Altai Atmospheric Sciences LLP • 45 Abai Avenue, Almaty 050040, Kazakhstan • Tel: +7 (727) 000-00-00 • Email: info@altaimeteo.kz</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QE-KZ-ALM-2025-0417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Kazakhstan Almaty</dc:title>
  <dc:creator/>
  <dc:language>en</dc:language>
  <cp:keywords/>
  <dcterms:created xsi:type="dcterms:W3CDTF">2026-10-10T04:34:17Z</dcterms:created>
  <dcterms:modified xsi:type="dcterms:W3CDTF">2026-10-10T04:34:17Z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