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quotation-estimate"/>
    <w:p>
      <w:pPr>
        <w:pStyle w:val="Heading1"/>
      </w:pPr>
      <w:r>
        <w:t xml:space="preserve">QUOTATION ESTIMATE</w:t>
      </w:r>
    </w:p>
    <w:bookmarkStart w:id="20" w:name="Xad9ddea58f6b6023204d804bd14f294f365ba6f"/>
    <w:p>
      <w:pPr>
        <w:pStyle w:val="Heading2"/>
      </w:pPr>
      <w:r>
        <w:t xml:space="preserve">Professional Meteorologist Services — Kenya Nairobi</w:t>
      </w:r>
    </w:p>
    <w:p>
      <w:pPr>
        <w:pStyle w:val="FirstParagraph"/>
      </w:pPr>
      <w:r>
        <w:t xml:space="preserve">Document Reference: QE-KN-2025-0472 | Issued by: AeroClimate Advisory Ltd., Nairobi, Kenya</w:t>
      </w:r>
    </w:p>
    <w:bookmarkEnd w:id="20"/>
    <w:bookmarkEnd w:id="21"/>
    <w:p>
      <w:pPr>
        <w:pStyle w:val="BodyText"/>
      </w:pPr>
      <w:r>
        <w:rPr>
          <w:bCs/>
          <w:b/>
        </w:rPr>
        <w:t xml:space="preserve">Prepared For:</w:t>
      </w:r>
      <w:r>
        <w:br/>
      </w:r>
      <w:r>
        <w:t xml:space="preserve">Client Name: [Client Organization]</w:t>
      </w:r>
      <w:r>
        <w:br/>
      </w:r>
      <w:r>
        <w:t xml:space="preserve">Address: Westlands Business Park, Nairobi, Kenya</w:t>
      </w:r>
      <w:r>
        <w:br/>
      </w:r>
      <w:r>
        <w:t xml:space="preserve">Contact: procurement@clientorg.co.ke</w:t>
      </w:r>
    </w:p>
    <w:p>
      <w:pPr>
        <w:pStyle w:val="BodyText"/>
      </w:pPr>
      <w:r>
        <w:rPr>
          <w:bCs/>
          <w:b/>
        </w:rPr>
        <w:t xml:space="preserve">Prepared By:</w:t>
      </w:r>
      <w:r>
        <w:br/>
      </w:r>
      <w:r>
        <w:t xml:space="preserve">AeroClimate Advisory Ltd.</w:t>
      </w:r>
      <w:r>
        <w:br/>
      </w:r>
      <w:r>
        <w:t xml:space="preserve">4th Floor, Kenyatta Avenue, Nairobi, Kenya</w:t>
      </w:r>
      <w:r>
        <w:br/>
      </w:r>
      <w:r>
        <w:t xml:space="preserve">Tel: +254-700-123-456 | Email: quotes@aeroclimate.co.ke</w:t>
      </w:r>
    </w:p>
    <w:p>
      <w:pPr>
        <w:pStyle w:val="BodyText"/>
      </w:pPr>
      <w:r>
        <w:rPr>
          <w:bCs/>
          <w:b/>
        </w:rPr>
        <w:t xml:space="preserve">Quotation Estimate Date: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Location:</w:t>
      </w:r>
      <w:r>
        <w:t xml:space="preserve"> </w:t>
      </w:r>
      <w:r>
        <w:t xml:space="preserve">Kenya Nairobi (all counties)</w:t>
      </w:r>
    </w:p>
    <w:p>
      <w:pPr>
        <w:pStyle w:val="BodyText"/>
      </w:pPr>
      <w:r>
        <w:rPr>
          <w:bCs/>
          <w:b/>
        </w:rPr>
        <w:t xml:space="preserve">Project Duration:</w:t>
      </w:r>
      <w:r>
        <w:t xml:space="preserve"> </w:t>
      </w:r>
      <w:r>
        <w:t xml:space="preserve">12 months (renewable)</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submitted by AeroClimate Advisory Ltd. to provide comprehensive</w:t>
      </w:r>
      <w:r>
        <w:t xml:space="preserve"> </w:t>
      </w:r>
      <w:r>
        <w:t xml:space="preserve">Meteorologist</w:t>
      </w:r>
      <w:r>
        <w:t xml:space="preserve"> </w:t>
      </w:r>
      <w:r>
        <w:t xml:space="preserve">consulting and advisory services tailored for operations within</w:t>
      </w:r>
      <w:r>
        <w:t xml:space="preserve"> </w:t>
      </w:r>
      <w:r>
        <w:t xml:space="preserve">Kenya Nairobi</w:t>
      </w:r>
      <w:r>
        <w:t xml:space="preserve"> </w:t>
      </w:r>
      <w:r>
        <w:t xml:space="preserve">and its surrounding regions. Our team of certified</w:t>
      </w:r>
      <w:r>
        <w:t xml:space="preserve"> </w:t>
      </w:r>
      <w:r>
        <w:t xml:space="preserve">Meteorologist</w:t>
      </w:r>
      <w:r>
        <w:t xml:space="preserve"> </w:t>
      </w:r>
      <w:r>
        <w:t xml:space="preserve">professionals brings over fifteen years of combined experience in atmospheric science, climate modelling, and weather forecasting specifically calibrated to the unique topography and climatic patterns of the Nairobi metropolitan area and the broader Kenyan highlands. This</w:t>
      </w:r>
      <w:r>
        <w:t xml:space="preserve"> </w:t>
      </w:r>
      <w:r>
        <w:t xml:space="preserve">Quotation Estimate</w:t>
      </w:r>
      <w:r>
        <w:t xml:space="preserve"> </w:t>
      </w:r>
      <w:r>
        <w:t xml:space="preserve">outlines the scope of work, deliverables, timelines, and associated costs for the engagement of our</w:t>
      </w:r>
      <w:r>
        <w:t xml:space="preserve"> </w:t>
      </w:r>
      <w:r>
        <w:t xml:space="preserve">Meteorologist</w:t>
      </w:r>
      <w:r>
        <w:t xml:space="preserve"> </w:t>
      </w:r>
      <w:r>
        <w:t xml:space="preserve">services in</w:t>
      </w:r>
      <w:r>
        <w:t xml:space="preserve"> </w:t>
      </w:r>
      <w:r>
        <w:t xml:space="preserve">Kenya Nairobi</w:t>
      </w:r>
      <w:r>
        <w:t xml:space="preserve">.</w:t>
      </w:r>
    </w:p>
    <w:bookmarkEnd w:id="22"/>
    <w:bookmarkStart w:id="23" w:name="scope-of-services"/>
    <w:p>
      <w:pPr>
        <w:pStyle w:val="Heading3"/>
      </w:pPr>
      <w:r>
        <w:t xml:space="preserve">2. Scope of Services</w:t>
      </w:r>
    </w:p>
    <w:p>
      <w:pPr>
        <w:pStyle w:val="FirstParagraph"/>
      </w:pPr>
      <w:r>
        <w:t xml:space="preserve">The</w:t>
      </w:r>
      <w:r>
        <w:t xml:space="preserve"> </w:t>
      </w:r>
      <w:r>
        <w:t xml:space="preserve">Meteorologist</w:t>
      </w:r>
      <w:r>
        <w:t xml:space="preserve"> </w:t>
      </w:r>
      <w:r>
        <w:t xml:space="preserve">engagement under this</w:t>
      </w:r>
      <w:r>
        <w:t xml:space="preserve"> </w:t>
      </w:r>
      <w:r>
        <w:t xml:space="preserve">Quotation Estimate</w:t>
      </w:r>
      <w:r>
        <w:t xml:space="preserve"> </w:t>
      </w:r>
      <w:r>
        <w:t xml:space="preserve">encompasses the following deliverables for the client's operations in</w:t>
      </w:r>
      <w:r>
        <w:t xml:space="preserve"> </w:t>
      </w:r>
      <w:r>
        <w:t xml:space="preserve">Kenya Nairobi</w:t>
      </w:r>
      <w:r>
        <w:t xml:space="preserve">:</w:t>
      </w:r>
    </w:p>
    <w:p>
      <w:pPr>
        <w:numPr>
          <w:ilvl w:val="0"/>
          <w:numId w:val="1001"/>
        </w:numPr>
        <w:pStyle w:val="Compact"/>
      </w:pPr>
      <w:r>
        <w:t xml:space="preserve">Daily weather forecasting and bulletins specific to the</w:t>
      </w:r>
      <w:r>
        <w:t xml:space="preserve"> </w:t>
      </w:r>
      <w:r>
        <w:t xml:space="preserve">Kenya Nairobi</w:t>
      </w:r>
      <w:r>
        <w:t xml:space="preserve"> </w:t>
      </w:r>
      <w:r>
        <w:t xml:space="preserve">basin, including temperature, humidity, wind speed, and precipitation probability.</w:t>
      </w:r>
    </w:p>
    <w:p>
      <w:pPr>
        <w:numPr>
          <w:ilvl w:val="0"/>
          <w:numId w:val="1001"/>
        </w:numPr>
        <w:pStyle w:val="Compact"/>
      </w:pPr>
      <w:r>
        <w:t xml:space="preserve">Seasonal climate outlooks for the long rains (March–May) and short rains (October–December) periods relevant to</w:t>
      </w:r>
      <w:r>
        <w:t xml:space="preserve"> </w:t>
      </w:r>
      <w:r>
        <w:t xml:space="preserve">Kenya Nairobi</w:t>
      </w:r>
      <w:r>
        <w:t xml:space="preserve">.</w:t>
      </w:r>
    </w:p>
    <w:p>
      <w:pPr>
        <w:numPr>
          <w:ilvl w:val="0"/>
          <w:numId w:val="1001"/>
        </w:numPr>
        <w:pStyle w:val="Compact"/>
      </w:pPr>
      <w:r>
        <w:t xml:space="preserve">Severe weather early warning systems and real-time alerts for thunderstorms, hail, and high-wind events in</w:t>
      </w:r>
      <w:r>
        <w:t xml:space="preserve"> </w:t>
      </w:r>
      <w:r>
        <w:t xml:space="preserve">Kenya Nairobi</w:t>
      </w:r>
      <w:r>
        <w:t xml:space="preserve">.</w:t>
      </w:r>
    </w:p>
    <w:p>
      <w:pPr>
        <w:numPr>
          <w:ilvl w:val="0"/>
          <w:numId w:val="1001"/>
        </w:numPr>
        <w:pStyle w:val="Compact"/>
      </w:pPr>
      <w:r>
        <w:t xml:space="preserve">Customised</w:t>
      </w:r>
      <w:r>
        <w:t xml:space="preserve"> </w:t>
      </w:r>
      <w:r>
        <w:t xml:space="preserve">Meteorologist</w:t>
      </w:r>
      <w:r>
        <w:t xml:space="preserve"> </w:t>
      </w:r>
      <w:r>
        <w:t xml:space="preserve">reports for agricultural, aviation, construction, and energy sectors operating in</w:t>
      </w:r>
      <w:r>
        <w:t xml:space="preserve"> </w:t>
      </w:r>
      <w:r>
        <w:t xml:space="preserve">Kenya Nairobi</w:t>
      </w:r>
      <w:r>
        <w:t xml:space="preserve">.</w:t>
      </w:r>
    </w:p>
    <w:p>
      <w:pPr>
        <w:numPr>
          <w:ilvl w:val="0"/>
          <w:numId w:val="1001"/>
        </w:numPr>
        <w:pStyle w:val="Compact"/>
      </w:pPr>
      <w:r>
        <w:t xml:space="preserve">Monthly climate trend analysis and annual climate impact assessments for the</w:t>
      </w:r>
      <w:r>
        <w:t xml:space="preserve"> </w:t>
      </w:r>
      <w:r>
        <w:t xml:space="preserve">Kenya Nairobi</w:t>
      </w:r>
      <w:r>
        <w:t xml:space="preserve"> </w:t>
      </w:r>
      <w:r>
        <w:t xml:space="preserve">region.</w:t>
      </w:r>
    </w:p>
    <w:p>
      <w:pPr>
        <w:numPr>
          <w:ilvl w:val="0"/>
          <w:numId w:val="1001"/>
        </w:numPr>
        <w:pStyle w:val="Compact"/>
      </w:pPr>
      <w:r>
        <w:t xml:space="preserve">On-site</w:t>
      </w:r>
      <w:r>
        <w:t xml:space="preserve"> </w:t>
      </w:r>
      <w:r>
        <w:t xml:space="preserve">Meteorologist</w:t>
      </w:r>
      <w:r>
        <w:t xml:space="preserve"> </w:t>
      </w:r>
      <w:r>
        <w:t xml:space="preserve">consultations and stakeholder briefings as required by the client in</w:t>
      </w:r>
      <w:r>
        <w:t xml:space="preserve"> </w:t>
      </w:r>
      <w:r>
        <w:t xml:space="preserve">Kenya Nairobi</w:t>
      </w:r>
      <w:r>
        <w:t xml:space="preserve">.</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Frequency</w:t>
            </w:r>
          </w:p>
        </w:tc>
        <w:tc>
          <w:tcPr/>
          <w:p>
            <w:pPr>
              <w:pStyle w:val="Compact"/>
              <w:jc w:val="left"/>
            </w:pPr>
            <w:r>
              <w:t xml:space="preserve">Unit Cost (KES)</w:t>
            </w:r>
          </w:p>
        </w:tc>
        <w:tc>
          <w:tcPr/>
          <w:p>
            <w:pPr>
              <w:pStyle w:val="Compact"/>
              <w:jc w:val="left"/>
            </w:pPr>
            <w:r>
              <w:t xml:space="preserve">Quantity</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Senior Meteorologist – Daily Forecasting &amp; Advisory (Kenya Nairobi)</w:t>
            </w:r>
          </w:p>
        </w:tc>
        <w:tc>
          <w:tcPr/>
          <w:p>
            <w:pPr>
              <w:pStyle w:val="Compact"/>
              <w:jc w:val="left"/>
            </w:pPr>
            <w:r>
              <w:t xml:space="preserve">Daily</w:t>
            </w:r>
          </w:p>
        </w:tc>
        <w:tc>
          <w:tcPr/>
          <w:p>
            <w:pPr>
              <w:pStyle w:val="Compact"/>
              <w:jc w:val="left"/>
            </w:pPr>
            <w:r>
              <w:t xml:space="preserve">12,500</w:t>
            </w:r>
          </w:p>
        </w:tc>
        <w:tc>
          <w:tcPr/>
          <w:p>
            <w:pPr>
              <w:pStyle w:val="Compact"/>
              <w:jc w:val="left"/>
            </w:pPr>
            <w:r>
              <w:t xml:space="preserve">250 days</w:t>
            </w:r>
          </w:p>
        </w:tc>
        <w:tc>
          <w:tcPr/>
          <w:p>
            <w:pPr>
              <w:pStyle w:val="Compact"/>
              <w:jc w:val="left"/>
            </w:pPr>
            <w:r>
              <w:t xml:space="preserve">3,125,000</w:t>
            </w:r>
          </w:p>
        </w:tc>
      </w:tr>
      <w:tr>
        <w:tc>
          <w:tcPr/>
          <w:p>
            <w:pPr>
              <w:pStyle w:val="Compact"/>
              <w:jc w:val="left"/>
            </w:pPr>
            <w:r>
              <w:t xml:space="preserve">02</w:t>
            </w:r>
          </w:p>
        </w:tc>
        <w:tc>
          <w:tcPr/>
          <w:p>
            <w:pPr>
              <w:pStyle w:val="Compact"/>
              <w:jc w:val="left"/>
            </w:pPr>
            <w:r>
              <w:t xml:space="preserve">Junior Meteorologist – Data Collection &amp; Monitoring (Kenya Nairobi)</w:t>
            </w:r>
          </w:p>
        </w:tc>
        <w:tc>
          <w:tcPr/>
          <w:p>
            <w:pPr>
              <w:pStyle w:val="Compact"/>
              <w:jc w:val="left"/>
            </w:pPr>
            <w:r>
              <w:t xml:space="preserve">Daily</w:t>
            </w:r>
          </w:p>
        </w:tc>
        <w:tc>
          <w:tcPr/>
          <w:p>
            <w:pPr>
              <w:pStyle w:val="Compact"/>
              <w:jc w:val="left"/>
            </w:pPr>
            <w:r>
              <w:t xml:space="preserve">7,800</w:t>
            </w:r>
          </w:p>
        </w:tc>
        <w:tc>
          <w:tcPr/>
          <w:p>
            <w:pPr>
              <w:pStyle w:val="Compact"/>
              <w:jc w:val="left"/>
            </w:pPr>
            <w:r>
              <w:t xml:space="preserve">250 days</w:t>
            </w:r>
          </w:p>
        </w:tc>
        <w:tc>
          <w:tcPr/>
          <w:p>
            <w:pPr>
              <w:pStyle w:val="Compact"/>
              <w:jc w:val="left"/>
            </w:pPr>
            <w:r>
              <w:t xml:space="preserve">1,950,000</w:t>
            </w:r>
          </w:p>
        </w:tc>
      </w:tr>
      <w:tr>
        <w:tc>
          <w:tcPr/>
          <w:p>
            <w:pPr>
              <w:pStyle w:val="Compact"/>
              <w:jc w:val="left"/>
            </w:pPr>
            <w:r>
              <w:t xml:space="preserve">03</w:t>
            </w:r>
          </w:p>
        </w:tc>
        <w:tc>
          <w:tcPr/>
          <w:p>
            <w:pPr>
              <w:pStyle w:val="Compact"/>
              <w:jc w:val="left"/>
            </w:pPr>
            <w:r>
              <w:t xml:space="preserve">Seasonal Climate Outlook Report (Meteorologist Prepared)</w:t>
            </w:r>
          </w:p>
        </w:tc>
        <w:tc>
          <w:tcPr/>
          <w:p>
            <w:pPr>
              <w:pStyle w:val="Compact"/>
              <w:jc w:val="left"/>
            </w:pPr>
            <w:r>
              <w:t xml:space="preserve">Quarterly</w:t>
            </w:r>
          </w:p>
        </w:tc>
        <w:tc>
          <w:tcPr/>
          <w:p>
            <w:pPr>
              <w:pStyle w:val="Compact"/>
              <w:jc w:val="left"/>
            </w:pPr>
            <w:r>
              <w:t xml:space="preserve">85,000</w:t>
            </w:r>
          </w:p>
        </w:tc>
        <w:tc>
          <w:tcPr/>
          <w:p>
            <w:pPr>
              <w:pStyle w:val="Compact"/>
              <w:jc w:val="left"/>
            </w:pPr>
            <w:r>
              <w:t xml:space="preserve">4 reports</w:t>
            </w:r>
          </w:p>
        </w:tc>
        <w:tc>
          <w:tcPr/>
          <w:p>
            <w:pPr>
              <w:pStyle w:val="Compact"/>
              <w:jc w:val="left"/>
            </w:pPr>
            <w:r>
              <w:t xml:space="preserve">340,000</w:t>
            </w:r>
          </w:p>
        </w:tc>
      </w:tr>
      <w:tr>
        <w:tc>
          <w:tcPr/>
          <w:p>
            <w:pPr>
              <w:pStyle w:val="Compact"/>
              <w:jc w:val="left"/>
            </w:pPr>
            <w:r>
              <w:t xml:space="preserve">04</w:t>
            </w:r>
          </w:p>
        </w:tc>
        <w:tc>
          <w:tcPr/>
          <w:p>
            <w:pPr>
              <w:pStyle w:val="Compact"/>
              <w:jc w:val="left"/>
            </w:pPr>
            <w:r>
              <w:t xml:space="preserve">Severe Weather Alert System Setup &amp; Maintenance (Kenya Nairobi)</w:t>
            </w:r>
          </w:p>
        </w:tc>
        <w:tc>
          <w:tcPr/>
          <w:p>
            <w:pPr>
              <w:pStyle w:val="Compact"/>
              <w:jc w:val="left"/>
            </w:pPr>
            <w:r>
              <w:t xml:space="preserve">One-time + Monthly</w:t>
            </w:r>
          </w:p>
        </w:tc>
        <w:tc>
          <w:tcPr/>
          <w:p>
            <w:pPr>
              <w:pStyle w:val="Compact"/>
              <w:jc w:val="left"/>
            </w:pPr>
            <w:r>
              <w:t xml:space="preserve">250,000 + 35,000</w:t>
            </w:r>
          </w:p>
        </w:tc>
        <w:tc>
          <w:tcPr/>
          <w:p>
            <w:pPr>
              <w:pStyle w:val="Compact"/>
              <w:jc w:val="left"/>
            </w:pPr>
            <w:r>
              <w:t xml:space="preserve">1 + 12</w:t>
            </w:r>
          </w:p>
        </w:tc>
        <w:tc>
          <w:tcPr/>
          <w:p>
            <w:pPr>
              <w:pStyle w:val="Compact"/>
              <w:jc w:val="left"/>
            </w:pPr>
            <w:r>
              <w:t xml:space="preserve">670,000</w:t>
            </w:r>
          </w:p>
        </w:tc>
      </w:tr>
      <w:tr>
        <w:tc>
          <w:tcPr/>
          <w:p>
            <w:pPr>
              <w:pStyle w:val="Compact"/>
              <w:jc w:val="left"/>
            </w:pPr>
            <w:r>
              <w:t xml:space="preserve">05</w:t>
            </w:r>
          </w:p>
        </w:tc>
        <w:tc>
          <w:tcPr/>
          <w:p>
            <w:pPr>
              <w:pStyle w:val="Compact"/>
              <w:jc w:val="left"/>
            </w:pPr>
            <w:r>
              <w:t xml:space="preserve">On-site Meteorologist Consultation &amp; Briefing (Kenya Nairobi)</w:t>
            </w:r>
          </w:p>
        </w:tc>
        <w:tc>
          <w:tcPr/>
          <w:p>
            <w:pPr>
              <w:pStyle w:val="Compact"/>
              <w:jc w:val="left"/>
            </w:pPr>
            <w:r>
              <w:t xml:space="preserve">As needed</w:t>
            </w:r>
          </w:p>
        </w:tc>
        <w:tc>
          <w:tcPr/>
          <w:p>
            <w:pPr>
              <w:pStyle w:val="Compact"/>
              <w:jc w:val="left"/>
            </w:pPr>
            <w:r>
              <w:t xml:space="preserve">45,000</w:t>
            </w:r>
          </w:p>
        </w:tc>
        <w:tc>
          <w:tcPr/>
          <w:p>
            <w:pPr>
              <w:pStyle w:val="Compact"/>
              <w:jc w:val="left"/>
            </w:pPr>
            <w:r>
              <w:t xml:space="preserve">12 sessions</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Annual Climate Impact Assessment – Kenya Nairobi Region</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Custom Meteorologist Software Licence &amp; Data Feed (Nairobi Grid)</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7,125,000</w:t>
            </w:r>
          </w:p>
        </w:tc>
      </w:tr>
      <w:tr>
        <w:tc>
          <w:tcPr>
            <w:gridSpan w:val="5"/>
          </w:tcPr>
          <w:p>
            <w:pPr>
              <w:pStyle w:val="Compact"/>
              <w:jc w:val="right"/>
            </w:pPr>
            <w:r>
              <w:t xml:space="preserve">VAT (16%)</w:t>
            </w:r>
          </w:p>
        </w:tc>
        <w:tc>
          <w:tcPr/>
          <w:p>
            <w:pPr>
              <w:pStyle w:val="Compact"/>
              <w:jc w:val="left"/>
            </w:pPr>
            <w:r>
              <w:t xml:space="preserve">1,140,000</w:t>
            </w:r>
          </w:p>
        </w:tc>
      </w:tr>
      <w:tr>
        <w:tc>
          <w:tcPr>
            <w:gridSpan w:val="5"/>
          </w:tcPr>
          <w:p>
            <w:pPr>
              <w:pStyle w:val="Compact"/>
              <w:jc w:val="right"/>
            </w:pPr>
            <w:r>
              <w:t xml:space="preserve">GRAND TOTAL (KES)</w:t>
            </w:r>
          </w:p>
        </w:tc>
        <w:tc>
          <w:tcPr/>
          <w:p>
            <w:pPr>
              <w:pStyle w:val="Compact"/>
              <w:jc w:val="left"/>
            </w:pPr>
            <w:r>
              <w:t xml:space="preserve">8,265,000</w:t>
            </w:r>
          </w:p>
        </w:tc>
      </w:tr>
    </w:tbl>
    <w:bookmarkEnd w:id="24"/>
    <w:bookmarkStart w:id="25" w:name="payment-terms"/>
    <w:p>
      <w:pPr>
        <w:pStyle w:val="Heading3"/>
      </w:pPr>
      <w:r>
        <w:t xml:space="preserve">4. Payment Terms</w:t>
      </w:r>
    </w:p>
    <w:p>
      <w:pPr>
        <w:pStyle w:val="FirstParagraph"/>
      </w:pPr>
      <w:r>
        <w:t xml:space="preserve">As outlined in this</w:t>
      </w:r>
      <w:r>
        <w:t xml:space="preserve"> </w:t>
      </w:r>
      <w:r>
        <w:t xml:space="preserve">Quotation Estimate</w:t>
      </w:r>
      <w:r>
        <w:t xml:space="preserve">, payment for the</w:t>
      </w:r>
      <w:r>
        <w:t xml:space="preserve"> </w:t>
      </w:r>
      <w:r>
        <w:t xml:space="preserve">Meteorologist</w:t>
      </w:r>
      <w:r>
        <w:t xml:space="preserve"> </w:t>
      </w:r>
      <w:r>
        <w:t xml:space="preserve">services in</w:t>
      </w:r>
      <w:r>
        <w:t xml:space="preserve"> </w:t>
      </w:r>
      <w:r>
        <w:t xml:space="preserve">Kenya Nairobi</w:t>
      </w:r>
      <w:r>
        <w:t xml:space="preserve"> </w:t>
      </w:r>
      <w:r>
        <w:t xml:space="preserve">shall be structured as follows: 30% advance payment upon acceptance of this</w:t>
      </w:r>
      <w:r>
        <w:t xml:space="preserve"> </w:t>
      </w:r>
      <w:r>
        <w:t xml:space="preserve">Quotation Estimate</w:t>
      </w:r>
      <w:r>
        <w:t xml:space="preserve">, 40% upon completion of the first six-month service period, and the remaining 30% upon successful delivery of the final annual</w:t>
      </w:r>
      <w:r>
        <w:t xml:space="preserve"> </w:t>
      </w:r>
      <w:r>
        <w:t xml:space="preserve">Meteorologist</w:t>
      </w:r>
      <w:r>
        <w:t xml:space="preserve"> </w:t>
      </w:r>
      <w:r>
        <w:t xml:space="preserve">climate assessment report. All payments shall be made in Kenyan Shillings (KES) via bank transfer to the account details provided by AeroClimate Advisory Ltd., Nairobi, Kenya.</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Meteorologist</w:t>
      </w:r>
      <w:r>
        <w:t xml:space="preserve"> </w:t>
      </w:r>
      <w:r>
        <w:t xml:space="preserve">services in</w:t>
      </w:r>
      <w:r>
        <w:t xml:space="preserve"> </w:t>
      </w:r>
      <w:r>
        <w:t xml:space="preserve">Kenya Nairobi</w:t>
      </w:r>
      <w:r>
        <w:t xml:space="preserve"> </w:t>
      </w:r>
      <w:r>
        <w:t xml:space="preserve">may be subject to revision based on market conditions and operational costs.</w:t>
      </w:r>
    </w:p>
    <w:p>
      <w:pPr>
        <w:numPr>
          <w:ilvl w:val="0"/>
          <w:numId w:val="1002"/>
        </w:numPr>
        <w:pStyle w:val="Compact"/>
      </w:pPr>
      <w:r>
        <w:t xml:space="preserve">All</w:t>
      </w:r>
      <w:r>
        <w:t xml:space="preserve"> </w:t>
      </w:r>
      <w:r>
        <w:t xml:space="preserve">Meteorologist</w:t>
      </w:r>
      <w:r>
        <w:t xml:space="preserve"> </w:t>
      </w:r>
      <w:r>
        <w:t xml:space="preserve">forecasts and advisory products are provided on a best-effort basis. While our</w:t>
      </w:r>
      <w:r>
        <w:t xml:space="preserve"> </w:t>
      </w:r>
      <w:r>
        <w:t xml:space="preserve">Meteorologist</w:t>
      </w:r>
      <w:r>
        <w:t xml:space="preserve"> </w:t>
      </w:r>
      <w:r>
        <w:t xml:space="preserve">team in</w:t>
      </w:r>
      <w:r>
        <w:t xml:space="preserve"> </w:t>
      </w:r>
      <w:r>
        <w:t xml:space="preserve">Kenya Nairobi</w:t>
      </w:r>
      <w:r>
        <w:t xml:space="preserve"> </w:t>
      </w:r>
      <w:r>
        <w:t xml:space="preserve">employs state-of-the-art modelling tools, no guarantee of absolute forecast accuracy can be made due to the inherent variability of atmospheric conditions.</w:t>
      </w:r>
    </w:p>
    <w:p>
      <w:pPr>
        <w:numPr>
          <w:ilvl w:val="0"/>
          <w:numId w:val="1002"/>
        </w:numPr>
        <w:pStyle w:val="Compact"/>
      </w:pPr>
      <w:r>
        <w:t xml:space="preserve">The client agrees to provide the</w:t>
      </w:r>
      <w:r>
        <w:t xml:space="preserve"> </w:t>
      </w:r>
      <w:r>
        <w:t xml:space="preserve">Meteorologist</w:t>
      </w:r>
      <w:r>
        <w:t xml:space="preserve"> </w:t>
      </w:r>
      <w:r>
        <w:t xml:space="preserve">team with timely access to relevant operational data, site locations, and project specifications within</w:t>
      </w:r>
      <w:r>
        <w:t xml:space="preserve"> </w:t>
      </w:r>
      <w:r>
        <w:t xml:space="preserve">Kenya Nairobi</w:t>
      </w:r>
      <w:r>
        <w:t xml:space="preserve"> </w:t>
      </w:r>
      <w:r>
        <w:t xml:space="preserve">to ensure the accuracy and relevance of all deliverables.</w:t>
      </w:r>
    </w:p>
    <w:p>
      <w:pPr>
        <w:numPr>
          <w:ilvl w:val="0"/>
          <w:numId w:val="1002"/>
        </w:numPr>
        <w:pStyle w:val="Compact"/>
      </w:pPr>
      <w:r>
        <w:t xml:space="preserve">Any additional</w:t>
      </w:r>
      <w:r>
        <w:t xml:space="preserve"> </w:t>
      </w:r>
      <w:r>
        <w:t xml:space="preserve">Meteorologist</w:t>
      </w:r>
      <w:r>
        <w:t xml:space="preserve"> </w:t>
      </w:r>
      <w:r>
        <w:t xml:space="preserve">services beyond the scope defined in this</w:t>
      </w:r>
      <w:r>
        <w:t xml:space="preserve"> </w:t>
      </w:r>
      <w:r>
        <w:t xml:space="preserve">Quotation Estimate</w:t>
      </w:r>
      <w:r>
        <w:t xml:space="preserve"> </w:t>
      </w:r>
      <w:r>
        <w:t xml:space="preserve">shall be subject to a separate written amendment and supplementary cost assessment.</w:t>
      </w:r>
    </w:p>
    <w:p>
      <w:pPr>
        <w:numPr>
          <w:ilvl w:val="0"/>
          <w:numId w:val="1002"/>
        </w:numPr>
        <w:pStyle w:val="Compact"/>
      </w:pPr>
      <w:r>
        <w:t xml:space="preserve">Confidentiality: All data, reports, and proprietary information exchanged between the client and our</w:t>
      </w:r>
      <w:r>
        <w:t xml:space="preserve"> </w:t>
      </w:r>
      <w:r>
        <w:t xml:space="preserve">Meteorologist</w:t>
      </w:r>
      <w:r>
        <w:t xml:space="preserve"> </w:t>
      </w:r>
      <w:r>
        <w:t xml:space="preserve">team in</w:t>
      </w:r>
      <w:r>
        <w:t xml:space="preserve"> </w:t>
      </w:r>
      <w:r>
        <w:t xml:space="preserve">Kenya Nairobi</w:t>
      </w:r>
      <w:r>
        <w:t xml:space="preserve"> </w:t>
      </w:r>
      <w:r>
        <w:t xml:space="preserve">shall be treated as strictly confidential and shall not be disclosed to third parties without written consent.</w:t>
      </w:r>
    </w:p>
    <w:p>
      <w:pPr>
        <w:numPr>
          <w:ilvl w:val="0"/>
          <w:numId w:val="1002"/>
        </w:numPr>
        <w:pStyle w:val="Compact"/>
      </w:pPr>
      <w:r>
        <w:t xml:space="preserve">This</w:t>
      </w:r>
      <w:r>
        <w:t xml:space="preserve"> </w:t>
      </w:r>
      <w:r>
        <w:t xml:space="preserve">Quotation Estimate</w:t>
      </w:r>
      <w:r>
        <w:t xml:space="preserve"> </w:t>
      </w:r>
      <w:r>
        <w:t xml:space="preserve">is governed by the laws of the Republic of Kenya. Any disputes arising from the engagement of</w:t>
      </w:r>
      <w:r>
        <w:t xml:space="preserve"> </w:t>
      </w:r>
      <w:r>
        <w:t xml:space="preserve">Meteorologist</w:t>
      </w:r>
      <w:r>
        <w:t xml:space="preserve"> </w:t>
      </w:r>
      <w:r>
        <w:t xml:space="preserve">services in</w:t>
      </w:r>
      <w:r>
        <w:t xml:space="preserve"> </w:t>
      </w:r>
      <w:r>
        <w:t xml:space="preserve">Kenya Nairobi</w:t>
      </w:r>
      <w:r>
        <w:t xml:space="preserve"> </w:t>
      </w:r>
      <w:r>
        <w:t xml:space="preserve">shall be resolved through arbitration in Nairobi in accordance with the Arbitration Act, Cap 49 of the Laws of Kenya.</w:t>
      </w:r>
    </w:p>
    <w:p>
      <w:pPr>
        <w:numPr>
          <w:ilvl w:val="0"/>
          <w:numId w:val="1002"/>
        </w:numPr>
        <w:pStyle w:val="Compact"/>
      </w:pPr>
      <w:r>
        <w:t xml:space="preserve">The</w:t>
      </w:r>
      <w:r>
        <w:t xml:space="preserve"> </w:t>
      </w:r>
      <w:r>
        <w:t xml:space="preserve">Meteorologist</w:t>
      </w:r>
      <w:r>
        <w:t xml:space="preserve"> </w:t>
      </w:r>
      <w:r>
        <w:t xml:space="preserve">services described herein are non-transferable. AeroClimate Advisory Ltd. reserves the right to assign qualified</w:t>
      </w:r>
      <w:r>
        <w:t xml:space="preserve"> </w:t>
      </w:r>
      <w:r>
        <w:t xml:space="preserve">Meteorologist</w:t>
      </w:r>
      <w:r>
        <w:t xml:space="preserve"> </w:t>
      </w:r>
      <w:r>
        <w:t xml:space="preserve">personnel to the</w:t>
      </w:r>
      <w:r>
        <w:t xml:space="preserve"> </w:t>
      </w:r>
      <w:r>
        <w:t xml:space="preserve">Kenya Nairobi</w:t>
      </w:r>
      <w:r>
        <w:t xml:space="preserve"> </w:t>
      </w:r>
      <w:r>
        <w:t xml:space="preserve">engagement without prior client approval, provided that equivalent qualifications and experience are maintained.</w:t>
      </w:r>
    </w:p>
    <w:bookmarkEnd w:id="26"/>
    <w:bookmarkStart w:id="27" w:name="acceptance"/>
    <w:p>
      <w:pPr>
        <w:pStyle w:val="Heading3"/>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Meteorologist</w:t>
      </w:r>
      <w:r>
        <w:t xml:space="preserve"> </w:t>
      </w:r>
      <w:r>
        <w:t xml:space="preserve">services in</w:t>
      </w:r>
      <w:r>
        <w:t xml:space="preserve"> </w:t>
      </w:r>
      <w:r>
        <w:t xml:space="preserve">Kenya Nairobi</w:t>
      </w:r>
      <w:r>
        <w:t xml:space="preserve"> </w:t>
      </w:r>
      <w:r>
        <w:t xml:space="preserve">as presented by AeroClimate Advisory Ltd. The engagement shall commence on the date of the first advance payment receipt.</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t xml:space="preserve">Signature: ____________________________</w:t>
      </w:r>
    </w:p>
    <w:p>
      <w:pPr>
        <w:pStyle w:val="BodyText"/>
      </w:pPr>
      <w:r>
        <w:rPr>
          <w:bCs/>
          <w:b/>
        </w:rPr>
        <w:t xml:space="preserve">For and on behalf of AeroClimate Advisory Ltd.</w:t>
      </w:r>
    </w:p>
    <w:p>
      <w:pPr>
        <w:pStyle w:val="BodyText"/>
      </w:pPr>
      <w:r>
        <w:t xml:space="preserve">Name: Dr. Wanjiku M. Otieno</w:t>
      </w:r>
    </w:p>
    <w:p>
      <w:pPr>
        <w:pStyle w:val="BodyText"/>
      </w:pPr>
      <w:r>
        <w:t xml:space="preserve">Title: Lead Meteorologist &amp; Director</w:t>
      </w:r>
    </w:p>
    <w:p>
      <w:pPr>
        <w:pStyle w:val="BodyText"/>
      </w:pPr>
      <w:r>
        <w:t xml:space="preserve">Date: 15 June 2025</w:t>
      </w:r>
    </w:p>
    <w:p>
      <w:pPr>
        <w:pStyle w:val="BodyText"/>
      </w:pPr>
      <w:r>
        <w:t xml:space="preserve">Signature: ____________________________</w:t>
      </w:r>
    </w:p>
    <w:p>
      <w:pPr>
        <w:pStyle w:val="BodyText"/>
      </w:pPr>
      <w:r>
        <w:t xml:space="preserve">AeroClimate Advisory Ltd. | Registered in Kenya | P.O. Box 4521, Nairobi | CR No. 12345678</w:t>
      </w:r>
    </w:p>
    <w:p>
      <w:pPr>
        <w:pStyle w:val="BodyText"/>
      </w:pPr>
      <w:r>
        <w:t xml:space="preserve">This Quotation Estimate document is the property of AeroClimate Advisory Ltd. and is intended solely for the named client in Kenya Nairobi.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Kenya Nairobi</dc:title>
  <dc:creator/>
  <dc:language>en</dc:language>
  <cp:keywords/>
  <dcterms:created xsi:type="dcterms:W3CDTF">2026-10-10T02:23:36Z</dcterms:created>
  <dcterms:modified xsi:type="dcterms:W3CDTF">2026-10-10T02:23:36Z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