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Spain Valencia</w:t>
      </w:r>
      <w:r>
        <w:t xml:space="preserve"> </w:t>
      </w:r>
      <w:r>
        <w:t xml:space="preserve">— Regional Meteorological Consulting</w:t>
      </w:r>
    </w:p>
    <w:p>
      <w:pPr>
        <w:pStyle w:val="BodyText"/>
      </w:pPr>
      <w:r>
        <w:t xml:space="preserve">Document Reference: QE-MET-VAL-2025-0047</w:t>
      </w:r>
    </w:p>
    <w:bookmarkEnd w:id="20"/>
    <w:p>
      <w:pPr>
        <w:pStyle w:val="BodyText"/>
      </w:pPr>
      <w:r>
        <w:rPr>
          <w:bCs/>
          <w:b/>
        </w:rPr>
        <w:t xml:space="preserve">Date of Issue:</w:t>
      </w:r>
      <w:r>
        <w:t xml:space="preserve"> </w:t>
      </w:r>
      <w:r>
        <w:t xml:space="preserve">15 June 2025</w:t>
      </w:r>
    </w:p>
    <w:p>
      <w:pPr>
        <w:pStyle w:val="BodyText"/>
      </w:pPr>
      <w:r>
        <w:rPr>
          <w:bCs/>
          <w:b/>
        </w:rPr>
        <w:t xml:space="preserve">Quotation Estimate 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Page:</w:t>
      </w:r>
      <w:r>
        <w:t xml:space="preserve"> </w:t>
      </w:r>
      <w:r>
        <w:t xml:space="preserve">1 of 1</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Iberia Meteorological Consulting S.L.</w:t>
      </w:r>
    </w:p>
    <w:p>
      <w:pPr>
        <w:pStyle w:val="BodyText"/>
      </w:pPr>
      <w:r>
        <w:rPr>
          <w:bCs/>
          <w:b/>
        </w:rPr>
        <w:t xml:space="preserve">Address:</w:t>
      </w:r>
      <w:r>
        <w:t xml:space="preserve"> </w:t>
      </w:r>
      <w:r>
        <w:t xml:space="preserve">Av. del Puerto, 142, 46022 Valencia, Spain</w:t>
      </w:r>
    </w:p>
    <w:p>
      <w:pPr>
        <w:pStyle w:val="BodyText"/>
      </w:pPr>
      <w:r>
        <w:rPr>
          <w:bCs/>
          <w:b/>
        </w:rPr>
        <w:t xml:space="preserve">Contact:</w:t>
      </w:r>
      <w:r>
        <w:t xml:space="preserve"> </w:t>
      </w:r>
      <w:r>
        <w:t xml:space="preserve">info@iberiametconsulting.es</w:t>
      </w:r>
    </w:p>
    <w:p>
      <w:pPr>
        <w:pStyle w:val="BodyText"/>
      </w:pPr>
      <w:r>
        <w:rPr>
          <w:bCs/>
          <w:b/>
        </w:rPr>
        <w:t xml:space="preserve">Phone:</w:t>
      </w:r>
      <w:r>
        <w:t xml:space="preserve"> </w:t>
      </w:r>
      <w:r>
        <w:t xml:space="preserve">+34 963 555 210</w:t>
      </w:r>
    </w:p>
    <w:p>
      <w:pPr>
        <w:pStyle w:val="BodyText"/>
      </w:pPr>
      <w:r>
        <w:rPr>
          <w:bCs/>
          <w:b/>
        </w:rPr>
        <w:t xml:space="preserve">NIF:</w:t>
      </w:r>
      <w:r>
        <w:t xml:space="preserve"> </w:t>
      </w:r>
      <w:r>
        <w:t xml:space="preserve">B-98765432</w:t>
      </w:r>
    </w:p>
    <w:bookmarkEnd w:id="21"/>
    <w:bookmarkStart w:id="22" w:name="client"/>
    <w:p>
      <w:pPr>
        <w:pStyle w:val="Heading3"/>
      </w:pPr>
      <w:r>
        <w:t xml:space="preserve">Client</w:t>
      </w:r>
    </w:p>
    <w:p>
      <w:pPr>
        <w:pStyle w:val="FirstParagraph"/>
      </w:pPr>
      <w:r>
        <w:rPr>
          <w:bCs/>
          <w:b/>
        </w:rPr>
        <w:t xml:space="preserve">Company:</w:t>
      </w:r>
      <w:r>
        <w:t xml:space="preserve"> </w:t>
      </w:r>
      <w:r>
        <w:t xml:space="preserve">[Client Name to be Inserted]</w:t>
      </w:r>
    </w:p>
    <w:p>
      <w:pPr>
        <w:pStyle w:val="BodyText"/>
      </w:pPr>
      <w:r>
        <w:rPr>
          <w:bCs/>
          <w:b/>
        </w:rPr>
        <w:t xml:space="preserve">Address:</w:t>
      </w:r>
      <w:r>
        <w:t xml:space="preserve"> </w:t>
      </w:r>
      <w:r>
        <w:t xml:space="preserve">[Client Address], Valencia, Spain</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p>
      <w:pPr>
        <w:pStyle w:val="BodyText"/>
      </w:pPr>
      <w:r>
        <w:rPr>
          <w:bCs/>
          <w:b/>
        </w:rPr>
        <w:t xml:space="preserve">NIF/CIF:</w:t>
      </w:r>
      <w:r>
        <w:t xml:space="preserve"> </w:t>
      </w:r>
      <w:r>
        <w:t xml:space="preserve">[Client Tax ID]</w:t>
      </w:r>
    </w:p>
    <w:bookmarkEnd w:id="22"/>
    <w:bookmarkEnd w:id="23"/>
    <w:bookmarkStart w:id="24" w:name="Xea70dd00c78234cbeaf4f77670be5e6a99e43f0"/>
    <w:p>
      <w:pPr>
        <w:pStyle w:val="Heading2"/>
      </w:pPr>
      <w:r>
        <w:t xml:space="preserve">2. Scope of Services — Meteorologist Engagement in Spain Valencia</w:t>
      </w:r>
    </w:p>
    <w:p>
      <w:pPr>
        <w:pStyle w:val="FirstParagraph"/>
      </w:pPr>
      <w:r>
        <w:t xml:space="preserve">This</w:t>
      </w:r>
      <w:r>
        <w:t xml:space="preserve"> </w:t>
      </w:r>
      <w:r>
        <w:t xml:space="preserve">Quotation Estimate</w:t>
      </w:r>
      <w:r>
        <w:t xml:space="preserve"> </w:t>
      </w:r>
      <w:r>
        <w:t xml:space="preserve">outlines the professional services to be rendered by a certified</w:t>
      </w:r>
      <w:r>
        <w:t xml:space="preserve"> </w:t>
      </w:r>
      <w:r>
        <w:t xml:space="preserve">Meteorologist</w:t>
      </w:r>
      <w:r>
        <w:t xml:space="preserve"> </w:t>
      </w:r>
      <w:r>
        <w:t xml:space="preserve">operating within the region of</w:t>
      </w:r>
      <w:r>
        <w:t xml:space="preserve"> </w:t>
      </w:r>
      <w:r>
        <w:t xml:space="preserve">Spain Valencia</w:t>
      </w:r>
      <w:r>
        <w:t xml:space="preserve">. The engagement covers comprehensive meteorological consulting, forecasting, risk assessment, and advisory services tailored to the unique climatic conditions of the Valencia province and the broader Valencian Community. The Meteorologist will provide expert analysis of local weather patterns, including the influence of the Mediterranean Sea, the Betic Cordillera mountain range, and seasonal phenomena such as the</w:t>
      </w:r>
      <w:r>
        <w:t xml:space="preserve"> </w:t>
      </w:r>
      <w:r>
        <w:rPr>
          <w:iCs/>
          <w:i/>
        </w:rPr>
        <w:t xml:space="preserve">gota fría</w:t>
      </w:r>
      <w:r>
        <w:t xml:space="preserve"> </w:t>
      </w:r>
      <w:r>
        <w:t xml:space="preserve">(cold drop) events that frequently affect the Spain Valencia coastline and inland areas.</w:t>
      </w:r>
    </w:p>
    <w:p>
      <w:pPr>
        <w:pStyle w:val="BodyText"/>
      </w:pPr>
      <w:r>
        <w:t xml:space="preserve">The services described in this Quotation Estimate are designed to support the client's operational planning, agricultural management, construction scheduling, event coordination, or corporate risk mitigation strategies within the Spain Valencia metropolitan area and surrounding municipalities including Alicante, Castellón, and the interior comarcas.</w:t>
      </w:r>
    </w:p>
    <w:bookmarkEnd w:id="24"/>
    <w:bookmarkStart w:id="25"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3.1</w:t>
            </w:r>
          </w:p>
        </w:tc>
        <w:tc>
          <w:tcPr/>
          <w:p>
            <w:pPr>
              <w:pStyle w:val="Compact"/>
              <w:jc w:val="left"/>
            </w:pPr>
            <w:r>
              <w:t xml:space="preserve">On-site Meteorological Assessment at client premises in Spain Valencia. Includes barometric, anemometric, hygrometric, and solar radiation measurements.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3.2</w:t>
            </w:r>
          </w:p>
        </w:tc>
        <w:tc>
          <w:tcPr/>
          <w:p>
            <w:pPr>
              <w:pStyle w:val="Compact"/>
              <w:jc w:val="left"/>
            </w:pPr>
            <w:r>
              <w:t xml:space="preserve">Short-term Weather Forecasting (24–72 hours) for the Spain Valencia region, delivered via daily written report and telephone briefing to the client's operations team.</w:t>
            </w:r>
          </w:p>
        </w:tc>
        <w:tc>
          <w:tcPr/>
          <w:p>
            <w:pPr>
              <w:pStyle w:val="Compact"/>
              <w:jc w:val="left"/>
            </w:pPr>
            <w:r>
              <w:t xml:space="preserve">30 days</w:t>
            </w:r>
          </w:p>
        </w:tc>
        <w:tc>
          <w:tcPr/>
          <w:p>
            <w:pPr>
              <w:pStyle w:val="Compact"/>
              <w:jc w:val="left"/>
            </w:pPr>
            <w:r>
              <w:t xml:space="preserve">85.00/day</w:t>
            </w:r>
          </w:p>
        </w:tc>
        <w:tc>
          <w:tcPr/>
          <w:p>
            <w:pPr>
              <w:pStyle w:val="Compact"/>
              <w:jc w:val="left"/>
            </w:pPr>
            <w:r>
              <w:t xml:space="preserve">2,550.00</w:t>
            </w:r>
          </w:p>
        </w:tc>
      </w:tr>
      <w:tr>
        <w:tc>
          <w:tcPr/>
          <w:p>
            <w:pPr>
              <w:pStyle w:val="Compact"/>
              <w:jc w:val="left"/>
            </w:pPr>
            <w:r>
              <w:t xml:space="preserve">3.3</w:t>
            </w:r>
          </w:p>
        </w:tc>
        <w:tc>
          <w:tcPr/>
          <w:p>
            <w:pPr>
              <w:pStyle w:val="Compact"/>
              <w:jc w:val="left"/>
            </w:pPr>
            <w:r>
              <w:t xml:space="preserve">Seasonal Climate Outlook and Risk Advisory for the Spain Valencia area, covering precipitation probability, temperature anomalies, wind patterns, and extreme weather event likelihood.</w:t>
            </w:r>
          </w:p>
        </w:tc>
        <w:tc>
          <w:tcPr/>
          <w:p>
            <w:pPr>
              <w:pStyle w:val="Compact"/>
              <w:jc w:val="left"/>
            </w:pPr>
            <w:r>
              <w:t xml:space="preserve">1 report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3.4</w:t>
            </w:r>
          </w:p>
        </w:tc>
        <w:tc>
          <w:tcPr/>
          <w:p>
            <w:pPr>
              <w:pStyle w:val="Compact"/>
              <w:jc w:val="left"/>
            </w:pPr>
            <w:r>
              <w:t xml:space="preserve">Emergency Weather Monitoring and Real-Time Alerting Service during high-risk periods (autumn</w:t>
            </w:r>
            <w:r>
              <w:t xml:space="preserve"> </w:t>
            </w:r>
            <w:r>
              <w:rPr>
                <w:iCs/>
                <w:i/>
              </w:rPr>
              <w:t xml:space="preserve">gota fría</w:t>
            </w:r>
            <w:r>
              <w:t xml:space="preserve"> </w:t>
            </w:r>
            <w:r>
              <w:t xml:space="preserve">season, summer heat waves). The Meteorologist provides 24/7 monitoring with SMS and email alerts.</w:t>
            </w:r>
          </w:p>
        </w:tc>
        <w:tc>
          <w:tcPr/>
          <w:p>
            <w:pPr>
              <w:pStyle w:val="Compact"/>
              <w:jc w:val="left"/>
            </w:pPr>
            <w:r>
              <w:t xml:space="preserve">90 days</w:t>
            </w:r>
          </w:p>
        </w:tc>
        <w:tc>
          <w:tcPr/>
          <w:p>
            <w:pPr>
              <w:pStyle w:val="Compact"/>
              <w:jc w:val="left"/>
            </w:pPr>
            <w:r>
              <w:t xml:space="preserve">150.00/day</w:t>
            </w:r>
          </w:p>
        </w:tc>
        <w:tc>
          <w:tcPr/>
          <w:p>
            <w:pPr>
              <w:pStyle w:val="Compact"/>
              <w:jc w:val="left"/>
            </w:pPr>
            <w:r>
              <w:t xml:space="preserve">13,500.00</w:t>
            </w:r>
          </w:p>
        </w:tc>
      </w:tr>
      <w:tr>
        <w:tc>
          <w:tcPr/>
          <w:p>
            <w:pPr>
              <w:pStyle w:val="Compact"/>
              <w:jc w:val="left"/>
            </w:pPr>
            <w:r>
              <w:t xml:space="preserve">3.5</w:t>
            </w:r>
          </w:p>
        </w:tc>
        <w:tc>
          <w:tcPr/>
          <w:p>
            <w:pPr>
              <w:pStyle w:val="Compact"/>
              <w:jc w:val="left"/>
            </w:pPr>
            <w:r>
              <w:t xml:space="preserve">Custom Meteorological Data Analysis and Historical Climate Report specific to the client's site location within Spain Valencia, including 10-year trend analysis.</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3.6</w:t>
            </w:r>
          </w:p>
        </w:tc>
        <w:tc>
          <w:tcPr/>
          <w:p>
            <w:pPr>
              <w:pStyle w:val="Compact"/>
              <w:jc w:val="left"/>
            </w:pPr>
            <w:r>
              <w:t xml:space="preserve">On-call Meteorologist Consultation (up to 4 hours per month) for ad-hoc queries, event-day weather planning, or regulatory compliance support in Spain Valencia.</w:t>
            </w:r>
          </w:p>
        </w:tc>
        <w:tc>
          <w:tcPr/>
          <w:p>
            <w:pPr>
              <w:pStyle w:val="Compact"/>
              <w:jc w:val="left"/>
            </w:pPr>
            <w:r>
              <w:t xml:space="preserve">6 months</w:t>
            </w:r>
          </w:p>
        </w:tc>
        <w:tc>
          <w:tcPr/>
          <w:p>
            <w:pPr>
              <w:pStyle w:val="Compact"/>
              <w:jc w:val="left"/>
            </w:pPr>
            <w:r>
              <w:t xml:space="preserve">450.00/month</w:t>
            </w:r>
          </w:p>
        </w:tc>
        <w:tc>
          <w:tcPr/>
          <w:p>
            <w:pPr>
              <w:pStyle w:val="Compact"/>
              <w:jc w:val="left"/>
            </w:pPr>
            <w:r>
              <w:t xml:space="preserve">2,700.00</w:t>
            </w:r>
          </w:p>
        </w:tc>
      </w:tr>
      <w:tr>
        <w:tc>
          <w:tcPr/>
          <w:p>
            <w:pPr>
              <w:pStyle w:val="Compact"/>
              <w:jc w:val="left"/>
            </w:pPr>
            <w:r>
              <w:t xml:space="preserve">3.7</w:t>
            </w:r>
          </w:p>
        </w:tc>
        <w:tc>
          <w:tcPr/>
          <w:p>
            <w:pPr>
              <w:pStyle w:val="Compact"/>
              <w:jc w:val="left"/>
            </w:pPr>
            <w:r>
              <w:t xml:space="preserve">Travel and Logistics within the Spain Valencia province for on-site visits, equipment transport, and field measurements.</w:t>
            </w:r>
          </w:p>
        </w:tc>
        <w:tc>
          <w:tcPr/>
          <w:p>
            <w:pPr>
              <w:pStyle w:val="Compact"/>
              <w:jc w:val="left"/>
            </w:pPr>
            <w:r>
              <w:t xml:space="preserve">As required</w:t>
            </w:r>
          </w:p>
        </w:tc>
        <w:tc>
          <w:tcPr/>
          <w:p>
            <w:pPr>
              <w:pStyle w:val="Compact"/>
              <w:jc w:val="left"/>
            </w:pPr>
            <w:r>
              <w:t xml:space="preserve">0.60/km</w:t>
            </w:r>
          </w:p>
        </w:tc>
        <w:tc>
          <w:tcPr/>
          <w:p>
            <w:pPr>
              <w:pStyle w:val="Compact"/>
              <w:jc w:val="left"/>
            </w:pPr>
            <w:r>
              <w:t xml:space="preserve">350.00</w:t>
            </w:r>
          </w:p>
        </w:tc>
      </w:tr>
      <w:tr>
        <w:tc>
          <w:tcPr>
            <w:gridSpan w:val="4"/>
          </w:tcPr>
          <w:p>
            <w:pPr>
              <w:pStyle w:val="Compact"/>
              <w:jc w:val="left"/>
            </w:pPr>
            <w:r>
              <w:t xml:space="preserve">Subtotal</w:t>
            </w:r>
          </w:p>
        </w:tc>
        <w:tc>
          <w:tcPr/>
          <w:p>
            <w:pPr>
              <w:pStyle w:val="Compact"/>
              <w:jc w:val="left"/>
            </w:pPr>
            <w:r>
              <w:t xml:space="preserve">24,500.00</w:t>
            </w:r>
          </w:p>
        </w:tc>
      </w:tr>
      <w:tr>
        <w:tc>
          <w:tcPr>
            <w:gridSpan w:val="4"/>
          </w:tcPr>
          <w:p>
            <w:pPr>
              <w:pStyle w:val="Compact"/>
              <w:jc w:val="left"/>
            </w:pPr>
            <w:r>
              <w:t xml:space="preserve">VAT (21% – Spanish Standard Rate)</w:t>
            </w:r>
          </w:p>
        </w:tc>
        <w:tc>
          <w:tcPr/>
          <w:p>
            <w:pPr>
              <w:pStyle w:val="Compact"/>
              <w:jc w:val="left"/>
            </w:pPr>
            <w:r>
              <w:t xml:space="preserve">5,145.00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29,645.00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revised to reflect changes in operational costs or market conditions in Spain Valencia.</w:t>
      </w:r>
    </w:p>
    <w:p>
      <w:pPr>
        <w:numPr>
          <w:ilvl w:val="0"/>
          <w:numId w:val="1001"/>
        </w:numPr>
        <w:pStyle w:val="Compact"/>
      </w:pPr>
      <w:r>
        <w:rPr>
          <w:bCs/>
          <w:b/>
        </w:rPr>
        <w:t xml:space="preserve">Payment Terms:</w:t>
      </w:r>
      <w:r>
        <w:t xml:space="preserve"> </w:t>
      </w:r>
      <w:r>
        <w:t xml:space="preserve">40% advance payment upon acceptance of this Quotation Estimate; 30% upon completion of the mid-term deliverables; 30% upon final delivery and client sign-off. All payments in EUR via bank transfer to the account specified by Iberia Meteorological Consulting S.L.</w:t>
      </w:r>
    </w:p>
    <w:p>
      <w:pPr>
        <w:numPr>
          <w:ilvl w:val="0"/>
          <w:numId w:val="1001"/>
        </w:numPr>
        <w:pStyle w:val="Compact"/>
      </w:pPr>
      <w:r>
        <w:rPr>
          <w:bCs/>
          <w:b/>
        </w:rPr>
        <w:t xml:space="preserve">Scope Limitations:</w:t>
      </w:r>
      <w:r>
        <w:t xml:space="preserve"> </w:t>
      </w:r>
      <w:r>
        <w:t xml:space="preserve">The Meteorologist's forecasts and analyses are advisory in nature. While all data is sourced from AEMET (Agencia Estatal de Meteorología), ECMWF, and proprietary models, the Meteorologist does not guarantee absolute accuracy of weather predictions. The client acknowledges that meteorological forecasting inherently involves uncertainty.</w:t>
      </w:r>
    </w:p>
    <w:p>
      <w:pPr>
        <w:numPr>
          <w:ilvl w:val="0"/>
          <w:numId w:val="1001"/>
        </w:numPr>
        <w:pStyle w:val="Compact"/>
      </w:pPr>
      <w:r>
        <w:rPr>
          <w:bCs/>
          <w:b/>
        </w:rPr>
        <w:t xml:space="preserve">Confidentiality:</w:t>
      </w:r>
      <w:r>
        <w:t xml:space="preserve"> </w:t>
      </w:r>
      <w:r>
        <w:t xml:space="preserve">All meteorological data, reports, and analyses produced under this Quotation Estimate for the client in Spain Valencia shall be treated as confidential and shall not be disclosed to third parties without written consent.</w:t>
      </w:r>
    </w:p>
    <w:p>
      <w:pPr>
        <w:numPr>
          <w:ilvl w:val="0"/>
          <w:numId w:val="1001"/>
        </w:numPr>
        <w:pStyle w:val="Compact"/>
      </w:pPr>
      <w:r>
        <w:rPr>
          <w:bCs/>
          <w:b/>
        </w:rPr>
        <w:t xml:space="preserve">Regulatory Compliance:</w:t>
      </w:r>
      <w:r>
        <w:t xml:space="preserve"> </w:t>
      </w:r>
      <w:r>
        <w:t xml:space="preserve">All services shall comply with Spanish meteorological regulations, the Ley de Protección de Datos (LOPDGDD), and any applicable Valencian Community environmental directives.</w:t>
      </w:r>
    </w:p>
    <w:p>
      <w:pPr>
        <w:numPr>
          <w:ilvl w:val="0"/>
          <w:numId w:val="1001"/>
        </w:numPr>
        <w:pStyle w:val="Compact"/>
      </w:pPr>
      <w:r>
        <w:rPr>
          <w:bCs/>
          <w:b/>
        </w:rPr>
        <w:t xml:space="preserve">Force Majeure:</w:t>
      </w:r>
      <w:r>
        <w:t xml:space="preserve"> </w:t>
      </w:r>
      <w:r>
        <w:t xml:space="preserve">Neither party shall be liable for delays or non-performance caused by extreme weather events, natural disasters, or government-mandated restrictions affecting operations in Spain Valencia.</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Valencia, Spain, in accordance with Spanish civil law.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Meteorologist services in Spain Valencia and agrees to the terms, conditions, and pricing outlined herein. This document constitutes a binding commercial proposal upon countersignature by both parties.</w:t>
      </w:r>
    </w:p>
    <w:bookmarkEnd w:id="27"/>
    <w:p>
      <w:pPr>
        <w:pStyle w:val="BodyText"/>
      </w:pPr>
      <w:r>
        <w:rPr>
          <w:bCs/>
          <w:b/>
        </w:rPr>
        <w:t xml:space="preserve">For Iberia Meteorological Consulting S.L.</w:t>
      </w:r>
      <w:r>
        <w:br/>
      </w:r>
      <w:r>
        <w:t xml:space="preserve">Name: Dr. Elena Ferrer Soler</w:t>
      </w:r>
      <w:r>
        <w:br/>
      </w:r>
      <w:r>
        <w:t xml:space="preserve">Title: Lead Meteorologist /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Iberia Meteorological Consulting S.L. — Av. del Puerto, 142, 46022 Valencia, Spain — NIF: B-98765432</w:t>
      </w:r>
    </w:p>
    <w:p>
      <w:pPr>
        <w:pStyle w:val="BodyText"/>
      </w:pPr>
      <w:r>
        <w:t xml:space="preserve">This Quotation Estimate document was prepared specifically for Meteorologist services in the Spain Valencia region.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Spain Valencia</dc:title>
  <dc:creator/>
  <dc:language>en</dc:language>
  <cp:keywords/>
  <dcterms:created xsi:type="dcterms:W3CDTF">2026-10-10T03:44:53Z</dcterms:created>
  <dcterms:modified xsi:type="dcterms:W3CDTF">2026-10-10T03:44:53Z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