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quotation-estimate"/>
    <w:p>
      <w:pPr>
        <w:pStyle w:val="Heading1"/>
      </w:pPr>
      <w:r>
        <w:t xml:space="preserve">QUOTATION ESTIMATE</w:t>
      </w:r>
    </w:p>
    <w:p>
      <w:pPr>
        <w:pStyle w:val="FirstParagraph"/>
      </w:pPr>
      <w:r>
        <w:t xml:space="preserve">Professional Meteorologist Services</w:t>
      </w:r>
    </w:p>
    <w:p>
      <w:pPr>
        <w:pStyle w:val="BodyText"/>
      </w:pPr>
      <w:r>
        <w:t xml:space="preserve">United Kingdom Manchester</w:t>
      </w:r>
    </w:p>
    <w:p>
      <w:pPr>
        <w:pStyle w:val="BodyText"/>
      </w:pPr>
      <w:r>
        <w:t xml:space="preserve">Ref: QTE-MET-MAN-2025-0417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QTE-MET-MAN-2025-0417</w:t>
            </w:r>
          </w:p>
        </w:tc>
        <w:tc>
          <w:tcPr/>
          <w:p>
            <w:pPr>
              <w:pStyle w:val="Compact"/>
              <w:jc w:val="left"/>
            </w:pPr>
            <w:r>
              <w:t xml:space="preserve">Date of Issue</w:t>
            </w:r>
          </w:p>
        </w:tc>
        <w:tc>
          <w:tcPr/>
          <w:p>
            <w:pPr>
              <w:pStyle w:val="Compact"/>
              <w:jc w:val="left"/>
            </w:pPr>
            <w:r>
              <w:t xml:space="preserve">17 June 2025</w:t>
            </w:r>
          </w:p>
        </w:tc>
      </w:tr>
      <w:tr>
        <w:tc>
          <w:tcPr/>
          <w:p>
            <w:pPr>
              <w:pStyle w:val="Compact"/>
              <w:jc w:val="left"/>
            </w:pPr>
            <w:r>
              <w:t xml:space="preserve">Valid Until</w:t>
            </w:r>
          </w:p>
        </w:tc>
        <w:tc>
          <w:tcPr/>
          <w:p>
            <w:pPr>
              <w:pStyle w:val="Compact"/>
              <w:jc w:val="left"/>
            </w:pPr>
            <w:r>
              <w:t xml:space="preserve">17 July 2025 (30 days)</w:t>
            </w:r>
          </w:p>
        </w:tc>
        <w:tc>
          <w:tcPr/>
          <w:p>
            <w:pPr>
              <w:pStyle w:val="Compact"/>
              <w:jc w:val="left"/>
            </w:pPr>
            <w:r>
              <w:t xml:space="preserve">Currency</w:t>
            </w:r>
          </w:p>
        </w:tc>
        <w:tc>
          <w:tcPr/>
          <w:p>
            <w:pPr>
              <w:pStyle w:val="Compact"/>
              <w:jc w:val="left"/>
            </w:pPr>
            <w:r>
              <w:t xml:space="preserve">GBP (£)</w:t>
            </w:r>
          </w:p>
        </w:tc>
      </w:tr>
      <w:tr>
        <w:tc>
          <w:tcPr/>
          <w:p>
            <w:pPr>
              <w:pStyle w:val="Compact"/>
              <w:jc w:val="left"/>
            </w:pPr>
            <w:r>
              <w:t xml:space="preserve">Prepared By</w:t>
            </w:r>
          </w:p>
        </w:tc>
        <w:tc>
          <w:tcPr/>
          <w:p>
            <w:pPr>
              <w:pStyle w:val="Compact"/>
              <w:jc w:val="left"/>
            </w:pPr>
            <w:r>
              <w:t xml:space="preserve">Dr. Eleanor Whitfield, Lead Meteorologist</w:t>
            </w:r>
          </w:p>
        </w:tc>
        <w:tc>
          <w:tcPr/>
          <w:p>
            <w:pPr>
              <w:pStyle w:val="Compact"/>
              <w:jc w:val="left"/>
            </w:pPr>
            <w:r>
              <w:t xml:space="preserve">Location</w:t>
            </w:r>
          </w:p>
        </w:tc>
        <w:tc>
          <w:tcPr/>
          <w:p>
            <w:pPr>
              <w:pStyle w:val="Compact"/>
              <w:jc w:val="left"/>
            </w:pPr>
            <w:r>
              <w:t xml:space="preserve">United Kingdom Manchester, M1 1AA</w:t>
            </w:r>
          </w:p>
        </w:tc>
      </w:tr>
      <w:tr>
        <w:tc>
          <w:tcPr/>
          <w:p>
            <w:pPr>
              <w:pStyle w:val="Compact"/>
              <w:jc w:val="left"/>
            </w:pPr>
            <w:r>
              <w:t xml:space="preserve">Client Name</w:t>
            </w:r>
          </w:p>
        </w:tc>
        <w:tc>
          <w:tcPr/>
          <w:p>
            <w:pPr>
              <w:pStyle w:val="Compact"/>
              <w:jc w:val="left"/>
            </w:pPr>
            <w:r>
              <w:t xml:space="preserve">[Client Organisation Name]</w:t>
            </w:r>
          </w:p>
        </w:tc>
        <w:tc>
          <w:tcPr/>
          <w:p>
            <w:pPr>
              <w:pStyle w:val="Compact"/>
              <w:jc w:val="left"/>
            </w:pPr>
            <w:r>
              <w:t xml:space="preserve">Client Address</w:t>
            </w:r>
          </w:p>
        </w:tc>
        <w:tc>
          <w:tcPr/>
          <w:p>
            <w:pPr>
              <w:pStyle w:val="Compact"/>
              <w:jc w:val="left"/>
            </w:pPr>
            <w:r>
              <w:t xml:space="preserve">[Client Address, United Kingdom Manchester]</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to provide a comprehensive and transparent breakdown of costs associated with the engagement of a qualified</w:t>
      </w:r>
      <w:r>
        <w:t xml:space="preserve"> </w:t>
      </w:r>
      <w:r>
        <w:t xml:space="preserve">Meteorologist</w:t>
      </w:r>
      <w:r>
        <w:t xml:space="preserve"> </w:t>
      </w:r>
      <w:r>
        <w:t xml:space="preserve">to deliver specialised atmospheric and weather forecasting services within the</w:t>
      </w:r>
      <w:r>
        <w:t xml:space="preserve"> </w:t>
      </w:r>
      <w:r>
        <w:t xml:space="preserve">United Kingdom Manchester</w:t>
      </w:r>
      <w:r>
        <w:t xml:space="preserve"> </w:t>
      </w:r>
      <w:r>
        <w:t xml:space="preserve">metropolitan area and its surrounding regions. This document serves as a formal proposal outlining the scope of work, deliverables, timelines, and associated financial commitments for the Meteorologist engagement. All figures presented in this Quotation Estimate are exclusive of Value Added Tax (VAT) at the prevailing rate of 20%, unless otherwise stated.</w:t>
      </w:r>
    </w:p>
    <w:bookmarkEnd w:id="21"/>
    <w:bookmarkStart w:id="22" w:name="scope-of-meteorologist-services"/>
    <w:p>
      <w:pPr>
        <w:pStyle w:val="Heading2"/>
      </w:pPr>
      <w:r>
        <w:t xml:space="preserve">2. Scope of Meteorologist Services</w:t>
      </w:r>
    </w:p>
    <w:p>
      <w:pPr>
        <w:pStyle w:val="FirstParagraph"/>
      </w:pPr>
      <w:r>
        <w:t xml:space="preserve">The Meteorologist engaged under this Quotation Estimate will provide the following professional services tailored to the operational and strategic needs of the client within United Kingdom Manchester:</w:t>
      </w:r>
    </w:p>
    <w:p>
      <w:pPr>
        <w:numPr>
          <w:ilvl w:val="0"/>
          <w:numId w:val="1001"/>
        </w:numPr>
        <w:pStyle w:val="Compact"/>
      </w:pPr>
      <w:r>
        <w:rPr>
          <w:bCs/>
          <w:b/>
        </w:rPr>
        <w:t xml:space="preserve">Daily Weather Forecasting:</w:t>
      </w:r>
      <w:r>
        <w:t xml:space="preserve"> </w:t>
      </w:r>
      <w:r>
        <w:t xml:space="preserve">Provision of hyper-local, high-resolution weather forecasts for the United Kingdom Manchester area, including temperature, precipitation probability, wind speed and direction, humidity, and visibility indices, delivered on a daily basis at 06:00 and 14:00 GMT.</w:t>
      </w:r>
    </w:p>
    <w:p>
      <w:pPr>
        <w:numPr>
          <w:ilvl w:val="0"/>
          <w:numId w:val="1001"/>
        </w:numPr>
        <w:pStyle w:val="Compact"/>
      </w:pPr>
      <w:r>
        <w:rPr>
          <w:bCs/>
          <w:b/>
        </w:rPr>
        <w:t xml:space="preserve">Severe Weather Advisory:</w:t>
      </w:r>
      <w:r>
        <w:t xml:space="preserve"> </w:t>
      </w:r>
      <w:r>
        <w:t xml:space="preserve">Real-time monitoring and immediate advisory notifications for severe weather events including thunderstorms, heavy rainfall, high winds, and frost events affecting the United Kingdom Manchester region, in coordination with the Met Office warning system.</w:t>
      </w:r>
    </w:p>
    <w:p>
      <w:pPr>
        <w:numPr>
          <w:ilvl w:val="0"/>
          <w:numId w:val="1001"/>
        </w:numPr>
        <w:pStyle w:val="Compact"/>
      </w:pPr>
      <w:r>
        <w:rPr>
          <w:bCs/>
          <w:b/>
        </w:rPr>
        <w:t xml:space="preserve">Climate Impact Assessment:</w:t>
      </w:r>
      <w:r>
        <w:t xml:space="preserve"> </w:t>
      </w:r>
      <w:r>
        <w:t xml:space="preserve">A quarterly report analysing local climate trends specific to the United Kingdom Manchester area, including historical data comparison, anomaly detection, and projected seasonal patterns relevant to the client's operational planning.</w:t>
      </w:r>
    </w:p>
    <w:p>
      <w:pPr>
        <w:numPr>
          <w:ilvl w:val="0"/>
          <w:numId w:val="1001"/>
        </w:numPr>
        <w:pStyle w:val="Compact"/>
      </w:pPr>
      <w:r>
        <w:rPr>
          <w:bCs/>
          <w:b/>
        </w:rPr>
        <w:t xml:space="preserve">Event Weather Briefing:</w:t>
      </w:r>
      <w:r>
        <w:t xml:space="preserve"> </w:t>
      </w:r>
      <w:r>
        <w:t xml:space="preserve">On-site or virtual weather briefings for client-organised events held in or around United Kingdom Manchester, providing a 72-hour lead forecast with confidence intervals and contingency recommendations.</w:t>
      </w:r>
    </w:p>
    <w:p>
      <w:pPr>
        <w:numPr>
          <w:ilvl w:val="0"/>
          <w:numId w:val="1001"/>
        </w:numPr>
        <w:pStyle w:val="Compact"/>
      </w:pPr>
      <w:r>
        <w:rPr>
          <w:bCs/>
          <w:b/>
        </w:rPr>
        <w:t xml:space="preserve">Consultation and Advisory:</w:t>
      </w:r>
      <w:r>
        <w:t xml:space="preserve"> </w:t>
      </w:r>
      <w:r>
        <w:t xml:space="preserve">Up to 10 hours per month of direct consultation with the Meteorologist for questions relating to atmospheric conditions, microclimate effects in the Manchester urban environment, and weather-related risk mitigation strategies.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Daily Hyper-Local Weather Forecasting for United Kingdom Manchester</w:t>
            </w:r>
          </w:p>
        </w:tc>
        <w:tc>
          <w:tcPr/>
          <w:p>
            <w:pPr>
              <w:pStyle w:val="Compact"/>
              <w:jc w:val="left"/>
            </w:pPr>
            <w:r>
              <w:t xml:space="preserve">12 months (260 working days)</w:t>
            </w:r>
          </w:p>
        </w:tc>
        <w:tc>
          <w:tcPr/>
          <w:p>
            <w:pPr>
              <w:pStyle w:val="Compact"/>
              <w:jc w:val="left"/>
            </w:pPr>
            <w:r>
              <w:t xml:space="preserve">£85.00 / day</w:t>
            </w:r>
          </w:p>
        </w:tc>
        <w:tc>
          <w:tcPr/>
          <w:p>
            <w:pPr>
              <w:pStyle w:val="Compact"/>
              <w:jc w:val="left"/>
            </w:pPr>
            <w:r>
              <w:t xml:space="preserve">£22,100.00</w:t>
            </w:r>
          </w:p>
        </w:tc>
      </w:tr>
      <w:tr>
        <w:tc>
          <w:tcPr/>
          <w:p>
            <w:pPr>
              <w:pStyle w:val="Compact"/>
              <w:jc w:val="left"/>
            </w:pPr>
            <w:r>
              <w:t xml:space="preserve">02</w:t>
            </w:r>
          </w:p>
        </w:tc>
        <w:tc>
          <w:tcPr/>
          <w:p>
            <w:pPr>
              <w:pStyle w:val="Compact"/>
              <w:jc w:val="left"/>
            </w:pPr>
            <w:r>
              <w:t xml:space="preserve">Severe Weather Monitoring and Advisory Service</w:t>
            </w:r>
          </w:p>
        </w:tc>
        <w:tc>
          <w:tcPr/>
          <w:p>
            <w:pPr>
              <w:pStyle w:val="Compact"/>
              <w:jc w:val="left"/>
            </w:pPr>
            <w:r>
              <w:t xml:space="preserve">12 months (continuous)</w:t>
            </w:r>
          </w:p>
        </w:tc>
        <w:tc>
          <w:tcPr/>
          <w:p>
            <w:pPr>
              <w:pStyle w:val="Compact"/>
              <w:jc w:val="left"/>
            </w:pPr>
            <w:r>
              <w:t xml:space="preserve">£1,200.00 / month</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Quarterly Climate Impact Assessment Report</w:t>
            </w:r>
          </w:p>
        </w:tc>
        <w:tc>
          <w:tcPr/>
          <w:p>
            <w:pPr>
              <w:pStyle w:val="Compact"/>
              <w:jc w:val="left"/>
            </w:pPr>
            <w:r>
              <w:t xml:space="preserve">4 reports per year</w:t>
            </w:r>
          </w:p>
        </w:tc>
        <w:tc>
          <w:tcPr/>
          <w:p>
            <w:pPr>
              <w:pStyle w:val="Compact"/>
              <w:jc w:val="left"/>
            </w:pPr>
            <w:r>
              <w:t xml:space="preserve">£2,500.00 / report</w:t>
            </w:r>
          </w:p>
        </w:tc>
        <w:tc>
          <w:tcPr/>
          <w:p>
            <w:pPr>
              <w:pStyle w:val="Compact"/>
              <w:jc w:val="left"/>
            </w:pPr>
            <w:r>
              <w:t xml:space="preserve">£10,000.00</w:t>
            </w:r>
          </w:p>
        </w:tc>
      </w:tr>
      <w:tr>
        <w:tc>
          <w:tcPr/>
          <w:p>
            <w:pPr>
              <w:pStyle w:val="Compact"/>
              <w:jc w:val="left"/>
            </w:pPr>
            <w:r>
              <w:t xml:space="preserve">04</w:t>
            </w:r>
          </w:p>
        </w:tc>
        <w:tc>
          <w:tcPr/>
          <w:p>
            <w:pPr>
              <w:pStyle w:val="Compact"/>
              <w:jc w:val="left"/>
            </w:pPr>
            <w:r>
              <w:t xml:space="preserve">Event Weather Briefing (up to 6 events)</w:t>
            </w:r>
          </w:p>
        </w:tc>
        <w:tc>
          <w:tcPr/>
          <w:p>
            <w:pPr>
              <w:pStyle w:val="Compact"/>
              <w:jc w:val="left"/>
            </w:pPr>
            <w:r>
              <w:t xml:space="preserve">6 briefings per year</w:t>
            </w:r>
          </w:p>
        </w:tc>
        <w:tc>
          <w:tcPr/>
          <w:p>
            <w:pPr>
              <w:pStyle w:val="Compact"/>
              <w:jc w:val="left"/>
            </w:pPr>
            <w:r>
              <w:t xml:space="preserve">£450.00 / briefing</w:t>
            </w:r>
          </w:p>
        </w:tc>
        <w:tc>
          <w:tcPr/>
          <w:p>
            <w:pPr>
              <w:pStyle w:val="Compact"/>
              <w:jc w:val="left"/>
            </w:pPr>
            <w:r>
              <w:t xml:space="preserve">£2,700.00</w:t>
            </w:r>
          </w:p>
        </w:tc>
      </w:tr>
      <w:tr>
        <w:tc>
          <w:tcPr/>
          <w:p>
            <w:pPr>
              <w:pStyle w:val="Compact"/>
              <w:jc w:val="left"/>
            </w:pPr>
            <w:r>
              <w:t xml:space="preserve">05</w:t>
            </w:r>
          </w:p>
        </w:tc>
        <w:tc>
          <w:tcPr/>
          <w:p>
            <w:pPr>
              <w:pStyle w:val="Compact"/>
              <w:jc w:val="left"/>
            </w:pPr>
            <w:r>
              <w:t xml:space="preserve">Direct Meteorologist Consultation and Advisory</w:t>
            </w:r>
          </w:p>
        </w:tc>
        <w:tc>
          <w:tcPr/>
          <w:p>
            <w:pPr>
              <w:pStyle w:val="Compact"/>
              <w:jc w:val="left"/>
            </w:pPr>
            <w:r>
              <w:t xml:space="preserve">10 hours / month (120 hrs total)</w:t>
            </w:r>
          </w:p>
        </w:tc>
        <w:tc>
          <w:tcPr/>
          <w:p>
            <w:pPr>
              <w:pStyle w:val="Compact"/>
              <w:jc w:val="left"/>
            </w:pPr>
            <w:r>
              <w:t xml:space="preserve">£150.00 / hour</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Access to Proprietary Weather Modelling Platform (Manchester Grid)</w:t>
            </w:r>
          </w:p>
        </w:tc>
        <w:tc>
          <w:tcPr/>
          <w:p>
            <w:pPr>
              <w:pStyle w:val="Compact"/>
              <w:jc w:val="left"/>
            </w:pPr>
            <w:r>
              <w:t xml:space="preserve">12 months (subscription)</w:t>
            </w:r>
          </w:p>
        </w:tc>
        <w:tc>
          <w:tcPr/>
          <w:p>
            <w:pPr>
              <w:pStyle w:val="Compact"/>
              <w:jc w:val="left"/>
            </w:pPr>
            <w:r>
              <w:t xml:space="preserve">£3,600.00 / year</w:t>
            </w:r>
          </w:p>
        </w:tc>
        <w:tc>
          <w:tcPr/>
          <w:p>
            <w:pPr>
              <w:pStyle w:val="Compact"/>
              <w:jc w:val="left"/>
            </w:pPr>
            <w:r>
              <w:t xml:space="preserve">£3,600.00</w:t>
            </w:r>
          </w:p>
        </w:tc>
      </w:tr>
      <w:tr>
        <w:tc>
          <w:tcPr/>
          <w:p>
            <w:pPr>
              <w:pStyle w:val="Compact"/>
              <w:jc w:val="left"/>
            </w:pPr>
            <w:r>
              <w:t xml:space="preserve">07</w:t>
            </w:r>
          </w:p>
        </w:tc>
        <w:tc>
          <w:tcPr/>
          <w:p>
            <w:pPr>
              <w:pStyle w:val="Compact"/>
              <w:jc w:val="left"/>
            </w:pPr>
            <w:r>
              <w:t xml:space="preserve">Travel and On-Site Attendance within United Kingdom Manchester</w:t>
            </w:r>
          </w:p>
        </w:tc>
        <w:tc>
          <w:tcPr/>
          <w:p>
            <w:pPr>
              <w:pStyle w:val="Compact"/>
              <w:jc w:val="left"/>
            </w:pPr>
            <w:r>
              <w:t xml:space="preserve">As required (estimated 24 visits)</w:t>
            </w:r>
          </w:p>
        </w:tc>
        <w:tc>
          <w:tcPr/>
          <w:p>
            <w:pPr>
              <w:pStyle w:val="Compact"/>
              <w:jc w:val="left"/>
            </w:pPr>
            <w:r>
              <w:t xml:space="preserve">£120.00 / visit</w:t>
            </w:r>
          </w:p>
        </w:tc>
        <w:tc>
          <w:tcPr/>
          <w:p>
            <w:pPr>
              <w:pStyle w:val="Compact"/>
              <w:jc w:val="left"/>
            </w:pPr>
            <w:r>
              <w:t xml:space="preserve">£2,880.00</w:t>
            </w:r>
          </w:p>
        </w:tc>
      </w:tr>
      <w:tr>
        <w:tc>
          <w:tcPr>
            <w:gridSpan w:val="4"/>
          </w:tcPr>
          <w:p>
            <w:pPr>
              <w:pStyle w:val="Compact"/>
              <w:jc w:val="right"/>
            </w:pPr>
            <w:r>
              <w:t xml:space="preserve">Subtotal (Excluding VAT)</w:t>
            </w:r>
          </w:p>
        </w:tc>
        <w:tc>
          <w:tcPr/>
          <w:p>
            <w:pPr>
              <w:pStyle w:val="Compact"/>
              <w:jc w:val="left"/>
            </w:pPr>
            <w:r>
              <w:t xml:space="preserve">£73,680.00</w:t>
            </w:r>
          </w:p>
        </w:tc>
      </w:tr>
      <w:tr>
        <w:tc>
          <w:tcPr>
            <w:gridSpan w:val="4"/>
          </w:tcPr>
          <w:p>
            <w:pPr>
              <w:pStyle w:val="Compact"/>
              <w:jc w:val="right"/>
            </w:pPr>
            <w:r>
              <w:t xml:space="preserve">VAT @ 20%</w:t>
            </w:r>
          </w:p>
        </w:tc>
        <w:tc>
          <w:tcPr/>
          <w:p>
            <w:pPr>
              <w:pStyle w:val="Compact"/>
              <w:jc w:val="left"/>
            </w:pPr>
            <w:r>
              <w:t xml:space="preserve">£14,736.00</w:t>
            </w:r>
          </w:p>
        </w:tc>
      </w:tr>
      <w:tr>
        <w:tc>
          <w:tcPr>
            <w:gridSpan w:val="4"/>
          </w:tcPr>
          <w:p>
            <w:pPr>
              <w:pStyle w:val="Compact"/>
              <w:jc w:val="right"/>
            </w:pPr>
            <w:r>
              <w:t xml:space="preserve">Grand Total (Including VAT)</w:t>
            </w:r>
          </w:p>
        </w:tc>
        <w:tc>
          <w:tcPr/>
          <w:p>
            <w:pPr>
              <w:pStyle w:val="Compact"/>
              <w:jc w:val="left"/>
            </w:pPr>
            <w:r>
              <w:t xml:space="preserve">£88,416.00</w:t>
            </w:r>
          </w:p>
        </w:tc>
      </w:tr>
    </w:tbl>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4.1 Validity:</w:t>
      </w:r>
      <w:r>
        <w:t xml:space="preserve"> </w:t>
      </w:r>
      <w:r>
        <w:t xml:space="preserve">This Quotation Estimate is valid for a period of thirty (30) calendar days from the date of issue. Should the client wish to proceed after the expiry date, a revised Quotation Estimate may be required to reflect any changes in Meteorologist availability or prevailing market rates.</w:t>
      </w:r>
    </w:p>
    <w:p>
      <w:pPr>
        <w:pStyle w:val="BodyText"/>
      </w:pPr>
      <w:r>
        <w:rPr>
          <w:bCs/>
          <w:b/>
        </w:rPr>
        <w:t xml:space="preserve">4.2 Payment Terms:</w:t>
      </w:r>
      <w:r>
        <w:t xml:space="preserve"> </w:t>
      </w:r>
      <w:r>
        <w:t xml:space="preserve">Invoices will be issued on a monthly basis in arrears. Payment is due within thirty (30) days of the invoice date via bank transfer to the account details provided. Late payments will incur interest at 2% per month in accordance with the Late Payment of Commercial Debts (Interest) Act 1998, applicable within the United Kingdom.</w:t>
      </w:r>
    </w:p>
    <w:p>
      <w:pPr>
        <w:pStyle w:val="BodyText"/>
      </w:pPr>
      <w:r>
        <w:rPr>
          <w:bCs/>
          <w:b/>
        </w:rPr>
        <w:t xml:space="preserve">4.3 Meteorologist Qualifications:</w:t>
      </w:r>
      <w:r>
        <w:t xml:space="preserve"> </w:t>
      </w:r>
      <w:r>
        <w:t xml:space="preserve">The Meteorologist assigned to this engagement holds a PhD in Atmospheric Science from the University of Manchester and is a Chartered Meteorologist (CSci) with the Royal Meteorological Society. All services will be delivered in strict compliance with UK data protection legislation (UK GDPR) and professional meteorological standards.</w:t>
      </w:r>
    </w:p>
    <w:p>
      <w:pPr>
        <w:pStyle w:val="BodyText"/>
      </w:pPr>
      <w:r>
        <w:rPr>
          <w:bCs/>
          <w:b/>
        </w:rPr>
        <w:t xml:space="preserve">4.4 Service Area:</w:t>
      </w:r>
      <w:r>
        <w:t xml:space="preserve"> </w:t>
      </w:r>
      <w:r>
        <w:t xml:space="preserve">All forecasting and advisory services under this Quotation Estimate are specifically calibrated for the United Kingdom Manchester metropolitan area, encompassing the City of Manchester, Greater Manchester, and a 25-mile radius. Services extending beyond this geographic boundary will be subject to a supplementary Quotation Estimate.</w:t>
      </w:r>
    </w:p>
    <w:p>
      <w:pPr>
        <w:pStyle w:val="BodyText"/>
      </w:pPr>
      <w:r>
        <w:rPr>
          <w:bCs/>
          <w:b/>
        </w:rPr>
        <w:t xml:space="preserve">4.5 Cancellation and Termination:</w:t>
      </w:r>
      <w:r>
        <w:t xml:space="preserve"> </w:t>
      </w:r>
      <w:r>
        <w:t xml:space="preserve">Either party may terminate the engagement with sixty (60) days written notice. In the event of early termination, the client shall be liable for all services rendered up to the termination date plus a cancellation fee of 15% of the remaining contract value.</w:t>
      </w:r>
    </w:p>
    <w:p>
      <w:pPr>
        <w:pStyle w:val="BodyText"/>
      </w:pPr>
      <w:r>
        <w:rPr>
          <w:bCs/>
          <w:b/>
        </w:rPr>
        <w:t xml:space="preserve">4.6 Intellectual Property:</w:t>
      </w:r>
      <w:r>
        <w:t xml:space="preserve"> </w:t>
      </w:r>
      <w:r>
        <w:t xml:space="preserve">All forecasts, reports, and analyses produced by the Meteorologist under this Quotation Estimate remain the intellectual property of the service provider. The client is granted a non-exclusive, non-transferable licence to use the deliverables for internal operational purposes within United Kingdom Manchester.</w:t>
      </w:r>
    </w:p>
    <w:p>
      <w:pPr>
        <w:pStyle w:val="BodyText"/>
      </w:pPr>
      <w:r>
        <w:rPr>
          <w:bCs/>
          <w:b/>
        </w:rPr>
        <w:t xml:space="preserve">4.7 Limitation of Liability:</w:t>
      </w:r>
      <w:r>
        <w:t xml:space="preserve"> </w:t>
      </w:r>
      <w:r>
        <w:t xml:space="preserve">The Meteorologist and service provider shall not be held liable for any indirect, consequential, or special losses arising from weather-related decisions made by the client. Forecasts are probabilistic in nature and do not constitute guarantees of specific atmospheric outcomes.</w:t>
      </w:r>
    </w:p>
    <w:p>
      <w:pPr>
        <w:pStyle w:val="BodyText"/>
      </w:pPr>
      <w:r>
        <w:rPr>
          <w:bCs/>
          <w:b/>
        </w:rPr>
        <w:t xml:space="preserve">4.8 Governing Law:</w:t>
      </w:r>
      <w:r>
        <w:t xml:space="preserve"> </w:t>
      </w:r>
      <w:r>
        <w:t xml:space="preserve">This Quotation Estimate and any resulting contract shall be governed by and construed in accordance with the laws of England and Wales. Any disputes shall be subject to the exclusive jurisdiction of the courts of the United Kingdom, with a preferred venue in Manchester.</w:t>
      </w:r>
    </w:p>
    <w:bookmarkEnd w:id="24"/>
    <w:bookmarkStart w:id="25" w:name="acceptance-and-authorisation"/>
    <w:p>
      <w:pPr>
        <w:pStyle w:val="Heading2"/>
      </w:pPr>
      <w:r>
        <w:t xml:space="preserve">5. Acceptance and Authorisation</w:t>
      </w:r>
    </w:p>
    <w:p>
      <w:pPr>
        <w:pStyle w:val="FirstParagraph"/>
      </w:pPr>
      <w:r>
        <w:t xml:space="preserve">By signing below, the client acknowledges and accepts the terms, conditions, and financial commitments set out in this Quotation Estimate for Meteorologist services in United Kingdom Manchester. This signature constitutes a binding agreement to proceed with the engagement as described herein.</w:t>
      </w:r>
    </w:p>
    <w:p>
      <w:pPr>
        <w:pStyle w:val="BodyText"/>
      </w:pPr>
      <w:r>
        <w:rPr>
          <w:bCs/>
          <w:b/>
        </w:rPr>
        <w:t xml:space="preserve">For and on behalf of the Service Provider:</w:t>
      </w:r>
    </w:p>
    <w:p>
      <w:pPr>
        <w:pStyle w:val="BodyText"/>
      </w:pPr>
      <w:r>
        <w:t xml:space="preserve">Name: Dr. Eleanor Whitfield</w:t>
      </w:r>
    </w:p>
    <w:p>
      <w:pPr>
        <w:pStyle w:val="BodyText"/>
      </w:pPr>
      <w:r>
        <w:t xml:space="preserve">Title: Lead Meteorologist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Client:</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This Quotation Estimate was prepared for Meteorologist services in United Kingdom Manchester. Document Ref: QTE-MET-MAN-2025-0417 | Page 1 of 1</w:t>
      </w:r>
    </w:p>
    <w:p>
      <w:pPr>
        <w:pStyle w:val="BodyText"/>
      </w:pPr>
      <w:r>
        <w:t xml:space="preserve">© 2025 Whitfield Meteorological Consulting Ltd, Manchester, United Kingdom.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United Kingdom Manchester</dc:title>
  <dc:creator/>
  <dc:language>en-GB</dc:language>
  <cp:keywords/>
  <dcterms:created xsi:type="dcterms:W3CDTF">2026-10-10T07:01:58Z</dcterms:created>
  <dcterms:modified xsi:type="dcterms:W3CDTF">2026-10-10T07:01:58Z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