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maternidad-bienestar-buenos-aires"/>
    <w:p>
      <w:pPr>
        <w:pStyle w:val="Heading1"/>
      </w:pPr>
      <w:r>
        <w:t xml:space="preserve">Maternidad &amp; Bienestar Buenos Aires</w:t>
      </w:r>
    </w:p>
    <w:p>
      <w:pPr>
        <w:pStyle w:val="FirstParagraph"/>
      </w:pPr>
      <w:r>
        <w:t xml:space="preserve">Professional Midwife Services | CABA, Argentina</w:t>
      </w:r>
    </w:p>
    <w:p>
      <w:pPr>
        <w:pStyle w:val="BodyText"/>
      </w:pPr>
      <w:r>
        <w:t xml:space="preserve">Av. Corrientes 2340, Piso 5, C1043AAB Buenos Aires, Argentina</w:t>
      </w:r>
    </w:p>
    <w:p>
      <w:pPr>
        <w:pStyle w:val="BodyText"/>
      </w:pPr>
      <w:r>
        <w:t xml:space="preserve">Tel: +54 11 4321-5678 | Email: info@maternidadbienestarba.com.ar</w:t>
      </w:r>
    </w:p>
    <w:p>
      <w:pPr>
        <w:pStyle w:val="BodyText"/>
      </w:pPr>
      <w:r>
        <w:t xml:space="preserve">CUIT: 30-71234567-8 | Registro de Matronas Nº 12345/2019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QE-2025-BA-00487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calendar days)</w:t>
      </w:r>
    </w:p>
    <w:p>
      <w:pPr>
        <w:pStyle w:val="BodyText"/>
      </w:pPr>
      <w:r>
        <w:rPr>
          <w:bCs/>
          <w:b/>
        </w:rPr>
        <w:t xml:space="preserve">Currency:</w:t>
      </w:r>
      <w:r>
        <w:t xml:space="preserve"> </w:t>
      </w:r>
      <w:r>
        <w:t xml:space="preserve">Argentine Peso (ARS) / USD</w:t>
      </w:r>
    </w:p>
    <w:p>
      <w:pPr>
        <w:pStyle w:val="BodyText"/>
      </w:pPr>
      <w:r>
        <w:rPr>
          <w:bCs/>
          <w:b/>
        </w:rPr>
        <w:t xml:space="preserve">Service Location:</w:t>
      </w:r>
      <w:r>
        <w:t xml:space="preserve"> </w:t>
      </w:r>
      <w:r>
        <w:t xml:space="preserve">Argentina Buenos Aires (CABA)</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___________________________</w:t>
      </w:r>
    </w:p>
    <w:p>
      <w:pPr>
        <w:pStyle w:val="BodyText"/>
      </w:pPr>
      <w:r>
        <w:rPr>
          <w:bCs/>
          <w:b/>
        </w:rPr>
        <w:t xml:space="preserve">DNI / CUIT:</w:t>
      </w:r>
      <w:r>
        <w:t xml:space="preserve"> </w:t>
      </w:r>
      <w:r>
        <w:t xml:space="preserve">___________________________</w:t>
      </w:r>
    </w:p>
    <w:p>
      <w:pPr>
        <w:pStyle w:val="BodyText"/>
      </w:pPr>
      <w:r>
        <w:rPr>
          <w:bCs/>
          <w:b/>
        </w:rPr>
        <w:t xml:space="preserve">Address:</w:t>
      </w:r>
      <w:r>
        <w:t xml:space="preserve"> </w:t>
      </w:r>
      <w:r>
        <w:t xml:space="preserve">___________________________</w:t>
      </w:r>
    </w:p>
    <w:p>
      <w:pPr>
        <w:pStyle w:val="BodyText"/>
      </w:pPr>
      <w:r>
        <w:rPr>
          <w:bCs/>
          <w:b/>
        </w:rPr>
        <w:t xml:space="preserve">City:</w:t>
      </w:r>
      <w:r>
        <w:t xml:space="preserve"> </w:t>
      </w:r>
      <w:r>
        <w:t xml:space="preserve">Buenos Aires, Argentina</w:t>
      </w:r>
    </w:p>
    <w:p>
      <w:pPr>
        <w:pStyle w:val="BodyText"/>
      </w:pPr>
      <w:r>
        <w:rPr>
          <w:bCs/>
          <w:b/>
        </w:rPr>
        <w:t xml:space="preserve">Contact Phone:</w:t>
      </w:r>
      <w:r>
        <w:t xml:space="preserve"> </w:t>
      </w:r>
      <w:r>
        <w:t xml:space="preserve">___________________________</w:t>
      </w:r>
    </w:p>
    <w:p>
      <w:pPr>
        <w:pStyle w:val="BodyText"/>
      </w:pPr>
      <w:r>
        <w:rPr>
          <w:bCs/>
          <w:b/>
        </w:rPr>
        <w:t xml:space="preserve">Email:</w:t>
      </w:r>
      <w:r>
        <w:t xml:space="preserve"> </w:t>
      </w:r>
      <w:r>
        <w:t xml:space="preserve">___________________________</w:t>
      </w:r>
    </w:p>
    <w:bookmarkEnd w:id="22"/>
    <w:p>
      <w:pPr>
        <w:pStyle w:val="BodyText"/>
      </w:pPr>
      <w:r>
        <w:t xml:space="preserve">Dear Valued Client,</w:t>
      </w:r>
    </w:p>
    <w:p>
      <w:pPr>
        <w:pStyle w:val="BodyText"/>
      </w:pPr>
      <w:r>
        <w:t xml:space="preserve">Thank you for considering our professional</w:t>
      </w:r>
      <w:r>
        <w:t xml:space="preserve"> </w:t>
      </w:r>
      <w:r>
        <w:t xml:space="preserve">Midwife</w:t>
      </w:r>
      <w:r>
        <w:t xml:space="preserve"> </w:t>
      </w:r>
      <w:r>
        <w:t xml:space="preserve">services here in</w:t>
      </w:r>
      <w:r>
        <w:t xml:space="preserve"> </w:t>
      </w:r>
      <w:r>
        <w:t xml:space="preserve">Argentina Buenos Aires</w:t>
      </w:r>
      <w:r>
        <w:t xml:space="preserve">. This</w:t>
      </w:r>
      <w:r>
        <w:t xml:space="preserve"> </w:t>
      </w:r>
      <w:r>
        <w:t xml:space="preserve">Quotation Estimate</w:t>
      </w:r>
      <w:r>
        <w:t xml:space="preserve"> </w:t>
      </w:r>
      <w:r>
        <w:t xml:space="preserve">has been prepared to provide you with a comprehensive and transparent breakdown of all costs associated with the midwifery care package you have requested. Our team of certified midwives operates in full compliance with the regulations established by the Ministry of Health of the City of Buenos Aires and the national health authority (ANMAT). We are committed to delivering safe, compassionate, and evidence-based perinatal care to every family in our community.</w:t>
      </w:r>
    </w:p>
    <w:p>
      <w:pPr>
        <w:pStyle w:val="BodyText"/>
      </w:pPr>
      <w:r>
        <w:t xml:space="preserve">Itemized Quotation Estimate – Midwife Services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rPr>
                <w:bCs/>
                <w:b/>
              </w:rPr>
              <w:t xml:space="preserve">Initial Midwife Consultation &amp; Risk Assessment</w:t>
            </w:r>
            <w:r>
              <w:br/>
            </w:r>
            <w:r>
              <w:t xml:space="preserve">Comprehensive first visit including obstetric history review, physical examination, blood work coordination, and personalized care plan development. Conducted at our clinic in Buenos Aires or at the client's residence within CABA.</w:t>
            </w:r>
          </w:p>
        </w:tc>
        <w:tc>
          <w:tcPr/>
          <w:p>
            <w:pPr>
              <w:pStyle w:val="Compact"/>
              <w:jc w:val="left"/>
            </w:pPr>
            <w:r>
              <w:t xml:space="preserve">1 session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rPr>
                <w:bCs/>
                <w:b/>
              </w:rPr>
              <w:t xml:space="preserve">Prenatal Midwife Follow-Up Visits (Trimester 1 &amp; 2)</w:t>
            </w:r>
            <w:r>
              <w:br/>
            </w:r>
            <w:r>
              <w:t xml:space="preserve">Eight (8) scheduled follow-up appointments with the assigned Midwife for fetal monitoring, growth tracking, nutritional guidance, and emotional support. Each session lasts approximately 45 minutes.</w:t>
            </w:r>
          </w:p>
        </w:tc>
        <w:tc>
          <w:tcPr/>
          <w:p>
            <w:pPr>
              <w:pStyle w:val="Compact"/>
              <w:jc w:val="left"/>
            </w:pPr>
            <w:r>
              <w:t xml:space="preserve">8 sessions</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3</w:t>
            </w:r>
          </w:p>
        </w:tc>
        <w:tc>
          <w:tcPr/>
          <w:p>
            <w:pPr>
              <w:pStyle w:val="Compact"/>
              <w:jc w:val="left"/>
            </w:pPr>
            <w:r>
              <w:rPr>
                <w:bCs/>
                <w:b/>
              </w:rPr>
              <w:t xml:space="preserve">Prenatal Midwife Follow-Up Visits (Trimester 3)</w:t>
            </w:r>
            <w:r>
              <w:br/>
            </w:r>
            <w:r>
              <w:t xml:space="preserve">Four (4) bi-weekly follow-up appointments with the assigned Midwife for advanced fetal monitoring, birth preparation, and emergency contingency planning. Includes pelvic floor assessment and breathing technique training.</w:t>
            </w:r>
          </w:p>
        </w:tc>
        <w:tc>
          <w:tcPr/>
          <w:p>
            <w:pPr>
              <w:pStyle w:val="Compact"/>
              <w:jc w:val="left"/>
            </w:pPr>
            <w:r>
              <w:t xml:space="preserve">4 sessions</w:t>
            </w:r>
          </w:p>
        </w:tc>
        <w:tc>
          <w:tcPr/>
          <w:p>
            <w:pPr>
              <w:pStyle w:val="Compact"/>
              <w:jc w:val="left"/>
            </w:pPr>
            <w:r>
              <w:t xml:space="preserve">40,000</w:t>
            </w:r>
          </w:p>
        </w:tc>
        <w:tc>
          <w:tcPr/>
          <w:p>
            <w:pPr>
              <w:pStyle w:val="Compact"/>
              <w:jc w:val="left"/>
            </w:pPr>
            <w:r>
              <w:t xml:space="preserve">160,000</w:t>
            </w:r>
          </w:p>
        </w:tc>
      </w:tr>
      <w:tr>
        <w:tc>
          <w:tcPr/>
          <w:p>
            <w:pPr>
              <w:pStyle w:val="Compact"/>
              <w:jc w:val="left"/>
            </w:pPr>
            <w:r>
              <w:t xml:space="preserve">4</w:t>
            </w:r>
          </w:p>
        </w:tc>
        <w:tc>
          <w:tcPr/>
          <w:p>
            <w:pPr>
              <w:pStyle w:val="Compact"/>
              <w:jc w:val="left"/>
            </w:pPr>
            <w:r>
              <w:rPr>
                <w:bCs/>
                <w:b/>
              </w:rPr>
              <w:t xml:space="preserve">Midwife-Assisted Home Birth Package</w:t>
            </w:r>
            <w:r>
              <w:br/>
            </w:r>
            <w:r>
              <w:t xml:space="preserve">Full attendance by a licensed Midwife and a support midwife during the labor and delivery process at the client's home in Buenos Aires. Includes all necessary sterile equipment, emergency medication kit, neonatal resuscitation equipment, and postpartum monitoring for the first 2 hours after delivery.</w:t>
            </w:r>
          </w:p>
        </w:tc>
        <w:tc>
          <w:tcPr/>
          <w:p>
            <w:pPr>
              <w:pStyle w:val="Compact"/>
              <w:jc w:val="left"/>
            </w:pPr>
            <w:r>
              <w:t xml:space="preserve">1 event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rPr>
                <w:bCs/>
                <w:b/>
              </w:rPr>
              <w:t xml:space="preserve">Postpartum Midwife Visits (First 6 Weeks)</w:t>
            </w:r>
            <w:r>
              <w:br/>
            </w:r>
            <w:r>
              <w:t xml:space="preserve">Six (6) postpartum home visits by the Midwife for maternal recovery assessment, breastfeeding support, newborn care guidance, umbilical cord care, and mental health screening (postpartum depression check). Visits scheduled at days 3, 7, 14, 21, 35, and 42 postpartum.</w:t>
            </w:r>
          </w:p>
        </w:tc>
        <w:tc>
          <w:tcPr/>
          <w:p>
            <w:pPr>
              <w:pStyle w:val="Compact"/>
              <w:jc w:val="left"/>
            </w:pPr>
            <w:r>
              <w:t xml:space="preserve">6 sessions</w:t>
            </w:r>
          </w:p>
        </w:tc>
        <w:tc>
          <w:tcPr/>
          <w:p>
            <w:pPr>
              <w:pStyle w:val="Compact"/>
              <w:jc w:val="left"/>
            </w:pPr>
            <w:r>
              <w:t xml:space="preserve">30,000</w:t>
            </w:r>
          </w:p>
        </w:tc>
        <w:tc>
          <w:tcPr/>
          <w:p>
            <w:pPr>
              <w:pStyle w:val="Compact"/>
              <w:jc w:val="left"/>
            </w:pPr>
            <w:r>
              <w:t xml:space="preserve">180,000</w:t>
            </w:r>
          </w:p>
        </w:tc>
      </w:tr>
      <w:tr>
        <w:tc>
          <w:tcPr/>
          <w:p>
            <w:pPr>
              <w:pStyle w:val="Compact"/>
              <w:jc w:val="left"/>
            </w:pPr>
            <w:r>
              <w:t xml:space="preserve">6</w:t>
            </w:r>
          </w:p>
        </w:tc>
        <w:tc>
          <w:tcPr/>
          <w:p>
            <w:pPr>
              <w:pStyle w:val="Compact"/>
              <w:jc w:val="left"/>
            </w:pPr>
            <w:r>
              <w:rPr>
                <w:bCs/>
                <w:b/>
              </w:rPr>
              <w:t xml:space="preserve">24/7 Midwife On-Call Emergency Line</w:t>
            </w:r>
            <w:r>
              <w:br/>
            </w:r>
            <w:r>
              <w:t xml:space="preserve">Continuous telephone and video consultation access to the assigned Midwife throughout the entire pregnancy and the first 6 weeks postpartum. Includes priority response for any urgent concerns, symptom monitoring, and referral coordination with obstetricians in Buenos Aires if complications arise.</w:t>
            </w:r>
          </w:p>
        </w:tc>
        <w:tc>
          <w:tcPr/>
          <w:p>
            <w:pPr>
              <w:pStyle w:val="Compact"/>
              <w:jc w:val="left"/>
            </w:pPr>
            <w:r>
              <w:t xml:space="preserve">10 months</w:t>
            </w:r>
          </w:p>
        </w:tc>
        <w:tc>
          <w:tcPr/>
          <w:p>
            <w:pPr>
              <w:pStyle w:val="Compact"/>
              <w:jc w:val="left"/>
            </w:pPr>
            <w:r>
              <w:t xml:space="preserve">15,000</w:t>
            </w:r>
          </w:p>
        </w:tc>
        <w:tc>
          <w:tcPr/>
          <w:p>
            <w:pPr>
              <w:pStyle w:val="Compact"/>
              <w:jc w:val="left"/>
            </w:pPr>
            <w:r>
              <w:t xml:space="preserve">150,000</w:t>
            </w:r>
          </w:p>
        </w:tc>
      </w:tr>
      <w:tr>
        <w:tc>
          <w:tcPr/>
          <w:p>
            <w:pPr>
              <w:pStyle w:val="Compact"/>
              <w:jc w:val="left"/>
            </w:pPr>
            <w:r>
              <w:t xml:space="preserve">7</w:t>
            </w:r>
          </w:p>
        </w:tc>
        <w:tc>
          <w:tcPr/>
          <w:p>
            <w:pPr>
              <w:pStyle w:val="Compact"/>
              <w:jc w:val="left"/>
            </w:pPr>
            <w:r>
              <w:rPr>
                <w:bCs/>
                <w:b/>
              </w:rPr>
              <w:t xml:space="preserve">Birthing Class &amp; Partner Preparation Workshop</w:t>
            </w:r>
            <w:r>
              <w:br/>
            </w:r>
            <w:r>
              <w:t xml:space="preserve">Two (2) group or private sessions covering labor stages, pain management techniques, partner roles, and newborn care basics. Held at our Buenos Aires facility or via video conference. Includes printed materials and a take-home care kit.</w:t>
            </w:r>
          </w:p>
        </w:tc>
        <w:tc>
          <w:tcPr/>
          <w:p>
            <w:pPr>
              <w:pStyle w:val="Compact"/>
              <w:jc w:val="left"/>
            </w:pPr>
            <w:r>
              <w:t xml:space="preserve">2 sessions</w:t>
            </w:r>
          </w:p>
        </w:tc>
        <w:tc>
          <w:tcPr/>
          <w:p>
            <w:pPr>
              <w:pStyle w:val="Compact"/>
              <w:jc w:val="left"/>
            </w:pPr>
            <w:r>
              <w:t xml:space="preserve">25,000</w:t>
            </w:r>
          </w:p>
        </w:tc>
        <w:tc>
          <w:tcPr/>
          <w:p>
            <w:pPr>
              <w:pStyle w:val="Compact"/>
              <w:jc w:val="left"/>
            </w:pPr>
            <w:r>
              <w:t xml:space="preserve">50,000</w:t>
            </w:r>
          </w:p>
        </w:tc>
      </w:tr>
      <w:tr>
        <w:tc>
          <w:tcPr/>
          <w:p>
            <w:pPr>
              <w:pStyle w:val="Compact"/>
              <w:jc w:val="left"/>
            </w:pPr>
            <w:r>
              <w:t xml:space="preserve">8</w:t>
            </w:r>
          </w:p>
        </w:tc>
        <w:tc>
          <w:tcPr/>
          <w:p>
            <w:pPr>
              <w:pStyle w:val="Compact"/>
              <w:jc w:val="left"/>
            </w:pPr>
            <w:r>
              <w:rPr>
                <w:bCs/>
                <w:b/>
              </w:rPr>
              <w:t xml:space="preserve">Documentation &amp; Legal Compliance (Argentina Buenos Aires)</w:t>
            </w:r>
            <w:r>
              <w:br/>
            </w:r>
            <w:r>
              <w:t xml:space="preserve">Preparation and filing of all required birth documentation, including the Certificado de Nacimiento coordination with the Registro Civil de la Ciudad de Buenos Aires, midwife's clinical report, and any insurance paperwork required by Argentine health providers (OSDE, Galeno, Swiss Medical, or similar).</w:t>
            </w:r>
          </w:p>
        </w:tc>
        <w:tc>
          <w:tcPr/>
          <w:p>
            <w:pPr>
              <w:pStyle w:val="Compact"/>
              <w:jc w:val="left"/>
            </w:pPr>
            <w:r>
              <w:t xml:space="preserve">1 package</w:t>
            </w:r>
          </w:p>
        </w:tc>
        <w:tc>
          <w:tcPr/>
          <w:p>
            <w:pPr>
              <w:pStyle w:val="Compact"/>
              <w:jc w:val="left"/>
            </w:pPr>
            <w:r>
              <w:t xml:space="preserve">20,000</w:t>
            </w:r>
          </w:p>
        </w:tc>
        <w:tc>
          <w:tcPr/>
          <w:p>
            <w:pPr>
              <w:pStyle w:val="Compact"/>
              <w:jc w:val="left"/>
            </w:pPr>
            <w:r>
              <w:t xml:space="preserve">20,000</w:t>
            </w:r>
          </w:p>
        </w:tc>
      </w:tr>
    </w:tbl>
    <w:p/>
    <w:tbl>
      <w:tblPr>
        <w:tblStyle w:val="Table"/>
        <w:tblW w:type="auto" w:w="0"/>
        <w:tblLook w:firstRow="0" w:lastRow="0" w:firstColumn="0" w:lastColumn="0" w:noHBand="0" w:noVBand="0" w:val="0000"/>
      </w:tblPr>
      <w:tblGrid>
        <w:gridCol w:w="1584"/>
        <w:gridCol w:w="1584"/>
        <w:gridCol w:w="1584"/>
        <w:gridCol w:w="1584"/>
        <w:gridCol w:w="1584"/>
      </w:tblGrid>
      <w:tr>
        <w:tc>
          <w:tcPr>
            <w:gridSpan w:val="4"/>
          </w:tcPr>
          <w:p>
            <w:pPr>
              <w:pStyle w:val="Compact"/>
              <w:jc w:val="right"/>
            </w:pPr>
            <w:r>
              <w:rPr>
                <w:bCs/>
                <w:b/>
              </w:rPr>
              <w:t xml:space="preserve">Subtotal (before IVA):</w:t>
            </w:r>
          </w:p>
        </w:tc>
        <w:tc>
          <w:tcPr/>
          <w:p>
            <w:pPr>
              <w:pStyle w:val="Compact"/>
              <w:jc w:val="right"/>
            </w:pPr>
            <w:r>
              <w:t xml:space="preserve">1,235,000 ARS</w:t>
            </w:r>
          </w:p>
        </w:tc>
      </w:tr>
      <w:tr>
        <w:tc>
          <w:tcPr>
            <w:gridSpan w:val="4"/>
          </w:tcPr>
          <w:p>
            <w:pPr>
              <w:pStyle w:val="Compact"/>
              <w:jc w:val="right"/>
            </w:pPr>
            <w:r>
              <w:rPr>
                <w:bCs/>
                <w:b/>
              </w:rPr>
              <w:t xml:space="preserve">IVA (21% – Argentine Value Added Tax):</w:t>
            </w:r>
          </w:p>
        </w:tc>
        <w:tc>
          <w:tcPr/>
          <w:p>
            <w:pPr>
              <w:pStyle w:val="Compact"/>
              <w:jc w:val="right"/>
            </w:pPr>
            <w:r>
              <w:t xml:space="preserve">259,350 ARS</w:t>
            </w:r>
          </w:p>
        </w:tc>
      </w:tr>
      <w:tr>
        <w:tc>
          <w:tcPr>
            <w:gridSpan w:val="4"/>
          </w:tcPr>
          <w:p>
            <w:pPr>
              <w:pStyle w:val="Compact"/>
              <w:jc w:val="right"/>
            </w:pPr>
            <w:r>
              <w:rPr>
                <w:bCs/>
                <w:b/>
              </w:rPr>
              <w:t xml:space="preserve">TOTAL QUOTATION ESTIMATE:</w:t>
            </w:r>
          </w:p>
        </w:tc>
        <w:tc>
          <w:tcPr/>
          <w:p>
            <w:pPr>
              <w:pStyle w:val="Compact"/>
              <w:jc w:val="right"/>
            </w:pPr>
            <w:r>
              <w:t xml:space="preserve">1,494,350 ARS</w:t>
            </w:r>
          </w:p>
        </w:tc>
      </w:tr>
      <w:tr>
        <w:tc>
          <w:tcPr>
            <w:gridSpan w:val="4"/>
          </w:tcPr>
          <w:p>
            <w:pPr>
              <w:pStyle w:val="Compact"/>
              <w:jc w:val="right"/>
            </w:pPr>
            <w:r>
              <w:t xml:space="preserve">Approximate USD equivalent (at 1,350 ARS/USD):</w:t>
            </w:r>
          </w:p>
        </w:tc>
        <w:tc>
          <w:tcPr/>
          <w:p>
            <w:pPr>
              <w:pStyle w:val="Compact"/>
              <w:jc w:val="right"/>
            </w:pPr>
            <w:r>
              <w:t xml:space="preserve">~1,107 USD</w:t>
            </w:r>
          </w:p>
        </w:tc>
      </w:tr>
    </w:tbl>
    <w:p>
      <w:pPr>
        <w:pStyle w:val="BodyText"/>
      </w:pPr>
      <w:r>
        <w:t xml:space="preserve">Terms &amp;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prices may be adjusted to reflect changes in Argentine inflation indices (IPC CABA) or supplier costs.</w:t>
      </w:r>
    </w:p>
    <w:p>
      <w:pPr>
        <w:numPr>
          <w:ilvl w:val="0"/>
          <w:numId w:val="1001"/>
        </w:numPr>
        <w:pStyle w:val="Compact"/>
      </w:pPr>
      <w:r>
        <w:rPr>
          <w:bCs/>
          <w:b/>
        </w:rPr>
        <w:t xml:space="preserve">Payment Schedule:</w:t>
      </w:r>
      <w:r>
        <w:t xml:space="preserve"> </w:t>
      </w:r>
      <w:r>
        <w:t xml:space="preserve">A 30% deposit (ARS 448,305) is due upon acceptance of this Quotation Estimate to secure the Midwife's availability. The remaining 70% shall be paid in three equal monthly installments during the second and third trimesters, with the final payment due no later than 30 days postpartum.</w:t>
      </w:r>
    </w:p>
    <w:p>
      <w:pPr>
        <w:numPr>
          <w:ilvl w:val="0"/>
          <w:numId w:val="1001"/>
        </w:numPr>
        <w:pStyle w:val="Compact"/>
      </w:pPr>
      <w:r>
        <w:rPr>
          <w:bCs/>
          <w:b/>
        </w:rPr>
        <w:t xml:space="preserve">Cancellation Policy:</w:t>
      </w:r>
      <w:r>
        <w:t xml:space="preserve"> </w:t>
      </w:r>
      <w:r>
        <w:t xml:space="preserve">Cancellation by the client prior to the 20th week of gestation will result in a 10% administrative fee on the total Quotation Estimate. Cancellation after the 20th week will incur a 25% fee. No refunds are available once labor has commenced.</w:t>
      </w:r>
    </w:p>
    <w:p>
      <w:pPr>
        <w:numPr>
          <w:ilvl w:val="0"/>
          <w:numId w:val="1001"/>
        </w:numPr>
        <w:pStyle w:val="Compact"/>
      </w:pPr>
      <w:r>
        <w:rPr>
          <w:bCs/>
          <w:b/>
        </w:rPr>
        <w:t xml:space="preserve">Scope of Practice:</w:t>
      </w:r>
      <w:r>
        <w:t xml:space="preserve"> </w:t>
      </w:r>
      <w:r>
        <w:t xml:space="preserve">The Midwife services described in this Quotation Estimate are provided in accordance with the Argentine National Law 26.529 (Ley de Matronas) and the regulations of the Colegio de Matronas de la Ciudad de Buenos Aires. In the event of a medical complication requiring obstetric or surgical intervention, the Midwife will coordinate immediate transfer to the nearest hospital in Buenos Aires (e.g., Hospital de Clínicas, Hospital Posadas, or Sanatorio Finochietto) at no additional midwifery fee, though hospital charges will be the client's responsibility.</w:t>
      </w:r>
    </w:p>
    <w:p>
      <w:pPr>
        <w:numPr>
          <w:ilvl w:val="0"/>
          <w:numId w:val="1001"/>
        </w:numPr>
        <w:pStyle w:val="Compact"/>
      </w:pPr>
      <w:r>
        <w:rPr>
          <w:bCs/>
          <w:b/>
        </w:rPr>
        <w:t xml:space="preserve">Insurance:</w:t>
      </w:r>
      <w:r>
        <w:t xml:space="preserve"> </w:t>
      </w:r>
      <w:r>
        <w:t xml:space="preserve">This Quotation Estimate is provided for private-pay clients. If the client holds a prepagada (managed care) plan in Argentina Buenos Aires, a separate insurance authorization process will be required, and the final out-of-pocket amount may differ. Please contact our billing department for insurance-specific estimates.</w:t>
      </w:r>
    </w:p>
    <w:p>
      <w:pPr>
        <w:numPr>
          <w:ilvl w:val="0"/>
          <w:numId w:val="1001"/>
        </w:numPr>
        <w:pStyle w:val="Compact"/>
      </w:pPr>
      <w:r>
        <w:rPr>
          <w:bCs/>
          <w:b/>
        </w:rPr>
        <w:t xml:space="preserve">Confidentiality:</w:t>
      </w:r>
      <w:r>
        <w:t xml:space="preserve"> </w:t>
      </w:r>
      <w:r>
        <w:t xml:space="preserve">All clinical information is protected under Argentine Law 25.326 (Ley de Protección de los Datos Personales). The Midwife and all staff members are bound by strict professional confidentiality.</w:t>
      </w:r>
    </w:p>
    <w:p>
      <w:pPr>
        <w:numPr>
          <w:ilvl w:val="0"/>
          <w:numId w:val="1001"/>
        </w:numPr>
        <w:pStyle w:val="Compact"/>
      </w:pPr>
      <w:r>
        <w:rPr>
          <w:bCs/>
          <w:b/>
        </w:rPr>
        <w:t xml:space="preserve">Force Majeure:</w:t>
      </w:r>
      <w:r>
        <w:t xml:space="preserve"> </w:t>
      </w:r>
      <w:r>
        <w:t xml:space="preserve">In the event of a public health emergency, natural disaster, or government-mandated restriction in Buenos Aires that prevents in-person service delivery, the Midwife will transition to telehealth consultations at no additional cost, and in-person sessions will be rescheduled.</w:t>
      </w:r>
    </w:p>
    <w:p>
      <w:pPr>
        <w:pStyle w:val="FirstParagraph"/>
      </w:pPr>
      <w:r>
        <w:t xml:space="preserve">Acceptance &amp; Authorization</w:t>
      </w:r>
    </w:p>
    <w:p>
      <w:pPr>
        <w:pStyle w:val="BodyText"/>
      </w:pPr>
      <w:r>
        <w:t xml:space="preserve">By signing below, the client acknowledges receipt of this Quotation Estimate for Midwife services in Argentina Buenos Aires, agrees to the terms and conditions outlined above, and authorizes the commencement of the care plan upon payment of the initial deposit.</w:t>
      </w:r>
    </w:p>
    <w:p>
      <w:pPr>
        <w:pStyle w:val="BodyText"/>
      </w:pPr>
      <w:r>
        <w:rPr>
          <w:bCs/>
          <w:b/>
        </w:rPr>
        <w:t xml:space="preserve">Client Signature</w:t>
      </w:r>
      <w:r>
        <w:br/>
      </w:r>
      <w:r>
        <w:t xml:space="preserve">Name: ___________________________</w:t>
      </w:r>
      <w:r>
        <w:br/>
      </w:r>
      <w:r>
        <w:t xml:space="preserve">DNI: ___________________________</w:t>
      </w:r>
      <w:r>
        <w:br/>
      </w:r>
      <w:r>
        <w:t xml:space="preserve">Date: ___________________________</w:t>
      </w:r>
    </w:p>
    <w:p>
      <w:pPr>
        <w:pStyle w:val="BodyText"/>
      </w:pPr>
      <w:r>
        <w:rPr>
          <w:bCs/>
          <w:b/>
        </w:rPr>
        <w:t xml:space="preserve">Midwife / Authorized Representative</w:t>
      </w:r>
      <w:r>
        <w:br/>
      </w:r>
      <w:r>
        <w:t xml:space="preserve">Name: Lic. María Elena Rodríguez</w:t>
      </w:r>
      <w:r>
        <w:br/>
      </w:r>
      <w:r>
        <w:t xml:space="preserve">Matrona – Registro Nº 12345/2019</w:t>
      </w:r>
      <w:r>
        <w:br/>
      </w:r>
      <w:r>
        <w:t xml:space="preserve">Maternidad &amp; Bienestar Buenos Aires</w:t>
      </w:r>
      <w:r>
        <w:br/>
      </w:r>
      <w:r>
        <w:t xml:space="preserve">Date: ___________________________</w:t>
      </w:r>
    </w:p>
    <w:p>
      <w:pPr>
        <w:pStyle w:val="BodyText"/>
      </w:pPr>
      <w:r>
        <w:t xml:space="preserve">Maternidad &amp; Bienestar Buenos Aires | Quotation Estimate QE-2025-BA-00487</w:t>
      </w:r>
    </w:p>
    <w:p>
      <w:pPr>
        <w:pStyle w:val="BodyText"/>
      </w:pPr>
      <w:r>
        <w:t xml:space="preserve">Av. Corrientes 2340, Piso 5, C1043AAB Buenos Aires, Argentina | Tel: +54 11 4321-5678</w:t>
      </w:r>
    </w:p>
    <w:p>
      <w:pPr>
        <w:pStyle w:val="BodyText"/>
      </w:pPr>
      <w:r>
        <w:t xml:space="preserve">This Quotation Estimate is a commercial document and does not constitute a medical diagnosis or treatment plan. All Midwife services are subject to clinical assessment and individualized care planning.</w:t>
      </w:r>
    </w:p>
    <w:p>
      <w:pPr>
        <w:pStyle w:val="BodyText"/>
      </w:pPr>
      <w:r>
        <w:t xml:space="preserve">© 2025 Maternidad &amp; Bienestar Buenos Aires.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Argentina Buenos Aires</dc:title>
  <dc:creator/>
  <dc:language>en</dc:language>
  <cp:keywords/>
  <dcterms:created xsi:type="dcterms:W3CDTF">2026-10-10T08:41:35Z</dcterms:created>
  <dcterms:modified xsi:type="dcterms:W3CDTF">2026-10-10T08:41:35Z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