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Harbour City Midwifery &amp; Maternity Services</w:t>
      </w:r>
    </w:p>
    <w:p>
      <w:pPr>
        <w:pStyle w:val="BodyText"/>
      </w:pPr>
      <w:r>
        <w:t xml:space="preserve">128 George Street, Sydney NSW 2000, Australia</w:t>
      </w:r>
    </w:p>
    <w:p>
      <w:pPr>
        <w:pStyle w:val="BodyText"/>
      </w:pPr>
      <w:r>
        <w:t xml:space="preserve">ABN: 45 123 456 789 | AHPRA Registration: MID-2024-008765</w:t>
      </w:r>
    </w:p>
    <w:p>
      <w:pPr>
        <w:pStyle w:val="BodyText"/>
      </w:pPr>
      <w:r>
        <w:t xml:space="preserve">Phone: +61 2 9300 4567 | Email: enquiries@harbourcitymidwifery.com.au</w:t>
      </w:r>
    </w:p>
    <w:bookmarkEnd w:id="20"/>
    <w:p>
      <w:pPr>
        <w:pStyle w:val="BodyText"/>
      </w:pPr>
      <w:r>
        <w:rPr>
          <w:bCs/>
          <w:b/>
        </w:rPr>
        <w:t xml:space="preserve">Quotation Estimate No.:</w:t>
      </w:r>
      <w:r>
        <w:t xml:space="preserve"> </w:t>
      </w:r>
      <w:r>
        <w:t xml:space="preserve">QTE-2025-SYD-0472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Ms. Sarah Mitchell</w:t>
      </w:r>
    </w:p>
    <w:p>
      <w:pPr>
        <w:pStyle w:val="BodyText"/>
      </w:pPr>
      <w:r>
        <w:rPr>
          <w:bCs/>
          <w:b/>
        </w:rPr>
        <w:t xml:space="preserve">Address:</w:t>
      </w:r>
      <w:r>
        <w:t xml:space="preserve"> </w:t>
      </w:r>
      <w:r>
        <w:t xml:space="preserve">45 Parramatta Road, Haberfield NSW 2045, Australia Sydney</w:t>
      </w:r>
    </w:p>
    <w:p>
      <w:pPr>
        <w:pStyle w:val="BodyText"/>
      </w:pPr>
      <w:r>
        <w:rPr>
          <w:bCs/>
          <w:b/>
        </w:rPr>
        <w:t xml:space="preserve">Phone:</w:t>
      </w:r>
      <w:r>
        <w:t xml:space="preserve"> </w:t>
      </w:r>
      <w:r>
        <w:t xml:space="preserve">+61 412 345 678</w:t>
      </w:r>
    </w:p>
    <w:bookmarkStart w:id="21" w:name="purpose-of-this-quotation-estimate"/>
    <w:p>
      <w:pPr>
        <w:pStyle w:val="Heading2"/>
      </w:pPr>
      <w:r>
        <w:t xml:space="preserve">1. Purpose of This Quotation Estimate</w:t>
      </w:r>
    </w:p>
    <w:p>
      <w:pPr>
        <w:pStyle w:val="FirstParagraph"/>
      </w:pPr>
      <w:r>
        <w:t xml:space="preserve">This Quotation Estimate has been prepared by Harbour City Midwifery &amp; Maternity Services to provide Ms. Sarah Mitchell with a comprehensive and transparent breakdown of all anticipated costs associated with professional Midwife-led care throughout pregnancy, labour, birth, and the postnatal period. As a registered Midwife operating within Australia Sydney, our practice is committed to delivering evidence-based, culturally sensitive, and person-centred maternity care in accordance with the National Midwifery Workforce Strategy and the standards set by the Australian Health Practitioner Regulation Agency (AHPRA).</w:t>
      </w:r>
    </w:p>
    <w:p>
      <w:pPr>
        <w:pStyle w:val="BodyText"/>
      </w:pPr>
      <w:r>
        <w:t xml:space="preserve">This Quotation Estimate covers the full scope of Midwife services available to clients residing in the greater Australia Sydney metropolitan area, including but not limited to the inner-west, northern beaches, and southern suburbs. All fees listed herein comply with the current Medicare Benefits Schedule (MBS) and applicable New South Wales health service regulations.</w:t>
      </w:r>
    </w:p>
    <w:bookmarkEnd w:id="21"/>
    <w:bookmarkStart w:id="22" w:name="scope-of-midwife-services-included"/>
    <w:p>
      <w:pPr>
        <w:pStyle w:val="Heading2"/>
      </w:pPr>
      <w:r>
        <w:t xml:space="preserve">2. Scope of Midwife Services Included</w:t>
      </w:r>
    </w:p>
    <w:p>
      <w:pPr>
        <w:pStyle w:val="FirstParagraph"/>
      </w:pPr>
      <w:r>
        <w:t xml:space="preserve">The following Midwife services are encompassed within this Quotation Estimate. Each service is delivered by a fully accredited Midwife holding current AHPRA registration and professional indemnity insurance, ensuring the highest standard of maternal and neonatal care in Australia Sydney.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Midwife Service Description</w:t>
            </w:r>
          </w:p>
        </w:tc>
        <w:tc>
          <w:tcPr/>
          <w:p>
            <w:pPr>
              <w:pStyle w:val="Compact"/>
              <w:jc w:val="left"/>
            </w:pPr>
            <w:r>
              <w:t xml:space="preserve">Frequency / Duration</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Midwife Consultation &amp; Risk Assessment (Australia Sydney clinic or home visit)</w:t>
            </w:r>
          </w:p>
        </w:tc>
        <w:tc>
          <w:tcPr/>
          <w:p>
            <w:pPr>
              <w:pStyle w:val="Compact"/>
              <w:jc w:val="left"/>
            </w:pPr>
            <w:r>
              <w:t xml:space="preserve">1 session (60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Routine Antenatal Midwife Check-ups (blood pressure, fundal height, fetal heart monitoring, urine analysis)</w:t>
            </w:r>
          </w:p>
        </w:tc>
        <w:tc>
          <w:tcPr/>
          <w:p>
            <w:pPr>
              <w:pStyle w:val="Compact"/>
              <w:jc w:val="left"/>
            </w:pPr>
            <w:r>
              <w:t xml:space="preserve">10 sessions (45 min each)</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Midwife-Led Birth Plan Development &amp; Education Workshop (Australia Sydney community centre)</w:t>
            </w:r>
          </w:p>
        </w:tc>
        <w:tc>
          <w:tcPr/>
          <w:p>
            <w:pPr>
              <w:pStyle w:val="Compact"/>
              <w:jc w:val="left"/>
            </w:pPr>
            <w:r>
              <w:t xml:space="preserve">2 sessions (90 min each)</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Continuous Midwife Support During Labour &amp; Birth (hospital or home birth in Australia Sydney)</w:t>
            </w:r>
          </w:p>
        </w:tc>
        <w:tc>
          <w:tcPr/>
          <w:p>
            <w:pPr>
              <w:pStyle w:val="Compact"/>
              <w:jc w:val="left"/>
            </w:pPr>
            <w:r>
              <w:t xml:space="preserve">1 event (up to 24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Postnatal Midwife Visits (mother &amp; newborn assessment, breastfeeding support, perineal care)</w:t>
            </w:r>
          </w:p>
        </w:tc>
        <w:tc>
          <w:tcPr/>
          <w:p>
            <w:pPr>
              <w:pStyle w:val="Compact"/>
              <w:jc w:val="left"/>
            </w:pPr>
            <w:r>
              <w:t xml:space="preserve">6 sessions (45 min each)</w:t>
            </w:r>
          </w:p>
        </w:tc>
        <w:tc>
          <w:tcPr/>
          <w:p>
            <w:pPr>
              <w:pStyle w:val="Compact"/>
              <w:jc w:val="left"/>
            </w:pPr>
            <w:r>
              <w:t xml:space="preserve">$135.00</w:t>
            </w:r>
          </w:p>
        </w:tc>
        <w:tc>
          <w:tcPr/>
          <w:p>
            <w:pPr>
              <w:pStyle w:val="Compact"/>
              <w:jc w:val="left"/>
            </w:pPr>
            <w:r>
              <w:t xml:space="preserve">$810.00</w:t>
            </w:r>
          </w:p>
        </w:tc>
      </w:tr>
      <w:tr>
        <w:tc>
          <w:tcPr/>
          <w:p>
            <w:pPr>
              <w:pStyle w:val="Compact"/>
              <w:jc w:val="left"/>
            </w:pPr>
            <w:r>
              <w:t xml:space="preserve">06</w:t>
            </w:r>
          </w:p>
        </w:tc>
        <w:tc>
          <w:tcPr/>
          <w:p>
            <w:pPr>
              <w:pStyle w:val="Compact"/>
              <w:jc w:val="left"/>
            </w:pPr>
            <w:r>
              <w:t xml:space="preserve">Newborn Midwife Assessment &amp; Developmental Screening (first 72 hours)</w:t>
            </w:r>
          </w:p>
        </w:tc>
        <w:tc>
          <w:tcPr/>
          <w:p>
            <w:pPr>
              <w:pStyle w:val="Compact"/>
              <w:jc w:val="left"/>
            </w:pPr>
            <w:r>
              <w:t xml:space="preserve">1 session (60 min)</w:t>
            </w:r>
          </w:p>
        </w:tc>
        <w:tc>
          <w:tcPr/>
          <w:p>
            <w:pPr>
              <w:pStyle w:val="Compact"/>
              <w:jc w:val="left"/>
            </w:pPr>
            <w:r>
              <w:t xml:space="preserve">$160.00</w:t>
            </w:r>
          </w:p>
        </w:tc>
        <w:tc>
          <w:tcPr/>
          <w:p>
            <w:pPr>
              <w:pStyle w:val="Compact"/>
              <w:jc w:val="left"/>
            </w:pPr>
            <w:r>
              <w:t xml:space="preserve">$160.00</w:t>
            </w:r>
          </w:p>
        </w:tc>
      </w:tr>
      <w:tr>
        <w:tc>
          <w:tcPr/>
          <w:p>
            <w:pPr>
              <w:pStyle w:val="Compact"/>
              <w:jc w:val="left"/>
            </w:pPr>
            <w:r>
              <w:t xml:space="preserve">07</w:t>
            </w:r>
          </w:p>
        </w:tc>
        <w:tc>
          <w:tcPr/>
          <w:p>
            <w:pPr>
              <w:pStyle w:val="Compact"/>
              <w:jc w:val="left"/>
            </w:pPr>
            <w:r>
              <w:t xml:space="preserve">Midwife Telephone &amp; Email Support Line (24/7 access during pregnancy and postnatal period)</w:t>
            </w:r>
          </w:p>
        </w:tc>
        <w:tc>
          <w:tcPr/>
          <w:p>
            <w:pPr>
              <w:pStyle w:val="Compact"/>
              <w:jc w:val="left"/>
            </w:pPr>
            <w:r>
              <w:t xml:space="preserve">Unlimited (12 months)</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Travel &amp; Transport Allowance (Midwife travel within Australia Sydney metropolitan area)</w:t>
            </w:r>
          </w:p>
        </w:tc>
        <w:tc>
          <w:tcPr/>
          <w:p>
            <w:pPr>
              <w:pStyle w:val="Compact"/>
              <w:jc w:val="left"/>
            </w:pPr>
            <w:r>
              <w:t xml:space="preserve">Per visit (up to 20 km)</w:t>
            </w:r>
          </w:p>
        </w:tc>
        <w:tc>
          <w:tcPr/>
          <w:p>
            <w:pPr>
              <w:pStyle w:val="Compact"/>
              <w:jc w:val="left"/>
            </w:pPr>
            <w:r>
              <w:t xml:space="preserve">$25.00</w:t>
            </w:r>
          </w:p>
        </w:tc>
        <w:tc>
          <w:tcPr/>
          <w:p>
            <w:pPr>
              <w:pStyle w:val="Compact"/>
              <w:jc w:val="left"/>
            </w:pPr>
            <w:r>
              <w:t xml:space="preserve">$250.00</w:t>
            </w:r>
          </w:p>
        </w:tc>
      </w:tr>
      <w:tr>
        <w:tc>
          <w:tcPr/>
          <w:p>
            <w:pPr>
              <w:pStyle w:val="Compact"/>
              <w:jc w:val="left"/>
            </w:pPr>
            <w:r>
              <w:t xml:space="preserve">09</w:t>
            </w:r>
          </w:p>
        </w:tc>
        <w:tc>
          <w:tcPr/>
          <w:p>
            <w:pPr>
              <w:pStyle w:val="Compact"/>
              <w:jc w:val="left"/>
            </w:pPr>
            <w:r>
              <w:t xml:space="preserve">Documentation &amp; Medical Records Management (birth certificate support, hospital discharge summaries, GP referral letters)</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Emergency Midwife Call-Out (after-hours, weekends, public holidays – Australia Sydney)</w:t>
            </w:r>
          </w:p>
        </w:tc>
        <w:tc>
          <w:tcPr/>
          <w:p>
            <w:pPr>
              <w:pStyle w:val="Compact"/>
              <w:jc w:val="left"/>
            </w:pPr>
            <w:r>
              <w:t xml:space="preserve">1 call (up to 4 hrs)</w:t>
            </w:r>
          </w:p>
        </w:tc>
        <w:tc>
          <w:tcPr/>
          <w:p>
            <w:pPr>
              <w:pStyle w:val="Compact"/>
              <w:jc w:val="left"/>
            </w:pPr>
            <w:r>
              <w:t xml:space="preserve">$350.00</w:t>
            </w:r>
          </w:p>
        </w:tc>
        <w:tc>
          <w:tcPr/>
          <w:p>
            <w:pPr>
              <w:pStyle w:val="Compact"/>
              <w:jc w:val="left"/>
            </w:pPr>
            <w:r>
              <w:t xml:space="preserve">$350.00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Midwife Services)</w:t>
            </w:r>
          </w:p>
        </w:tc>
        <w:tc>
          <w:tcPr/>
          <w:p>
            <w:pPr>
              <w:pStyle w:val="Compact"/>
              <w:jc w:val="right"/>
            </w:pPr>
            <w:r>
              <w:rPr>
                <w:bCs/>
                <w:b/>
              </w:rPr>
              <w:t xml:space="preserve">$4,815.00 AUD</w:t>
            </w:r>
          </w:p>
        </w:tc>
      </w:tr>
      <w:tr>
        <w:tc>
          <w:tcPr/>
          <w:p>
            <w:pPr>
              <w:pStyle w:val="Compact"/>
              <w:jc w:val="left"/>
            </w:pPr>
            <w:r>
              <w:t xml:space="preserve">Medicare Rebate (estimated, subject to eligibility)</w:t>
            </w:r>
          </w:p>
        </w:tc>
        <w:tc>
          <w:tcPr/>
          <w:p>
            <w:pPr>
              <w:pStyle w:val="Compact"/>
              <w:jc w:val="right"/>
            </w:pPr>
            <w:r>
              <w:t xml:space="preserve">-$1,240.00 AUD</w:t>
            </w:r>
          </w:p>
        </w:tc>
      </w:tr>
      <w:tr>
        <w:tc>
          <w:tcPr/>
          <w:p>
            <w:pPr>
              <w:pStyle w:val="Compact"/>
              <w:jc w:val="left"/>
            </w:pPr>
            <w:r>
              <w:t xml:space="preserve">Private Health Insurance Contribution (estimated)</w:t>
            </w:r>
          </w:p>
        </w:tc>
        <w:tc>
          <w:tcPr/>
          <w:p>
            <w:pPr>
              <w:pStyle w:val="Compact"/>
              <w:jc w:val="right"/>
            </w:pPr>
            <w:r>
              <w:t xml:space="preserve">-$620.00 AUD</w:t>
            </w:r>
          </w:p>
        </w:tc>
      </w:tr>
      <w:tr>
        <w:tc>
          <w:tcPr/>
          <w:p>
            <w:pPr>
              <w:pStyle w:val="Compact"/>
              <w:jc w:val="left"/>
            </w:pPr>
            <w:r>
              <w:rPr>
                <w:bCs/>
                <w:b/>
              </w:rPr>
              <w:t xml:space="preserve">Estimated Client Out-of-Pocket Total</w:t>
            </w:r>
          </w:p>
        </w:tc>
        <w:tc>
          <w:tcPr/>
          <w:p>
            <w:pPr>
              <w:pStyle w:val="Compact"/>
              <w:jc w:val="right"/>
            </w:pPr>
            <w:r>
              <w:rPr>
                <w:bCs/>
                <w:b/>
              </w:rPr>
              <w:t xml:space="preserve">$2,955.00 AUD</w:t>
            </w:r>
          </w:p>
        </w:tc>
      </w:tr>
    </w:tbl>
    <w:p>
      <w:pPr>
        <w:pStyle w:val="BodyText"/>
      </w:pPr>
      <w:r>
        <w:t xml:space="preserve">* Medicare and private health insurance rebates are estimates only. Actual rebates depend on the client's insurance policy, Medicare eligibility, and the specific MBS items claimed. This Quotation Estimate does not guarantee rebate amounts.</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fees may be subject to revision in line with current Australia Sydney health service pricing guidelines.</w:t>
      </w:r>
    </w:p>
    <w:p>
      <w:pPr>
        <w:numPr>
          <w:ilvl w:val="0"/>
          <w:numId w:val="1001"/>
        </w:numPr>
        <w:pStyle w:val="Compact"/>
      </w:pPr>
      <w:r>
        <w:rPr>
          <w:bCs/>
          <w:b/>
        </w:rPr>
        <w:t xml:space="preserve">Payment Schedule:</w:t>
      </w:r>
      <w:r>
        <w:t xml:space="preserve"> </w:t>
      </w:r>
      <w:r>
        <w:t xml:space="preserve">A 20% deposit is required at the time of accepting this Quotation Estimate to secure Midwife booking. The remaining balance is payable in monthly instalments or in full at the time of birth, whichever is agreed upon in writing.</w:t>
      </w:r>
    </w:p>
    <w:p>
      <w:pPr>
        <w:numPr>
          <w:ilvl w:val="0"/>
          <w:numId w:val="1001"/>
        </w:numPr>
        <w:pStyle w:val="Compact"/>
      </w:pPr>
      <w:r>
        <w:rPr>
          <w:bCs/>
          <w:b/>
        </w:rPr>
        <w:t xml:space="preserve">Cancellation Policy:</w:t>
      </w:r>
      <w:r>
        <w:t xml:space="preserve"> </w:t>
      </w:r>
      <w:r>
        <w:t xml:space="preserve">Cancellation of Midwife services with more than 14 days' written notice incurs no charge. Cancellation within 14 days of a scheduled appointment incurs 50% of the session fee. No-shows are charged in full.</w:t>
      </w:r>
    </w:p>
    <w:p>
      <w:pPr>
        <w:numPr>
          <w:ilvl w:val="0"/>
          <w:numId w:val="1001"/>
        </w:numPr>
        <w:pStyle w:val="Compact"/>
      </w:pPr>
      <w:r>
        <w:rPr>
          <w:bCs/>
          <w:b/>
        </w:rPr>
        <w:t xml:space="preserve">Scope Limitation:</w:t>
      </w:r>
      <w:r>
        <w:t xml:space="preserve"> </w:t>
      </w:r>
      <w:r>
        <w:t xml:space="preserve">This Quotation Estimate covers Midwife-led care for low-risk pregnancies. Should the Midwife identify any clinical risk factors requiring obstetrician or specialist referral, additional fees will apply and a supplementary Quotation Estimate will be issued.</w:t>
      </w:r>
    </w:p>
    <w:p>
      <w:pPr>
        <w:numPr>
          <w:ilvl w:val="0"/>
          <w:numId w:val="1001"/>
        </w:numPr>
        <w:pStyle w:val="Compact"/>
      </w:pPr>
      <w:r>
        <w:rPr>
          <w:bCs/>
          <w:b/>
        </w:rPr>
        <w:t xml:space="preserve">Regulatory Compliance:</w:t>
      </w:r>
      <w:r>
        <w:t xml:space="preserve"> </w:t>
      </w:r>
      <w:r>
        <w:t xml:space="preserve">All Midwife services are delivered in compliance with the Health Services Act 1997 (NSW), the National Safety and Quality Health Service (NSQHS) Standards, and AHPRA registration requirements applicable in Australia Sydney.</w:t>
      </w:r>
    </w:p>
    <w:p>
      <w:pPr>
        <w:numPr>
          <w:ilvl w:val="0"/>
          <w:numId w:val="1001"/>
        </w:numPr>
        <w:pStyle w:val="Compact"/>
      </w:pPr>
      <w:r>
        <w:rPr>
          <w:bCs/>
          <w:b/>
        </w:rPr>
        <w:t xml:space="preserve">Confidentiality:</w:t>
      </w:r>
      <w:r>
        <w:t xml:space="preserve"> </w:t>
      </w:r>
      <w:r>
        <w:t xml:space="preserve">All client information is handled in accordance with the Privacy Act 1988 (Cth) and the Australian Privacy Principles. Medical records are retained for a minimum of seven years as per NSW Health regulations.</w:t>
      </w:r>
    </w:p>
    <w:p>
      <w:pPr>
        <w:numPr>
          <w:ilvl w:val="0"/>
          <w:numId w:val="1001"/>
        </w:numPr>
        <w:pStyle w:val="Compact"/>
      </w:pPr>
      <w:r>
        <w:rPr>
          <w:bCs/>
          <w:b/>
        </w:rPr>
        <w:t xml:space="preserve">Dispute Resolution:</w:t>
      </w:r>
      <w:r>
        <w:t xml:space="preserve"> </w:t>
      </w:r>
      <w:r>
        <w:t xml:space="preserve">Any disputes arising from this Quotation Estimate will be resolved in accordance with the NSW Civil and Administrative Tribunal (NCAT) procedures.</w:t>
      </w:r>
    </w:p>
    <w:bookmarkEnd w:id="24"/>
    <w:bookmarkStart w:id="25" w:name="acceptance-of-quotation-estimate"/>
    <w:p>
      <w:pPr>
        <w:pStyle w:val="Heading2"/>
      </w:pPr>
      <w:r>
        <w:t xml:space="preserve">5. Acceptance of Quotation Estimate</w:t>
      </w:r>
    </w:p>
    <w:p>
      <w:pPr>
        <w:pStyle w:val="FirstParagraph"/>
      </w:pPr>
      <w:r>
        <w:t xml:space="preserve">By signing below, the client acknowledges that they have read, understood, and accepted all terms, conditions, and fee structures outlined in this Quotation Estimate for Midwife services provided by Harbour City Midwifery &amp; Maternity Services in Australia Sydney. The client confirms that they have had the opportunity to ask questions and seek independent advice prior to acceptance.</w:t>
      </w:r>
    </w:p>
    <w:p>
      <w:pPr>
        <w:pStyle w:val="BodyText"/>
      </w:pPr>
      <w:r>
        <w:t xml:space="preserve">Client Signature &amp; Date</w:t>
      </w:r>
    </w:p>
    <w:p>
      <w:pPr>
        <w:pStyle w:val="BodyText"/>
      </w:pPr>
      <w:r>
        <w:t xml:space="preserve">Midwife Practitioner Signature &amp; Date</w:t>
      </w:r>
    </w:p>
    <w:p>
      <w:pPr>
        <w:pStyle w:val="BodyText"/>
      </w:pPr>
      <w:r>
        <w:rPr>
          <w:bCs/>
          <w:b/>
        </w:rPr>
        <w:t xml:space="preserve">Midwife Practitioner:</w:t>
      </w:r>
      <w:r>
        <w:t xml:space="preserve"> </w:t>
      </w:r>
      <w:r>
        <w:t xml:space="preserve">Ms. Elena Rodriguez, RN, Midwife (AHPRA Reg. No. MID-2024-008765)</w:t>
      </w:r>
    </w:p>
    <w:p>
      <w:pPr>
        <w:pStyle w:val="BodyText"/>
      </w:pPr>
      <w:r>
        <w:rPr>
          <w:bCs/>
          <w:b/>
        </w:rPr>
        <w:t xml:space="preserve">Practice Manager:</w:t>
      </w:r>
      <w:r>
        <w:t xml:space="preserve"> </w:t>
      </w:r>
      <w:r>
        <w:t xml:space="preserve">Mr. David Chen, Harbour City Midwifery &amp; Maternity Services, Australia Sydney</w:t>
      </w:r>
    </w:p>
    <w:p>
      <w:pPr>
        <w:pStyle w:val="BodyText"/>
      </w:pPr>
      <w:r>
        <w:t xml:space="preserve">Harbour City Midwifery &amp; Maternity Services | 128 George Street, Sydney NSW 2000, Australia</w:t>
      </w:r>
    </w:p>
    <w:p>
      <w:pPr>
        <w:pStyle w:val="BodyText"/>
      </w:pPr>
      <w:r>
        <w:t xml:space="preserve">This Quotation Estimate is a commercial document issued in Australia Sydney and is governed by the laws of New South Wales, Australia.</w:t>
      </w:r>
    </w:p>
    <w:p>
      <w:pPr>
        <w:pStyle w:val="BodyText"/>
      </w:pPr>
      <w:r>
        <w:t xml:space="preserve">Document Reference: QTE-2025-SYD-0472 | Generated: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Australia Sydney</dc:title>
  <dc:creator/>
  <dc:language>en</dc:language>
  <cp:keywords/>
  <dcterms:created xsi:type="dcterms:W3CDTF">2026-10-10T09:17:07Z</dcterms:created>
  <dcterms:modified xsi:type="dcterms:W3CDTF">2026-10-10T09:17:07Z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