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Peru</w:t>
      </w:r>
      <w:r>
        <w:t xml:space="preserve"> </w:t>
      </w:r>
      <w:r>
        <w:t xml:space="preserve">Lima</w:t>
      </w:r>
    </w:p>
    <w:bookmarkStart w:id="20" w:name="quotation-estimate"/>
    <w:p>
      <w:pPr>
        <w:pStyle w:val="Heading1"/>
      </w:pPr>
      <w:r>
        <w:t xml:space="preserve">Quotation Estimate</w:t>
      </w:r>
    </w:p>
    <w:p>
      <w:pPr>
        <w:pStyle w:val="FirstParagraph"/>
      </w:pPr>
      <w:r>
        <w:t xml:space="preserve">Professional Midwife Services — Peru Lima</w:t>
      </w:r>
    </w:p>
    <w:p>
      <w:pPr>
        <w:pStyle w:val="BodyText"/>
      </w:pPr>
      <w:r>
        <w:t xml:space="preserve">Document No. QTE-2025-0847</w:t>
      </w:r>
    </w:p>
    <w:bookmarkEnd w:id="20"/>
    <w:bookmarkStart w:id="21" w:name="service-provider"/>
    <w:p>
      <w:pPr>
        <w:pStyle w:val="Heading3"/>
      </w:pPr>
      <w:r>
        <w:t xml:space="preserve">Service Provider</w:t>
      </w:r>
    </w:p>
    <w:p>
      <w:pPr>
        <w:pStyle w:val="FirstParagraph"/>
      </w:pPr>
      <w:r>
        <w:rPr>
          <w:bCs/>
          <w:b/>
        </w:rPr>
        <w:t xml:space="preserve">Materna Lima Midwifery Center</w:t>
      </w:r>
    </w:p>
    <w:p>
      <w:pPr>
        <w:pStyle w:val="BodyText"/>
      </w:pPr>
      <w:r>
        <w:t xml:space="preserve">Av. Javier Prado Este 1245, San Isidro</w:t>
      </w:r>
    </w:p>
    <w:p>
      <w:pPr>
        <w:pStyle w:val="BodyText"/>
      </w:pPr>
      <w:r>
        <w:t xml:space="preserve">Peru Lima, 15081</w:t>
      </w:r>
    </w:p>
    <w:p>
      <w:pPr>
        <w:pStyle w:val="BodyText"/>
      </w:pPr>
      <w:r>
        <w:t xml:space="preserve">RUC: 20601234567</w:t>
      </w:r>
    </w:p>
    <w:p>
      <w:pPr>
        <w:pStyle w:val="BodyText"/>
      </w:pPr>
      <w:r>
        <w:t xml:space="preserve">Phone: +51 1 456-7890</w:t>
      </w:r>
    </w:p>
    <w:p>
      <w:pPr>
        <w:pStyle w:val="BodyText"/>
      </w:pPr>
      <w:r>
        <w:t xml:space="preserve">Email: quotes@maternalima.pe</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[To be completed]</w:t>
      </w:r>
    </w:p>
    <w:p>
      <w:pPr>
        <w:pStyle w:val="BodyText"/>
      </w:pPr>
      <w:r>
        <w:rPr>
          <w:bCs/>
          <w:b/>
        </w:rPr>
        <w:t xml:space="preserve">Address:</w:t>
      </w:r>
      <w:r>
        <w:t xml:space="preserve"> </w:t>
      </w:r>
      <w:r>
        <w:t xml:space="preserve">[To be completed]</w:t>
      </w:r>
    </w:p>
    <w:p>
      <w:pPr>
        <w:pStyle w:val="BodyText"/>
      </w:pPr>
      <w:r>
        <w:rPr>
          <w:bCs/>
          <w:b/>
        </w:rPr>
        <w:t xml:space="preserve">City:</w:t>
      </w:r>
      <w:r>
        <w:t xml:space="preserve"> </w:t>
      </w:r>
      <w:r>
        <w:t xml:space="preserve">Peru Lima</w:t>
      </w:r>
    </w:p>
    <w:p>
      <w:pPr>
        <w:pStyle w:val="BodyText"/>
      </w:pPr>
      <w:r>
        <w:rPr>
          <w:bCs/>
          <w:b/>
        </w:rPr>
        <w:t xml:space="preserve">Phone:</w:t>
      </w:r>
      <w:r>
        <w:t xml:space="preserve"> </w:t>
      </w:r>
      <w:r>
        <w:t xml:space="preserve">[To be completed]</w:t>
      </w:r>
    </w:p>
    <w:p>
      <w:pPr>
        <w:pStyle w:val="BodyText"/>
      </w:pPr>
      <w:r>
        <w:rPr>
          <w:bCs/>
          <w:b/>
        </w:rPr>
        <w:t xml:space="preserve">Email:</w:t>
      </w:r>
      <w:r>
        <w:t xml:space="preserve"> </w:t>
      </w:r>
      <w:r>
        <w:t xml:space="preserve">[To be completed]</w:t>
      </w:r>
    </w:p>
    <w:p>
      <w:pPr>
        <w:pStyle w:val="BodyText"/>
      </w:pPr>
      <w:r>
        <w:rPr>
          <w:bCs/>
          <w:b/>
        </w:rPr>
        <w:t xml:space="preserve">Quotation Date:</w:t>
      </w:r>
      <w:r>
        <w:t xml:space="preserve"> </w:t>
      </w:r>
      <w:r>
        <w:t xml:space="preserve">[DD/MM/YYYY]</w:t>
      </w:r>
    </w:p>
    <w:bookmarkEnd w:id="22"/>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by Materna Lima Midwifery Center to provide a comprehensive and transparent breakdown of costs associated with professional</w:t>
      </w:r>
      <w:r>
        <w:t xml:space="preserve"> </w:t>
      </w:r>
      <w:r>
        <w:t xml:space="preserve">Midwife</w:t>
      </w:r>
      <w:r>
        <w:t xml:space="preserve"> </w:t>
      </w:r>
      <w:r>
        <w:t xml:space="preserve">services delivered within the metropolitan area of</w:t>
      </w:r>
      <w:r>
        <w:t xml:space="preserve"> </w:t>
      </w:r>
      <w:r>
        <w:t xml:space="preserve">Peru Lima</w:t>
      </w:r>
      <w:r>
        <w:t xml:space="preserve">. This document serves as a formal proposal outlining the scope of care, associated fees, and conditions under which our certified Midwife will attend to the client's prenatal, intrapartum, and postpartum needs. All pricing in this Quotation Estimate is expressed in Peruvian Soles (PEN) and reflects current market rates for licensed Midwife professionals operating in Peru Lima as of the date of issuance.</w:t>
      </w:r>
    </w:p>
    <w:bookmarkEnd w:id="23"/>
    <w:bookmarkStart w:id="24" w:name="scope-of-midwife-services"/>
    <w:p>
      <w:pPr>
        <w:pStyle w:val="Heading2"/>
      </w:pPr>
      <w:r>
        <w:t xml:space="preserve">2. Scope of Midwife Services</w:t>
      </w:r>
    </w:p>
    <w:p>
      <w:pPr>
        <w:pStyle w:val="FirstParagraph"/>
      </w:pPr>
      <w:r>
        <w:t xml:space="preserve">The following services are included in this Quotation Estimate for the engagement of a licensed Midwife in Peru Lima. Our Midwife is registered with the Colegio de Obstetras del Perú and holds a valid professional license issued by the Ministry of Health (MINSA) of Peru. All services are conducted in compliance with the national regulations governing midwifery practice in Peru Lima.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Service Description</w:t>
            </w:r>
          </w:p>
        </w:tc>
        <w:tc>
          <w:tcPr/>
          <w:p>
            <w:pPr>
              <w:pStyle w:val="Compact"/>
              <w:jc w:val="left"/>
            </w:pPr>
            <w:r>
              <w:t xml:space="preserve">Frequency / Duration</w:t>
            </w:r>
          </w:p>
        </w:tc>
        <w:tc>
          <w:tcPr/>
          <w:p>
            <w:pPr>
              <w:pStyle w:val="Compact"/>
              <w:jc w:val="left"/>
            </w:pPr>
            <w:r>
              <w:t xml:space="preserve">Unit Price (PEN)</w:t>
            </w:r>
          </w:p>
        </w:tc>
        <w:tc>
          <w:tcPr/>
          <w:p>
            <w:pPr>
              <w:pStyle w:val="Compact"/>
              <w:jc w:val="left"/>
            </w:pPr>
            <w:r>
              <w:t xml:space="preserve">Subtotal (PEN)</w:t>
            </w:r>
          </w:p>
        </w:tc>
      </w:tr>
      <w:tr>
        <w:tc>
          <w:tcPr/>
          <w:p>
            <w:pPr>
              <w:pStyle w:val="Compact"/>
              <w:jc w:val="left"/>
            </w:pPr>
            <w:r>
              <w:t xml:space="preserve">01</w:t>
            </w:r>
          </w:p>
        </w:tc>
        <w:tc>
          <w:tcPr/>
          <w:p>
            <w:pPr>
              <w:pStyle w:val="Compact"/>
              <w:jc w:val="left"/>
            </w:pPr>
            <w:r>
              <w:t xml:space="preserve">Initial Prenatal Consultation &amp; Risk Assessment by Midwife</w:t>
            </w:r>
          </w:p>
        </w:tc>
        <w:tc>
          <w:tcPr/>
          <w:p>
            <w:pPr>
              <w:pStyle w:val="Compact"/>
              <w:jc w:val="left"/>
            </w:pPr>
            <w:r>
              <w:t xml:space="preserve">1 session (90 min)</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02</w:t>
            </w:r>
          </w:p>
        </w:tc>
        <w:tc>
          <w:tcPr/>
          <w:p>
            <w:pPr>
              <w:pStyle w:val="Compact"/>
              <w:jc w:val="left"/>
            </w:pPr>
            <w:r>
              <w:t xml:space="preserve">Follow-up Prenatal Visits (Ultrasound coordination, fetal monitoring, nutritional guidance)</w:t>
            </w:r>
          </w:p>
        </w:tc>
        <w:tc>
          <w:tcPr/>
          <w:p>
            <w:pPr>
              <w:pStyle w:val="Compact"/>
              <w:jc w:val="left"/>
            </w:pPr>
            <w:r>
              <w:t xml:space="preserve">8 sessions (60 min each)</w:t>
            </w:r>
          </w:p>
        </w:tc>
        <w:tc>
          <w:tcPr/>
          <w:p>
            <w:pPr>
              <w:pStyle w:val="Compact"/>
              <w:jc w:val="left"/>
            </w:pPr>
            <w:r>
              <w:t xml:space="preserve">280.00</w:t>
            </w:r>
          </w:p>
        </w:tc>
        <w:tc>
          <w:tcPr/>
          <w:p>
            <w:pPr>
              <w:pStyle w:val="Compact"/>
              <w:jc w:val="left"/>
            </w:pPr>
            <w:r>
              <w:t xml:space="preserve">2,240.00</w:t>
            </w:r>
          </w:p>
        </w:tc>
      </w:tr>
      <w:tr>
        <w:tc>
          <w:tcPr/>
          <w:p>
            <w:pPr>
              <w:pStyle w:val="Compact"/>
              <w:jc w:val="left"/>
            </w:pPr>
            <w:r>
              <w:t xml:space="preserve">03</w:t>
            </w:r>
          </w:p>
        </w:tc>
        <w:tc>
          <w:tcPr/>
          <w:p>
            <w:pPr>
              <w:pStyle w:val="Compact"/>
              <w:jc w:val="left"/>
            </w:pPr>
            <w:r>
              <w:t xml:space="preserve">Birth Preparation &amp; Education Workshop led by Midwife</w:t>
            </w:r>
          </w:p>
        </w:tc>
        <w:tc>
          <w:tcPr/>
          <w:p>
            <w:pPr>
              <w:pStyle w:val="Compact"/>
              <w:jc w:val="left"/>
            </w:pPr>
            <w:r>
              <w:t xml:space="preserve">2 sessions (120 min each)</w:t>
            </w:r>
          </w:p>
        </w:tc>
        <w:tc>
          <w:tcPr/>
          <w:p>
            <w:pPr>
              <w:pStyle w:val="Compact"/>
              <w:jc w:val="left"/>
            </w:pPr>
            <w:r>
              <w:t xml:space="preserve">400.00</w:t>
            </w:r>
          </w:p>
        </w:tc>
        <w:tc>
          <w:tcPr/>
          <w:p>
            <w:pPr>
              <w:pStyle w:val="Compact"/>
              <w:jc w:val="left"/>
            </w:pPr>
            <w:r>
              <w:t xml:space="preserve">800.00</w:t>
            </w:r>
          </w:p>
        </w:tc>
      </w:tr>
      <w:tr>
        <w:tc>
          <w:tcPr/>
          <w:p>
            <w:pPr>
              <w:pStyle w:val="Compact"/>
              <w:jc w:val="left"/>
            </w:pPr>
            <w:r>
              <w:t xml:space="preserve">04</w:t>
            </w:r>
          </w:p>
        </w:tc>
        <w:tc>
          <w:tcPr/>
          <w:p>
            <w:pPr>
              <w:pStyle w:val="Compact"/>
              <w:jc w:val="left"/>
            </w:pPr>
            <w:r>
              <w:t xml:space="preserve">Intrapartum Attendance &amp; Labor Support by Midwife</w:t>
            </w:r>
          </w:p>
        </w:tc>
        <w:tc>
          <w:tcPr/>
          <w:p>
            <w:pPr>
              <w:pStyle w:val="Compact"/>
              <w:jc w:val="left"/>
            </w:pPr>
            <w:r>
              <w:t xml:space="preserve">1 event (up to 24 hrs)</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05</w:t>
            </w:r>
          </w:p>
        </w:tc>
        <w:tc>
          <w:tcPr/>
          <w:p>
            <w:pPr>
              <w:pStyle w:val="Compact"/>
              <w:jc w:val="left"/>
            </w:pPr>
            <w:r>
              <w:t xml:space="preserve">Postpartum Home Visit &amp; Newborn Assessment by Midwife</w:t>
            </w:r>
          </w:p>
        </w:tc>
        <w:tc>
          <w:tcPr/>
          <w:p>
            <w:pPr>
              <w:pStyle w:val="Compact"/>
              <w:jc w:val="left"/>
            </w:pPr>
            <w:r>
              <w:t xml:space="preserve">3 visits (45 min each)</w:t>
            </w:r>
          </w:p>
        </w:tc>
        <w:tc>
          <w:tcPr/>
          <w:p>
            <w:pPr>
              <w:pStyle w:val="Compact"/>
              <w:jc w:val="left"/>
            </w:pPr>
            <w:r>
              <w:t xml:space="preserve">300.00</w:t>
            </w:r>
          </w:p>
        </w:tc>
        <w:tc>
          <w:tcPr/>
          <w:p>
            <w:pPr>
              <w:pStyle w:val="Compact"/>
              <w:jc w:val="left"/>
            </w:pPr>
            <w:r>
              <w:t xml:space="preserve">900.00</w:t>
            </w:r>
          </w:p>
        </w:tc>
      </w:tr>
      <w:tr>
        <w:tc>
          <w:tcPr/>
          <w:p>
            <w:pPr>
              <w:pStyle w:val="Compact"/>
              <w:jc w:val="left"/>
            </w:pPr>
            <w:r>
              <w:t xml:space="preserve">06</w:t>
            </w:r>
          </w:p>
        </w:tc>
        <w:tc>
          <w:tcPr/>
          <w:p>
            <w:pPr>
              <w:pStyle w:val="Compact"/>
              <w:jc w:val="left"/>
            </w:pPr>
            <w:r>
              <w:t xml:space="preserve">Lactation Counseling &amp; Breastfeeding Support</w:t>
            </w:r>
          </w:p>
        </w:tc>
        <w:tc>
          <w:tcPr/>
          <w:p>
            <w:pPr>
              <w:pStyle w:val="Compact"/>
              <w:jc w:val="left"/>
            </w:pPr>
            <w:r>
              <w:t xml:space="preserve">4 sessions (40 min each)</w:t>
            </w:r>
          </w:p>
        </w:tc>
        <w:tc>
          <w:tcPr/>
          <w:p>
            <w:pPr>
              <w:pStyle w:val="Compact"/>
              <w:jc w:val="left"/>
            </w:pPr>
            <w:r>
              <w:t xml:space="preserve">250.00</w:t>
            </w:r>
          </w:p>
        </w:tc>
        <w:tc>
          <w:tcPr/>
          <w:p>
            <w:pPr>
              <w:pStyle w:val="Compact"/>
              <w:jc w:val="left"/>
            </w:pPr>
            <w:r>
              <w:t xml:space="preserve">1,000.00</w:t>
            </w:r>
          </w:p>
        </w:tc>
      </w:tr>
      <w:tr>
        <w:tc>
          <w:tcPr/>
          <w:p>
            <w:pPr>
              <w:pStyle w:val="Compact"/>
              <w:jc w:val="left"/>
            </w:pPr>
            <w:r>
              <w:t xml:space="preserve">07</w:t>
            </w:r>
          </w:p>
        </w:tc>
        <w:tc>
          <w:tcPr/>
          <w:p>
            <w:pPr>
              <w:pStyle w:val="Compact"/>
              <w:jc w:val="left"/>
            </w:pPr>
            <w:r>
              <w:t xml:space="preserve">Emergency On-Call Availability (Midwife on standby, Peru Lima metro area)</w:t>
            </w:r>
          </w:p>
        </w:tc>
        <w:tc>
          <w:tcPr/>
          <w:p>
            <w:pPr>
              <w:pStyle w:val="Compact"/>
              <w:jc w:val="left"/>
            </w:pPr>
            <w:r>
              <w:t xml:space="preserve">Full pregnancy duration</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08</w:t>
            </w:r>
          </w:p>
        </w:tc>
        <w:tc>
          <w:tcPr/>
          <w:p>
            <w:pPr>
              <w:pStyle w:val="Compact"/>
              <w:jc w:val="left"/>
            </w:pPr>
            <w:r>
              <w:t xml:space="preserve">Transportation &amp; Logistics within Peru Lima (Midwife travel to client residence)</w:t>
            </w:r>
          </w:p>
        </w:tc>
        <w:tc>
          <w:tcPr/>
          <w:p>
            <w:pPr>
              <w:pStyle w:val="Compact"/>
              <w:jc w:val="left"/>
            </w:pPr>
            <w:r>
              <w:t xml:space="preserve">As required</w:t>
            </w:r>
          </w:p>
        </w:tc>
        <w:tc>
          <w:tcPr/>
          <w:p>
            <w:pPr>
              <w:pStyle w:val="Compact"/>
              <w:jc w:val="left"/>
            </w:pPr>
            <w:r>
              <w:t xml:space="preserve">150.00</w:t>
            </w:r>
          </w:p>
        </w:tc>
        <w:tc>
          <w:tcPr/>
          <w:p>
            <w:pPr>
              <w:pStyle w:val="Compact"/>
              <w:jc w:val="left"/>
            </w:pPr>
            <w:r>
              <w:t xml:space="preserve">1,200.00</w:t>
            </w:r>
          </w:p>
        </w:tc>
      </w:tr>
      <w:tr>
        <w:tc>
          <w:tcPr>
            <w:gridSpan w:val="4"/>
          </w:tcPr>
          <w:p>
            <w:pPr>
              <w:pStyle w:val="Compact"/>
              <w:jc w:val="left"/>
            </w:pPr>
            <w:r>
              <w:t xml:space="preserve">TOTAL ESTIMATED COST (Quotation Estimate)</w:t>
            </w:r>
          </w:p>
        </w:tc>
        <w:tc>
          <w:tcPr/>
          <w:p>
            <w:pPr>
              <w:pStyle w:val="Compact"/>
              <w:jc w:val="left"/>
            </w:pPr>
            <w:r>
              <w:t xml:space="preserve">PEN 10,190.00</w:t>
            </w:r>
          </w:p>
        </w:tc>
      </w:tr>
    </w:tbl>
    <w:bookmarkEnd w:id="24"/>
    <w:bookmarkStart w:id="25" w:name="Xe1d6e5b15ca424f7f4ed0be112c0d574583e281"/>
    <w:p>
      <w:pPr>
        <w:pStyle w:val="Heading2"/>
      </w:pPr>
      <w:r>
        <w:t xml:space="preserve">3. Additional Notes on the Quotation Estimate</w:t>
      </w:r>
    </w:p>
    <w:p>
      <w:pPr>
        <w:pStyle w:val="FirstParagraph"/>
      </w:pPr>
      <w:r>
        <w:t xml:space="preserve">This Quotation Estimate is valid for a period of</w:t>
      </w:r>
      <w:r>
        <w:t xml:space="preserve"> </w:t>
      </w:r>
      <w:r>
        <w:rPr>
          <w:bCs/>
          <w:b/>
        </w:rPr>
        <w:t xml:space="preserve">thirty (30) calendar days</w:t>
      </w:r>
      <w:r>
        <w:t xml:space="preserve"> </w:t>
      </w:r>
      <w:r>
        <w:t xml:space="preserve">from the date of issuance. Should the client require an extension, a revised Quotation Estimate may be issued upon written request. All fees listed are inclusive of the Midwife's professional time, standard medical supplies, and documentation. Any additional services not explicitly listed herein, such as cesarean section assistance, neonatal resuscitation beyond standard protocols, or referral to a hospital in Peru Lima, will be subject to a supplementary Quotation Estimate and prior written consent from the client.</w:t>
      </w:r>
    </w:p>
    <w:p>
      <w:pPr>
        <w:pStyle w:val="BodyText"/>
      </w:pPr>
      <w:r>
        <w:t xml:space="preserve">The Midwife assigned to this engagement will operate under the supervision and in coordination with the client's attending obstetrician, should one be designated. In the event that the Midwife determines that the pregnancy presents high-risk factors requiring hospital-based delivery in Peru Lima, the Midwife will facilitate the transfer and provide continuous support throughout the process. The costs associated with hospital admission, surgical procedures, and inpatient care are</w:t>
      </w:r>
      <w:r>
        <w:t xml:space="preserve"> </w:t>
      </w:r>
      <w:r>
        <w:rPr>
          <w:bCs/>
          <w:b/>
        </w:rPr>
        <w:t xml:space="preserve">not</w:t>
      </w:r>
      <w:r>
        <w:t xml:space="preserve"> </w:t>
      </w:r>
      <w:r>
        <w:t xml:space="preserve">included in this Quotation Estimate and will be billed separately by the respective medical facility.</w:t>
      </w:r>
    </w:p>
    <w:bookmarkEnd w:id="25"/>
    <w:bookmarkStart w:id="26" w:name="payment-terms"/>
    <w:p>
      <w:pPr>
        <w:pStyle w:val="Heading2"/>
      </w:pPr>
      <w:r>
        <w:t xml:space="preserve">4. Payment Terms</w:t>
      </w:r>
    </w:p>
    <w:p>
      <w:pPr>
        <w:numPr>
          <w:ilvl w:val="0"/>
          <w:numId w:val="1001"/>
        </w:numPr>
        <w:pStyle w:val="Compact"/>
      </w:pPr>
      <w:r>
        <w:rPr>
          <w:bCs/>
          <w:b/>
        </w:rPr>
        <w:t xml:space="preserve">Deposit:</w:t>
      </w:r>
      <w:r>
        <w:t xml:space="preserve"> </w:t>
      </w:r>
      <w:r>
        <w:t xml:space="preserve">A non-refundable deposit of 30% (PEN 3,057.00) of the total Quotation Estimate amount is due upon acceptance of this document to secure the Midwife's schedule in Peru Lima.</w:t>
      </w:r>
    </w:p>
    <w:p>
      <w:pPr>
        <w:numPr>
          <w:ilvl w:val="0"/>
          <w:numId w:val="1001"/>
        </w:numPr>
        <w:pStyle w:val="Compact"/>
      </w:pPr>
      <w:r>
        <w:rPr>
          <w:bCs/>
          <w:b/>
        </w:rPr>
        <w:t xml:space="preserve">Installment 1:</w:t>
      </w:r>
      <w:r>
        <w:t xml:space="preserve"> </w:t>
      </w:r>
      <w:r>
        <w:t xml:space="preserve">30% (PEN 3,057.00) due at the completion of the fourth prenatal visit.</w:t>
      </w:r>
    </w:p>
    <w:p>
      <w:pPr>
        <w:numPr>
          <w:ilvl w:val="0"/>
          <w:numId w:val="1001"/>
        </w:numPr>
        <w:pStyle w:val="Compact"/>
      </w:pPr>
      <w:r>
        <w:rPr>
          <w:bCs/>
          <w:b/>
        </w:rPr>
        <w:t xml:space="preserve">Installment 2:</w:t>
      </w:r>
      <w:r>
        <w:t xml:space="preserve"> </w:t>
      </w:r>
      <w:r>
        <w:t xml:space="preserve">30% (PEN 3,057.00) due at the completion of the eighth prenatal visit or two weeks prior to the estimated due date, whichever comes first.</w:t>
      </w:r>
    </w:p>
    <w:p>
      <w:pPr>
        <w:numPr>
          <w:ilvl w:val="0"/>
          <w:numId w:val="1001"/>
        </w:numPr>
        <w:pStyle w:val="Compact"/>
      </w:pPr>
      <w:r>
        <w:rPr>
          <w:bCs/>
          <w:b/>
        </w:rPr>
        <w:t xml:space="preserve">Final Payment:</w:t>
      </w:r>
      <w:r>
        <w:t xml:space="preserve"> </w:t>
      </w:r>
      <w:r>
        <w:t xml:space="preserve">10% (PEN 1,019.00) due within seven (7) business days following the final postpartum visit.</w:t>
      </w:r>
    </w:p>
    <w:p>
      <w:pPr>
        <w:numPr>
          <w:ilvl w:val="0"/>
          <w:numId w:val="1001"/>
        </w:numPr>
        <w:pStyle w:val="Compact"/>
      </w:pPr>
      <w:r>
        <w:t xml:space="preserve">Payment may be made via bank transfer to the account of Materna Lima Midwifery Center (BIC: BCPEPE2L, Account: 0000-000000000000) or by certified check. All transactions are subject to the applicable Peruvian tax regulations (IGV 18% included in the above figures).</w:t>
      </w:r>
    </w:p>
    <w:bookmarkEnd w:id="26"/>
    <w:bookmarkStart w:id="27" w:name="terms-and-conditions"/>
    <w:p>
      <w:pPr>
        <w:pStyle w:val="Heading2"/>
      </w:pPr>
      <w:r>
        <w:t xml:space="preserve">5. Terms and Conditions</w:t>
      </w:r>
    </w:p>
    <w:p>
      <w:pPr>
        <w:numPr>
          <w:ilvl w:val="0"/>
          <w:numId w:val="1002"/>
        </w:numPr>
        <w:pStyle w:val="Compact"/>
      </w:pPr>
      <w:r>
        <w:t xml:space="preserve">This Quotation Estimate does not constitute a binding contract until both parties have signed and dated the acceptance section below.</w:t>
      </w:r>
    </w:p>
    <w:p>
      <w:pPr>
        <w:numPr>
          <w:ilvl w:val="0"/>
          <w:numId w:val="1002"/>
        </w:numPr>
        <w:pStyle w:val="Compact"/>
      </w:pPr>
      <w:r>
        <w:t xml:space="preserve">The Midwife reserves the right to decline or modify services if, during the course of care, the clinical situation in Peru Lima necessitates a change in the care plan for the safety of the mother and newborn.</w:t>
      </w:r>
    </w:p>
    <w:p>
      <w:pPr>
        <w:numPr>
          <w:ilvl w:val="0"/>
          <w:numId w:val="1002"/>
        </w:numPr>
        <w:pStyle w:val="Compact"/>
      </w:pPr>
      <w:r>
        <w:t xml:space="preserve">Cancellation by the client after the deposit has been paid will result in the forfeiture of the deposit. Cancellation before the deposit is due will incur no obligation.</w:t>
      </w:r>
    </w:p>
    <w:p>
      <w:pPr>
        <w:numPr>
          <w:ilvl w:val="0"/>
          <w:numId w:val="1002"/>
        </w:numPr>
        <w:pStyle w:val="Compact"/>
      </w:pPr>
      <w:r>
        <w:t xml:space="preserve">The Midwife is covered by professional liability insurance (póliza de responsabilidad civil profesional) valid throughout Peru Lima and the broader Lima metropolitan region.</w:t>
      </w:r>
    </w:p>
    <w:p>
      <w:pPr>
        <w:numPr>
          <w:ilvl w:val="0"/>
          <w:numId w:val="1002"/>
        </w:numPr>
        <w:pStyle w:val="Compact"/>
      </w:pPr>
      <w:r>
        <w:t xml:space="preserve">All medical records and documentation generated during the engagement will be maintained in accordance with Peruvian data protection law (Ley N° 29733) and the client's privacy rights.</w:t>
      </w:r>
    </w:p>
    <w:p>
      <w:pPr>
        <w:numPr>
          <w:ilvl w:val="0"/>
          <w:numId w:val="1002"/>
        </w:numPr>
        <w:pStyle w:val="Compact"/>
      </w:pPr>
      <w:r>
        <w:t xml:space="preserve">Disputes arising from this Quotation Estimate shall be resolved through mediation in Peru Lima, in accordance with the Civil Code of Peru.</w:t>
      </w:r>
    </w:p>
    <w:bookmarkEnd w:id="27"/>
    <w:bookmarkStart w:id="28" w:name="acceptance"/>
    <w:p>
      <w:pPr>
        <w:pStyle w:val="Heading2"/>
      </w:pPr>
      <w:r>
        <w:t xml:space="preserve">6. Acceptance</w:t>
      </w:r>
    </w:p>
    <w:p>
      <w:pPr>
        <w:pStyle w:val="FirstParagraph"/>
      </w:pPr>
      <w:r>
        <w:t xml:space="preserve">By signing below, the client acknowledges receipt of this Quotation Estimate, confirms understanding of the scope of Midwife services described herein, and agrees to the payment terms and conditions outlined in this document for services to be rendered in Peru Lima.</w:t>
      </w:r>
    </w:p>
    <w:p>
      <w:pPr>
        <w:pStyle w:val="BodyText"/>
      </w:pPr>
      <w:r>
        <w:rPr>
          <w:bCs/>
          <w:b/>
        </w:rPr>
        <w:t xml:space="preserve">Client Signature</w:t>
      </w:r>
      <w:r>
        <w:br/>
      </w:r>
      <w:r>
        <w:t xml:space="preserve">Name: _________________________</w:t>
      </w:r>
      <w:r>
        <w:br/>
      </w:r>
      <w:r>
        <w:t xml:space="preserve">DNI: _________________________</w:t>
      </w:r>
      <w:r>
        <w:br/>
      </w:r>
      <w:r>
        <w:t xml:space="preserve">Date: _________________________</w:t>
      </w:r>
    </w:p>
    <w:p>
      <w:pPr>
        <w:pStyle w:val="BodyText"/>
      </w:pPr>
      <w:r>
        <w:rPr>
          <w:bCs/>
          <w:b/>
        </w:rPr>
        <w:t xml:space="preserve">Midwife / Service Provider</w:t>
      </w:r>
      <w:r>
        <w:br/>
      </w:r>
      <w:r>
        <w:t xml:space="preserve">Name: _________________________</w:t>
      </w:r>
      <w:r>
        <w:br/>
      </w:r>
      <w:r>
        <w:t xml:space="preserve">Professional License: _________________________</w:t>
      </w:r>
      <w:r>
        <w:br/>
      </w:r>
      <w:r>
        <w:t xml:space="preserve">Date: _________________________</w:t>
      </w:r>
    </w:p>
    <w:p>
      <w:pPr>
        <w:pStyle w:val="BodyText"/>
      </w:pPr>
      <w:r>
        <w:t xml:space="preserve">Materna Lima Midwifery Center — Av. Javier Prado Este 1245, San Isidro, Peru Lima 15081 — RUC: 20601234567</w:t>
      </w:r>
    </w:p>
    <w:p>
      <w:pPr>
        <w:pStyle w:val="BodyText"/>
      </w:pPr>
      <w:r>
        <w:t xml:space="preserve">This Quotation Estimate was generated on [DD/MM/YYYY] and is valid for 30 days. Document Reference: QTE-2025-0847.</w:t>
      </w:r>
    </w:p>
    <w:p>
      <w:pPr>
        <w:pStyle w:val="BodyText"/>
      </w:pPr>
      <w:r>
        <w:t xml:space="preserve">© 2025 Materna Lima Midwifery Center. All rights reserved. Peru Lima.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Midwife Services - Peru Lima</dc:title>
  <dc:creator/>
  <dc:language>en</dc:language>
  <cp:keywords/>
  <dcterms:created xsi:type="dcterms:W3CDTF">2026-10-10T06:10:37Z</dcterms:created>
  <dcterms:modified xsi:type="dcterms:W3CDTF">2026-10-10T06:10:37Z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