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X6c03eabae6fd617f40a1f1a55de3fc964e6aafa"/>
    <w:p>
      <w:pPr>
        <w:pStyle w:val="Heading1"/>
      </w:pPr>
      <w:r>
        <w:t xml:space="preserve">Kampala Maternal Care &amp; Midwifery Services Ltd.</w:t>
      </w:r>
    </w:p>
    <w:p>
      <w:pPr>
        <w:pStyle w:val="FirstParagraph"/>
      </w:pPr>
      <w:r>
        <w:t xml:space="preserve">P.O. Box 4521, Kampala, Uganda</w:t>
      </w:r>
    </w:p>
    <w:p>
      <w:pPr>
        <w:pStyle w:val="BodyText"/>
      </w:pPr>
      <w:r>
        <w:t xml:space="preserve">Tel: +256 772 345 678 | Email: info@kampalamaternalcare.co.ug</w:t>
      </w:r>
    </w:p>
    <w:p>
      <w:pPr>
        <w:pStyle w:val="BodyText"/>
      </w:pPr>
      <w:r>
        <w:t xml:space="preserve">Uganda Registration No. 012-345678 | TIN: 100-234567-000</w:t>
      </w:r>
    </w:p>
    <w:bookmarkEnd w:id="20"/>
    <w:bookmarkStart w:id="27" w:name="quotation-estimate"/>
    <w:p>
      <w:pPr>
        <w:pStyle w:val="Heading2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QTE-KMC-2025-00847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Ms. Nakato Aisha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14, Ntinda, Kampala, Uganda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Kampala Maternal Care &amp; Midwifery Services Ltd.</w:t>
      </w:r>
    </w:p>
    <w:p>
      <w:pPr>
        <w:pStyle w:val="BodyText"/>
      </w:pPr>
      <w:r>
        <w:rPr>
          <w:bCs/>
          <w:b/>
        </w:rPr>
        <w:t xml:space="preserve">Lead Midwife:</w:t>
      </w:r>
      <w:r>
        <w:t xml:space="preserve"> </w:t>
      </w:r>
      <w:r>
        <w:t xml:space="preserve">Sr. Grace Namuli, RN, RM</w:t>
      </w:r>
    </w:p>
    <w:p>
      <w:pPr>
        <w:pStyle w:val="BodyText"/>
      </w:pPr>
      <w:r>
        <w:rPr>
          <w:bCs/>
          <w:b/>
        </w:rPr>
        <w:t xml:space="preserve">License No.:</w:t>
      </w:r>
      <w:r>
        <w:t xml:space="preserve"> </w:t>
      </w:r>
      <w:r>
        <w:t xml:space="preserve">UG-MW-2019-0452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Antenatal, Intrapartum &amp; Postnatal Care</w:t>
      </w:r>
    </w:p>
    <w:bookmarkEnd w:id="22"/>
    <w:p>
      <w:pPr>
        <w:pStyle w:val="BodyText"/>
      </w:pPr>
      <w:r>
        <w:t xml:space="preserve">Dear Ms. Nakato,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 midwifery care services that our experienced</w:t>
      </w:r>
      <w:r>
        <w:t xml:space="preserve"> </w:t>
      </w:r>
      <w:r>
        <w:t xml:space="preserve">Midwife</w:t>
      </w:r>
      <w:r>
        <w:t xml:space="preserve"> </w:t>
      </w:r>
      <w:r>
        <w:t xml:space="preserve">team will provide to you and your family throughout your pregnancy, delivery, and postpartum period. We are committed to delivering the highest standard of maternal and newborn care in</w:t>
      </w:r>
      <w:r>
        <w:t xml:space="preserve"> </w:t>
      </w:r>
      <w:r>
        <w:t xml:space="preserve">Uganda Kampala</w:t>
      </w:r>
      <w:r>
        <w:t xml:space="preserve">, ensuring that every aspect of your journey is handled with compassion, clinical excellence, and cultural sensitivity.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package of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tailored to your specific needs. All pricing is quoted in Ugandan Shillings (UGX) and reflects the current market rates for certified</w:t>
      </w:r>
      <w:r>
        <w:t xml:space="preserve"> </w:t>
      </w:r>
      <w:r>
        <w:t xml:space="preserve">Midwife</w:t>
      </w:r>
      <w:r>
        <w:t xml:space="preserve"> </w:t>
      </w:r>
      <w:r>
        <w:t xml:space="preserve">professionals operating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as of June 2025.</w:t>
      </w:r>
    </w:p>
    <w:bookmarkStart w:id="23" w:name="X3b74d200397d373240d0a7fe084f642a15c212d"/>
    <w:p>
      <w:pPr>
        <w:pStyle w:val="Heading3"/>
      </w:pPr>
      <w:r>
        <w:t xml:space="preserve">Itemized Quotation Estimate – Midwife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Antenatal Midwife Consultation &amp; Assessment (includes blood pressure, fundal height, fetal heart monitoring, and nutritional guidance)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&amp; Diagnostic Coordination (Midwife-supervised referral and follow-up)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Birth Planning &amp; Education Workshop (led by senior Midwife in Uganda Kampala)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Home-Based Midwife Attendance During Labour &amp;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 (up to 24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Postnatal Midwife Visits (maternal recovery, newborn assessment, breastfeeding support)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visits (weekly)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Newborn Care &amp; Immunization Guidance by Certified Midwife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Midwife Call-Out (24/7 availability in Uganda Kampala)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Stated rate (if required)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&amp; Logistics (Midwife travel within Kampala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Consumables &amp; Supplies (sterile kits, medications, monitoring equipment)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 &amp; Medical Records (birth certificate support, referral letters)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6,870,000</w:t>
            </w:r>
          </w:p>
        </w:tc>
      </w:tr>
    </w:tbl>
    <w:bookmarkEnd w:id="23"/>
    <w:bookmarkStart w:id="24" w:name="X20a16cf920197aec7462a1f1370c207d91c78cd"/>
    <w:p>
      <w:pPr>
        <w:pStyle w:val="Heading3"/>
      </w:pPr>
      <w:r>
        <w:t xml:space="preserve">Scope of Midwife Services in Uganda Kampala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full continuum of maternal and newborn care as recommended by the Ministry of Health, Republic of Uganda. Our lead</w:t>
      </w:r>
      <w:r>
        <w:t xml:space="preserve"> </w:t>
      </w:r>
      <w:r>
        <w:t xml:space="preserve">Midwife</w:t>
      </w:r>
      <w:r>
        <w:t xml:space="preserve">, Senior Grace Namuli, holds a Bachelor of Science in Midwifery from Makerere University and has over twelve years of clinical experience serving expectant mothers across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its surrounding districts. She is fully licensed by the Uganda Nursing and Midwifery Council and maintains active registration with the Uganda Medical Association.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Midwife</w:t>
      </w:r>
      <w:r>
        <w:t xml:space="preserve"> </w:t>
      </w:r>
      <w:r>
        <w:t xml:space="preserve">consultations and home visits will be conducted in accordance with the Uganda National Guidelines for Maternal and Child Health. The</w:t>
      </w:r>
      <w:r>
        <w:t xml:space="preserve"> </w:t>
      </w:r>
      <w:r>
        <w:t xml:space="preserve">Midwife</w:t>
      </w:r>
      <w:r>
        <w:t xml:space="preserve"> </w:t>
      </w:r>
      <w:r>
        <w:t xml:space="preserve">will coordinate with your primary physician, obstetrician, and any specialist referrals as needed. In the event of a high-risk pregnancy or obstetric emergency, our</w:t>
      </w:r>
      <w:r>
        <w:t xml:space="preserve"> </w:t>
      </w:r>
      <w:r>
        <w:t xml:space="preserve">Midwife</w:t>
      </w:r>
      <w:r>
        <w:t xml:space="preserve"> </w:t>
      </w:r>
      <w:r>
        <w:t xml:space="preserve">team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maintains direct referral pathways to Mulago National Referral Hospital, St. Mary's Hospital Kisubi, and the Uganda Christian Hospital in Mukono, ensuring seamless continuity of care.</w:t>
      </w:r>
    </w:p>
    <w:bookmarkEnd w:id="24"/>
    <w:bookmarkStart w:id="25" w:name="X985eb999f0cfcda5f1af1a675bf0b7c2e0a6c64"/>
    <w:p>
      <w:pPr>
        <w:pStyle w:val="Heading3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for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may be subject to revision based on prevailing economic conditions.</w:t>
      </w:r>
    </w:p>
    <w:p>
      <w:pPr>
        <w:numPr>
          <w:ilvl w:val="0"/>
          <w:numId w:val="1001"/>
        </w:numPr>
        <w:pStyle w:val="Compact"/>
      </w:pPr>
      <w:r>
        <w:t xml:space="preserve">Payment for the full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shall be made in three instalments: 40% upon acceptance of this quotation, 30% at the commencement of the third trimester, and 30% within seven (7) days following the delivery event.</w:t>
      </w:r>
    </w:p>
    <w:p>
      <w:pPr>
        <w:numPr>
          <w:ilvl w:val="0"/>
          <w:numId w:val="1001"/>
        </w:numPr>
        <w:pStyle w:val="Compact"/>
      </w:pPr>
      <w:r>
        <w:t xml:space="preserve">All payments are to be made in Ugandan Shillings (UGX) via bank transfer to Kampala Maternal Care &amp; Midwifery Services Ltd., Bank of Uganda, Account No. 0045-2211-8890, or by certified cheque payable to the company.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reserves the right to reschedule appointments with a minimum of twenty-four (24) hours' notice. Emergency call-outs by the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are available around the clock at the rate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additional services not explicitly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communicated to the client in writing prior to delivery and will be billed separately at the standard</w:t>
      </w:r>
      <w:r>
        <w:t xml:space="preserve"> </w:t>
      </w:r>
      <w:r>
        <w:t xml:space="preserve">Midwife</w:t>
      </w:r>
      <w:r>
        <w:t xml:space="preserve"> </w:t>
      </w:r>
      <w:r>
        <w:t xml:space="preserve">rate card for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diagnosis or treatment plan. All clinical decisions remain under the guidance of the attending</w:t>
      </w:r>
      <w:r>
        <w:t xml:space="preserve"> </w:t>
      </w:r>
      <w:r>
        <w:t xml:space="preserve">Midwife</w:t>
      </w:r>
      <w:r>
        <w:t xml:space="preserve"> </w:t>
      </w:r>
      <w:r>
        <w:t xml:space="preserve">and referring physician.</w:t>
      </w:r>
    </w:p>
    <w:p>
      <w:pPr>
        <w:numPr>
          <w:ilvl w:val="0"/>
          <w:numId w:val="1001"/>
        </w:numPr>
        <w:pStyle w:val="Compact"/>
      </w:pPr>
      <w:r>
        <w:t xml:space="preserve">Confidentiality of all patient records is guaranteed under the Uganda Data Protection and Privacy Act, 2019. No information will be shared without the written consent of the client.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Kampala, Uganda, in accordance with the laws of the Republic of Uganda.</w:t>
      </w:r>
    </w:p>
    <w:bookmarkEnd w:id="25"/>
    <w:bookmarkStart w:id="26" w:name="acceptance"/>
    <w:p>
      <w:pPr>
        <w:pStyle w:val="Heading3"/>
      </w:pPr>
      <w:r>
        <w:t xml:space="preserve">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agrees to the terms, conditions, and pricing outlined herein. The</w:t>
      </w:r>
      <w:r>
        <w:t xml:space="preserve"> </w:t>
      </w:r>
      <w:r>
        <w:t xml:space="preserve">Midwife</w:t>
      </w:r>
      <w:r>
        <w:t xml:space="preserve"> </w:t>
      </w:r>
      <w:r>
        <w:t xml:space="preserve">engagement shall commence upon receipt of the first instalment payment.</w:t>
      </w:r>
    </w:p>
    <w:p>
      <w:pPr>
        <w:pStyle w:val="BodyText"/>
      </w:pPr>
      <w:r>
        <w:rPr>
          <w:bCs/>
          <w:b/>
        </w:rPr>
        <w:t xml:space="preserve">Client Signature</w:t>
      </w:r>
    </w:p>
    <w:p>
      <w:pPr>
        <w:pStyle w:val="BodyText"/>
      </w:pPr>
      <w:r>
        <w:t xml:space="preserve">Name: Ms. Nakato Aisha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Midwife / Service Provider</w:t>
      </w:r>
    </w:p>
    <w:p>
      <w:pPr>
        <w:pStyle w:val="BodyText"/>
      </w:pPr>
      <w:r>
        <w:t xml:space="preserve">Name: Sr. Grace Namuli, RN, RM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Kampala Maternal Care &amp; Midwifery Services Ltd. | Kampala, Uganda | This Quotation Estimate is the property of the issuing firm and is intended solely for the named recipient.</w:t>
      </w:r>
    </w:p>
    <w:p>
      <w:pPr>
        <w:pStyle w:val="BodyText"/>
      </w:pPr>
      <w:r>
        <w:t xml:space="preserve">Document Ref: QTE-KMC-2025-00847 | Page 1 of 1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Midwife Services - Uganda Kampala</dc:title>
  <dc:creator/>
  <dc:language>en</dc:language>
  <cp:keywords/>
  <dcterms:created xsi:type="dcterms:W3CDTF">2026-10-10T06:50:41Z</dcterms:created>
  <dcterms:modified xsi:type="dcterms:W3CDTF">2026-10-10T06:50:41Z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