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quotation-estimate"/>
    <w:p>
      <w:pPr>
        <w:pStyle w:val="Heading1"/>
      </w:pPr>
      <w:r>
        <w:t xml:space="preserve">QUOTATION ESTIMATE</w:t>
      </w:r>
    </w:p>
    <w:p>
      <w:pPr>
        <w:pStyle w:val="FirstParagraph"/>
      </w:pPr>
      <w:r>
        <w:t xml:space="preserve">Professional Midwife Services — United States Miami</w:t>
      </w:r>
    </w:p>
    <w:p>
      <w:pPr>
        <w:pStyle w:val="BodyText"/>
      </w:pPr>
      <w:r>
        <w:t xml:space="preserve">Quotation Estimate No.</w:t>
      </w:r>
      <w:r>
        <w:t xml:space="preserve"> </w:t>
      </w:r>
      <w:r>
        <w:rPr>
          <w:bCs/>
          <w:b/>
        </w:rPr>
        <w:t xml:space="preserve">QTE-MIA-2025-0487</w:t>
      </w:r>
      <w:r>
        <w:t xml:space="preserve"> </w:t>
      </w:r>
      <w:r>
        <w:t xml:space="preserve">CONFIDENTIAL</w:t>
      </w:r>
    </w:p>
    <w:bookmarkEnd w:id="20"/>
    <w:p>
      <w:pPr>
        <w:pStyle w:val="BodyText"/>
      </w:pPr>
      <w:r>
        <w:rPr>
          <w:bCs/>
          <w:b/>
        </w:rPr>
        <w:t xml:space="preserve">Provider:</w:t>
      </w:r>
      <w:r>
        <w:br/>
      </w:r>
      <w:r>
        <w:t xml:space="preserve">Miami Coastal Midwifery Group, LLC</w:t>
      </w:r>
      <w:r>
        <w:br/>
      </w:r>
      <w:r>
        <w:t xml:space="preserve">1200 Brickell Avenue, Suite 450</w:t>
      </w:r>
      <w:r>
        <w:br/>
      </w:r>
      <w:r>
        <w:t xml:space="preserve">Miami, Florida 33131</w:t>
      </w:r>
      <w:r>
        <w:br/>
      </w:r>
      <w:r>
        <w:t xml:space="preserve">United States</w:t>
      </w:r>
      <w:r>
        <w:br/>
      </w:r>
      <w:r>
        <w:t xml:space="preserve">Phone: (305) 555-0142</w:t>
      </w:r>
      <w:r>
        <w:br/>
      </w:r>
      <w:r>
        <w:t xml:space="preserve">Email: estimates@miamicoastal-midwifery.com</w:t>
      </w:r>
    </w:p>
    <w:p>
      <w:pPr>
        <w:pStyle w:val="BodyText"/>
      </w:pPr>
      <w:r>
        <w:rPr>
          <w:bCs/>
          <w:b/>
        </w:rPr>
        <w:t xml:space="preserve">Date Issued:</w:t>
      </w:r>
      <w:r>
        <w:t xml:space="preserve"> </w:t>
      </w:r>
      <w:r>
        <w:t xml:space="preserve">June 15, 2025</w:t>
      </w:r>
      <w:r>
        <w:br/>
      </w:r>
      <w:r>
        <w:rPr>
          <w:bCs/>
          <w:b/>
        </w:rPr>
        <w:t xml:space="preserve">Valid Until:</w:t>
      </w:r>
      <w:r>
        <w:t xml:space="preserve"> </w:t>
      </w:r>
      <w:r>
        <w:t xml:space="preserve">July 15, 2025</w:t>
      </w:r>
      <w:r>
        <w:br/>
      </w:r>
      <w:r>
        <w:rPr>
          <w:bCs/>
          <w:b/>
        </w:rPr>
        <w:t xml:space="preserve">Prepared For:</w:t>
      </w:r>
      <w:r>
        <w:br/>
      </w:r>
      <w:r>
        <w:t xml:space="preserve">Ms. Elena Rodriguez</w:t>
      </w:r>
      <w:r>
        <w:br/>
      </w:r>
      <w:r>
        <w:t xml:space="preserve">7840 SW 120th Street</w:t>
      </w:r>
      <w:r>
        <w:br/>
      </w:r>
      <w:r>
        <w:t xml:space="preserve">Miami, Florida 33173</w:t>
      </w:r>
      <w:r>
        <w:br/>
      </w:r>
      <w:r>
        <w:t xml:space="preserve">United States</w:t>
      </w:r>
    </w:p>
    <w:bookmarkStart w:id="21" w:name="purpose-of-this-quotation-estimate"/>
    <w:p>
      <w:pPr>
        <w:pStyle w:val="Heading2"/>
      </w:pPr>
      <w:r>
        <w:t xml:space="preserve">1. Purpose of This Quotation Estimate</w:t>
      </w:r>
    </w:p>
    <w:p>
      <w:pPr>
        <w:pStyle w:val="FirstParagraph"/>
      </w:pPr>
      <w:r>
        <w:t xml:space="preserve">This Quotation Estimate has been prepared by Miami Coastal Midwifery Group, LLC to provide Ms. Elena Rodriguez with a comprehensive, itemized financial projection for the full spectrum of Midwife services to be rendered in the United States Miami metropolitan area. This document serves as a formal Quotation Estimate outlining all anticipated costs associated with prenatal care, labor and delivery support, and postpartum follow-up provided by a licensed and certified Midwife. All pricing reflected in this Quotation Estimate is based on current 2025 fee schedules applicable to the United States Miami healthcare market and is subject to the terms and conditions stated herein.</w:t>
      </w:r>
    </w:p>
    <w:bookmarkEnd w:id="21"/>
    <w:bookmarkStart w:id="22" w:name="scope-of-midwife-services"/>
    <w:p>
      <w:pPr>
        <w:pStyle w:val="Heading2"/>
      </w:pPr>
      <w:r>
        <w:t xml:space="preserve">2. Scope of Midwife Services</w:t>
      </w:r>
    </w:p>
    <w:p>
      <w:pPr>
        <w:pStyle w:val="FirstParagraph"/>
      </w:pPr>
      <w:r>
        <w:t xml:space="preserve">The Midwife services described in this Quotation Estimate encompass a complete continuum of care for a low-risk pregnancy. Our certified Nurse-Midwife (CNM) and Certified Professional Midwife (CPM) team operates in compliance with the Florida Board of Medicine and the Florida Department of Health regulations governing Midwife practice in the United States Miami region. The services include initial consultation, ongoing prenatal visits, birth planning, intrapartum Midwife support, and postpartum recovery monitoring.</w:t>
      </w:r>
    </w:p>
    <w:bookmarkEnd w:id="22"/>
    <w:bookmarkStart w:id="23"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 / Qty</w:t>
            </w:r>
          </w:p>
        </w:tc>
        <w:tc>
          <w:tcPr/>
          <w:p>
            <w:pPr>
              <w:pStyle w:val="Compact"/>
              <w:jc w:val="left"/>
            </w:pPr>
            <w:r>
              <w:t xml:space="preserve">Unit Price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Midwife Consultation &amp; Intake Assessment</w:t>
            </w:r>
          </w:p>
        </w:tc>
        <w:tc>
          <w:tcPr/>
          <w:p>
            <w:pPr>
              <w:pStyle w:val="Compact"/>
              <w:jc w:val="left"/>
            </w:pPr>
            <w:r>
              <w:t xml:space="preserve">1 session</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United States Miami clinic</w:t>
            </w:r>
          </w:p>
        </w:tc>
      </w:tr>
      <w:tr>
        <w:tc>
          <w:tcPr/>
          <w:p>
            <w:pPr>
              <w:pStyle w:val="Compact"/>
              <w:jc w:val="left"/>
            </w:pPr>
            <w:r>
              <w:t xml:space="preserve">2</w:t>
            </w:r>
          </w:p>
        </w:tc>
        <w:tc>
          <w:tcPr/>
          <w:p>
            <w:pPr>
              <w:pStyle w:val="Compact"/>
              <w:jc w:val="left"/>
            </w:pPr>
            <w:r>
              <w:t xml:space="preserve">Prenatal Midwife Visits (comprehensive)</w:t>
            </w:r>
          </w:p>
        </w:tc>
        <w:tc>
          <w:tcPr/>
          <w:p>
            <w:pPr>
              <w:pStyle w:val="Compact"/>
              <w:jc w:val="left"/>
            </w:pPr>
            <w:r>
              <w:t xml:space="preserve">12 visits</w:t>
            </w:r>
          </w:p>
        </w:tc>
        <w:tc>
          <w:tcPr/>
          <w:p>
            <w:pPr>
              <w:pStyle w:val="Compact"/>
              <w:jc w:val="left"/>
            </w:pPr>
            <w:r>
              <w:t xml:space="preserve">$185.00</w:t>
            </w:r>
          </w:p>
        </w:tc>
        <w:tc>
          <w:tcPr/>
          <w:p>
            <w:pPr>
              <w:pStyle w:val="Compact"/>
              <w:jc w:val="left"/>
            </w:pPr>
            <w:r>
              <w:t xml:space="preserve">$2,220.00</w:t>
            </w:r>
          </w:p>
        </w:tc>
        <w:tc>
          <w:tcPr/>
          <w:p>
            <w:pPr>
              <w:pStyle w:val="Compact"/>
              <w:jc w:val="left"/>
            </w:pPr>
            <w:r>
              <w:t xml:space="preserve">Every 4 weeks, then biweekly</w:t>
            </w:r>
          </w:p>
        </w:tc>
      </w:tr>
      <w:tr>
        <w:tc>
          <w:tcPr/>
          <w:p>
            <w:pPr>
              <w:pStyle w:val="Compact"/>
              <w:jc w:val="left"/>
            </w:pPr>
            <w:r>
              <w:t xml:space="preserve">3</w:t>
            </w:r>
          </w:p>
        </w:tc>
        <w:tc>
          <w:tcPr/>
          <w:p>
            <w:pPr>
              <w:pStyle w:val="Compact"/>
              <w:jc w:val="left"/>
            </w:pPr>
            <w:r>
              <w:t xml:space="preserve">Labor &amp; Delivery Midwife Support (home or birthing center)</w:t>
            </w:r>
          </w:p>
        </w:tc>
        <w:tc>
          <w:tcPr/>
          <w:p>
            <w:pPr>
              <w:pStyle w:val="Compact"/>
              <w:jc w:val="left"/>
            </w:pPr>
            <w:r>
              <w:t xml:space="preserve">1 event (up to 24 hrs)</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Includes partner support</w:t>
            </w:r>
          </w:p>
        </w:tc>
      </w:tr>
      <w:tr>
        <w:tc>
          <w:tcPr/>
          <w:p>
            <w:pPr>
              <w:pStyle w:val="Compact"/>
              <w:jc w:val="left"/>
            </w:pPr>
            <w:r>
              <w:t xml:space="preserve">4</w:t>
            </w:r>
          </w:p>
        </w:tc>
        <w:tc>
          <w:tcPr/>
          <w:p>
            <w:pPr>
              <w:pStyle w:val="Compact"/>
              <w:jc w:val="left"/>
            </w:pPr>
            <w:r>
              <w:t xml:space="preserve">Postpartum Midwife Follow-Up Visits</w:t>
            </w:r>
          </w:p>
        </w:tc>
        <w:tc>
          <w:tcPr/>
          <w:p>
            <w:pPr>
              <w:pStyle w:val="Compact"/>
              <w:jc w:val="left"/>
            </w:pPr>
            <w:r>
              <w:t xml:space="preserve">4 visits</w:t>
            </w:r>
          </w:p>
        </w:tc>
        <w:tc>
          <w:tcPr/>
          <w:p>
            <w:pPr>
              <w:pStyle w:val="Compact"/>
              <w:jc w:val="left"/>
            </w:pPr>
            <w:r>
              <w:t xml:space="preserve">$150.00</w:t>
            </w:r>
          </w:p>
        </w:tc>
        <w:tc>
          <w:tcPr/>
          <w:p>
            <w:pPr>
              <w:pStyle w:val="Compact"/>
              <w:jc w:val="left"/>
            </w:pPr>
            <w:r>
              <w:t xml:space="preserve">$600.00</w:t>
            </w:r>
          </w:p>
        </w:tc>
        <w:tc>
          <w:tcPr/>
          <w:p>
            <w:pPr>
              <w:pStyle w:val="Compact"/>
              <w:jc w:val="left"/>
            </w:pPr>
            <w:r>
              <w:t xml:space="preserve">Weeks 1, 2, 6, 12</w:t>
            </w:r>
          </w:p>
        </w:tc>
      </w:tr>
      <w:tr>
        <w:tc>
          <w:tcPr/>
          <w:p>
            <w:pPr>
              <w:pStyle w:val="Compact"/>
              <w:jc w:val="left"/>
            </w:pPr>
            <w:r>
              <w:t xml:space="preserve">5</w:t>
            </w:r>
          </w:p>
        </w:tc>
        <w:tc>
          <w:tcPr/>
          <w:p>
            <w:pPr>
              <w:pStyle w:val="Compact"/>
              <w:jc w:val="left"/>
            </w:pPr>
            <w:r>
              <w:t xml:space="preserve">Newborn Assessment &amp; Umbilical Care (by Midwife)</w:t>
            </w:r>
          </w:p>
        </w:tc>
        <w:tc>
          <w:tcPr/>
          <w:p>
            <w:pPr>
              <w:pStyle w:val="Compact"/>
              <w:jc w:val="left"/>
            </w:pPr>
            <w:r>
              <w:t xml:space="preserve">2 sessions</w:t>
            </w:r>
          </w:p>
        </w:tc>
        <w:tc>
          <w:tcPr/>
          <w:p>
            <w:pPr>
              <w:pStyle w:val="Compact"/>
              <w:jc w:val="left"/>
            </w:pPr>
            <w:r>
              <w:t xml:space="preserve">$120.00</w:t>
            </w:r>
          </w:p>
        </w:tc>
        <w:tc>
          <w:tcPr/>
          <w:p>
            <w:pPr>
              <w:pStyle w:val="Compact"/>
              <w:jc w:val="left"/>
            </w:pPr>
            <w:r>
              <w:t xml:space="preserve">$240.00</w:t>
            </w:r>
          </w:p>
        </w:tc>
        <w:tc>
          <w:tcPr/>
          <w:p>
            <w:pPr>
              <w:pStyle w:val="Compact"/>
              <w:jc w:val="left"/>
            </w:pPr>
            <w:r>
              <w:t xml:space="preserve">Included in postpartum</w:t>
            </w:r>
          </w:p>
        </w:tc>
      </w:tr>
      <w:tr>
        <w:tc>
          <w:tcPr/>
          <w:p>
            <w:pPr>
              <w:pStyle w:val="Compact"/>
              <w:jc w:val="left"/>
            </w:pPr>
            <w:r>
              <w:t xml:space="preserve">6</w:t>
            </w:r>
          </w:p>
        </w:tc>
        <w:tc>
          <w:tcPr/>
          <w:p>
            <w:pPr>
              <w:pStyle w:val="Compact"/>
              <w:jc w:val="left"/>
            </w:pPr>
            <w:r>
              <w:t xml:space="preserve">Birth Plan Development &amp; Education Workshop</w:t>
            </w:r>
          </w:p>
        </w:tc>
        <w:tc>
          <w:tcPr/>
          <w:p>
            <w:pPr>
              <w:pStyle w:val="Compact"/>
              <w:jc w:val="left"/>
            </w:pPr>
            <w:r>
              <w:t xml:space="preserve">1 session</w:t>
            </w:r>
          </w:p>
        </w:tc>
        <w:tc>
          <w:tcPr/>
          <w:p>
            <w:pPr>
              <w:pStyle w:val="Compact"/>
              <w:jc w:val="left"/>
            </w:pPr>
            <w:r>
              <w:t xml:space="preserve">$200.00</w:t>
            </w:r>
          </w:p>
        </w:tc>
        <w:tc>
          <w:tcPr/>
          <w:p>
            <w:pPr>
              <w:pStyle w:val="Compact"/>
              <w:jc w:val="left"/>
            </w:pPr>
            <w:r>
              <w:t xml:space="preserve">$200.00</w:t>
            </w:r>
          </w:p>
        </w:tc>
        <w:tc>
          <w:tcPr/>
          <w:p>
            <w:pPr>
              <w:pStyle w:val="Compact"/>
              <w:jc w:val="left"/>
            </w:pPr>
            <w:r>
              <w:t xml:space="preserve">United States Miami venue</w:t>
            </w:r>
          </w:p>
        </w:tc>
      </w:tr>
      <w:tr>
        <w:tc>
          <w:tcPr/>
          <w:p>
            <w:pPr>
              <w:pStyle w:val="Compact"/>
              <w:jc w:val="left"/>
            </w:pPr>
            <w:r>
              <w:t xml:space="preserve">7</w:t>
            </w:r>
          </w:p>
        </w:tc>
        <w:tc>
          <w:tcPr/>
          <w:p>
            <w:pPr>
              <w:pStyle w:val="Compact"/>
              <w:jc w:val="left"/>
            </w:pPr>
            <w:r>
              <w:t xml:space="preserve">Emergency After-Hours Midwife Call-Out (if applicable)</w:t>
            </w:r>
          </w:p>
        </w:tc>
        <w:tc>
          <w:tcPr/>
          <w:p>
            <w:pPr>
              <w:pStyle w:val="Compact"/>
              <w:jc w:val="left"/>
            </w:pPr>
            <w:r>
              <w:t xml:space="preserve">1 hour (contingency)</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Charged only if used</w:t>
            </w:r>
          </w:p>
        </w:tc>
      </w:tr>
      <w:tr>
        <w:tc>
          <w:tcPr/>
          <w:p>
            <w:pPr>
              <w:pStyle w:val="Compact"/>
              <w:jc w:val="left"/>
            </w:pPr>
            <w:r>
              <w:t xml:space="preserve">8</w:t>
            </w:r>
          </w:p>
        </w:tc>
        <w:tc>
          <w:tcPr/>
          <w:p>
            <w:pPr>
              <w:pStyle w:val="Compact"/>
              <w:jc w:val="left"/>
            </w:pPr>
            <w:r>
              <w:t xml:space="preserve">Administrative &amp; Record-Keeping Fees</w:t>
            </w:r>
          </w:p>
        </w:tc>
        <w:tc>
          <w:tcPr/>
          <w:p>
            <w:pPr>
              <w:pStyle w:val="Compact"/>
              <w:jc w:val="left"/>
            </w:pPr>
            <w:r>
              <w:t xml:space="preserve">Flat fee</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Charting, referrals, insurance</w:t>
            </w:r>
          </w:p>
        </w:tc>
      </w:tr>
      <w:tr>
        <w:tc>
          <w:tcPr>
            <w:gridSpan w:val="4"/>
          </w:tcPr>
          <w:p>
            <w:pPr>
              <w:pStyle w:val="Compact"/>
              <w:jc w:val="right"/>
            </w:pPr>
            <w:r>
              <w:t xml:space="preserve">TOTAL ESTIMATED COST</w:t>
            </w:r>
          </w:p>
        </w:tc>
        <w:tc>
          <w:tcPr/>
          <w:p>
            <w:pPr>
              <w:pStyle w:val="Compact"/>
              <w:jc w:val="left"/>
            </w:pPr>
            <w:r>
              <w:t xml:space="preserve">$7,610.00</w:t>
            </w:r>
          </w:p>
        </w:tc>
        <w:tc>
          <w:tcPr/>
          <w:p>
            <w:pPr>
              <w:pStyle w:val="Compact"/>
              <w:jc w:val="left"/>
            </w:pPr>
            <w:r>
              <w:t xml:space="preserve">USD</w:t>
            </w:r>
          </w:p>
        </w:tc>
      </w:tr>
    </w:tbl>
    <w:p>
      <w:pPr>
        <w:pStyle w:val="BodyText"/>
      </w:pPr>
      <w:r>
        <w:rPr>
          <w:bCs/>
          <w:b/>
        </w:rPr>
        <w:t xml:space="preserve">Note:</w:t>
      </w:r>
      <w:r>
        <w:t xml:space="preserve"> </w:t>
      </w:r>
      <w:r>
        <w:t xml:space="preserve">This Quotation Estimate does not include laboratory tests, ultrasound imaging, or hospital transfer fees. Should a transfer to a United States Miami hospital become medically necessary, additional charges will apply and will be communicated to the client prior to any such transfer. All Midwife services are provided by licensed practitioners registered with the Florida Board of Medicine.</w:t>
      </w:r>
    </w:p>
    <w:bookmarkEnd w:id="23"/>
    <w:bookmarkStart w:id="24" w:name="payment-terms-schedule"/>
    <w:p>
      <w:pPr>
        <w:pStyle w:val="Heading2"/>
      </w:pPr>
      <w:r>
        <w:t xml:space="preserve">4. Payment Terms &amp; Schedule</w:t>
      </w:r>
    </w:p>
    <w:p>
      <w:pPr>
        <w:pStyle w:val="FirstParagraph"/>
      </w:pPr>
      <w:r>
        <w:t xml:space="preserve">In accordance with the terms of this Quotation Estimate, payment for Midwife services in the United States Miami area shall be structured as follows:</w:t>
      </w:r>
    </w:p>
    <w:p>
      <w:pPr>
        <w:numPr>
          <w:ilvl w:val="0"/>
          <w:numId w:val="1001"/>
        </w:numPr>
        <w:pStyle w:val="Compact"/>
      </w:pPr>
      <w:r>
        <w:rPr>
          <w:bCs/>
          <w:b/>
        </w:rPr>
        <w:t xml:space="preserve">Deposit:</w:t>
      </w:r>
      <w:r>
        <w:t xml:space="preserve"> </w:t>
      </w:r>
      <w:r>
        <w:t xml:space="preserve">A non-refundable deposit of $1,000.00 is due upon acceptance of this Quotation Estimate to reserve the Midwife's schedule.</w:t>
      </w:r>
    </w:p>
    <w:p>
      <w:pPr>
        <w:numPr>
          <w:ilvl w:val="0"/>
          <w:numId w:val="1001"/>
        </w:numPr>
        <w:pStyle w:val="Compact"/>
      </w:pPr>
      <w:r>
        <w:rPr>
          <w:bCs/>
          <w:b/>
        </w:rPr>
        <w:t xml:space="preserve">Prenatal Installments:</w:t>
      </w:r>
      <w:r>
        <w:t xml:space="preserve"> </w:t>
      </w:r>
      <w:r>
        <w:t xml:space="preserve">Prenatal visit fees are due at the time of each Midwife appointment. A 10% early-payment discount applies if the full prenatal balance is paid by the 20th week of gestation.</w:t>
      </w:r>
    </w:p>
    <w:p>
      <w:pPr>
        <w:numPr>
          <w:ilvl w:val="0"/>
          <w:numId w:val="1001"/>
        </w:numPr>
        <w:pStyle w:val="Compact"/>
      </w:pPr>
      <w:r>
        <w:rPr>
          <w:bCs/>
          <w:b/>
        </w:rPr>
        <w:t xml:space="preserve">Birth Fee:</w:t>
      </w:r>
      <w:r>
        <w:t xml:space="preserve"> </w:t>
      </w:r>
      <w:r>
        <w:t xml:space="preserve">The labor and delivery Midwife support fee of $3,500.00 is due within 14 days following the delivery event.</w:t>
      </w:r>
    </w:p>
    <w:p>
      <w:pPr>
        <w:numPr>
          <w:ilvl w:val="0"/>
          <w:numId w:val="1001"/>
        </w:numPr>
        <w:pStyle w:val="Compact"/>
      </w:pPr>
      <w:r>
        <w:rPr>
          <w:bCs/>
          <w:b/>
        </w:rPr>
        <w:t xml:space="preserve">Postpartum Fees:</w:t>
      </w:r>
      <w:r>
        <w:t xml:space="preserve"> </w:t>
      </w:r>
      <w:r>
        <w:t xml:space="preserve">Postpartum Midwife visit fees are due at the time of each follow-up appointment.</w:t>
      </w:r>
    </w:p>
    <w:p>
      <w:pPr>
        <w:numPr>
          <w:ilvl w:val="0"/>
          <w:numId w:val="1001"/>
        </w:numPr>
        <w:pStyle w:val="Compact"/>
      </w:pPr>
      <w:r>
        <w:rPr>
          <w:bCs/>
          <w:b/>
        </w:rPr>
        <w:t xml:space="preserve">Accepted Payment Methods:</w:t>
      </w:r>
      <w:r>
        <w:t xml:space="preserve"> </w:t>
      </w:r>
      <w:r>
        <w:t xml:space="preserve">Credit card (Visa, Mastercard, Amex), ACH bank transfer, or certified check. All transactions are processed in United States Dollars (USD).</w:t>
      </w:r>
    </w:p>
    <w:bookmarkEnd w:id="24"/>
    <w:bookmarkStart w:id="25" w:name="terms-conditions"/>
    <w:p>
      <w:pPr>
        <w:pStyle w:val="Heading2"/>
      </w:pPr>
      <w:r>
        <w:t xml:space="preserve">5. Terms &amp; Conditions</w:t>
      </w:r>
    </w:p>
    <w:p>
      <w:pPr>
        <w:numPr>
          <w:ilvl w:val="0"/>
          <w:numId w:val="1002"/>
        </w:numPr>
        <w:pStyle w:val="Compact"/>
      </w:pPr>
      <w:r>
        <w:t xml:space="preserve">This Quotation Estimate is valid for thirty (30) days from the date of issue. After the expiration date, pricing for Midwife services in the United States Miami market may be adjusted to reflect current fee schedules.</w:t>
      </w:r>
    </w:p>
    <w:p>
      <w:pPr>
        <w:numPr>
          <w:ilvl w:val="0"/>
          <w:numId w:val="1002"/>
        </w:numPr>
        <w:pStyle w:val="Compact"/>
      </w:pPr>
      <w:r>
        <w:t xml:space="preserve">All Midwife services are subject to the client's medical eligibility for midwifery care. Should the Midwife determine that hospital-based obstetric care is required, this Quotation Estimate shall be amended accordingly.</w:t>
      </w:r>
    </w:p>
    <w:p>
      <w:pPr>
        <w:numPr>
          <w:ilvl w:val="0"/>
          <w:numId w:val="1002"/>
        </w:numPr>
        <w:pStyle w:val="Compact"/>
      </w:pPr>
      <w:r>
        <w:t xml:space="preserve">Cancellation of scheduled Midwife appointments must be provided with a minimum of 48 hours' notice. Late cancellations or no-shows will incur a 50% fee of the scheduled Midwife visit rate.</w:t>
      </w:r>
    </w:p>
    <w:p>
      <w:pPr>
        <w:numPr>
          <w:ilvl w:val="0"/>
          <w:numId w:val="1002"/>
        </w:numPr>
        <w:pStyle w:val="Compact"/>
      </w:pPr>
      <w:r>
        <w:t xml:space="preserve">Miami Coastal Midwifery Group, LLC maintains professional liability insurance of $2,000,000 per occurrence, compliant with United States Florida state requirements for Midwife practitioners.</w:t>
      </w:r>
    </w:p>
    <w:p>
      <w:pPr>
        <w:numPr>
          <w:ilvl w:val="0"/>
          <w:numId w:val="1002"/>
        </w:numPr>
        <w:pStyle w:val="Compact"/>
      </w:pPr>
      <w:r>
        <w:t xml:space="preserve">This Quotation Estimate does not constitute a binding contract until countersigned by both parties. Upon signature, it becomes a binding service agreement for the Midwife care described herein.</w:t>
      </w:r>
    </w:p>
    <w:p>
      <w:pPr>
        <w:numPr>
          <w:ilvl w:val="0"/>
          <w:numId w:val="1002"/>
        </w:numPr>
        <w:pStyle w:val="Compact"/>
      </w:pPr>
      <w:r>
        <w:t xml:space="preserve">All client health information is protected under the Health Insurance Portability and Accountability Act (HIPAA) and applicable United States federal and Florida state privacy laws.</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and review of this Quotation Estimate for Midwife services in the United States Miami area and agrees to the terms, conditions, and payment schedule outlined above. The Midwife provider confirms availability and commitment to deliver the services as described.</w:t>
      </w:r>
    </w:p>
    <w:p>
      <w:pPr>
        <w:pStyle w:val="BodyText"/>
      </w:pPr>
      <w:r>
        <w:rPr>
          <w:bCs/>
          <w:b/>
        </w:rPr>
        <w:t xml:space="preserve">Client Signature</w:t>
      </w:r>
      <w:r>
        <w:br/>
      </w:r>
      <w:r>
        <w:t xml:space="preserve">Ms. Elena Rodriguez</w:t>
      </w:r>
      <w:r>
        <w:br/>
      </w:r>
      <w:r>
        <w:t xml:space="preserve">Date: ______________________</w:t>
      </w:r>
    </w:p>
    <w:p>
      <w:pPr>
        <w:pStyle w:val="BodyText"/>
      </w:pPr>
      <w:r>
        <w:rPr>
          <w:bCs/>
          <w:b/>
        </w:rPr>
        <w:t xml:space="preserve">Midwife Provider Signature</w:t>
      </w:r>
      <w:r>
        <w:br/>
      </w:r>
      <w:r>
        <w:t xml:space="preserve">Dr. Sarah Mitchell, CNM</w:t>
      </w:r>
      <w:r>
        <w:br/>
      </w:r>
      <w:r>
        <w:t xml:space="preserve">Miami Coastal Midwifery Group, LLC</w:t>
      </w:r>
      <w:r>
        <w:br/>
      </w:r>
      <w:r>
        <w:t xml:space="preserve">Date: ______________________</w:t>
      </w:r>
    </w:p>
    <w:p>
      <w:pPr>
        <w:pStyle w:val="BodyText"/>
      </w:pPr>
      <w:r>
        <w:t xml:space="preserve">This Quotation Estimate was prepared by Miami Coastal Midwifery Group, LLC — United States Miami, Florida.</w:t>
      </w:r>
      <w:r>
        <w:br/>
      </w:r>
      <w:r>
        <w:t xml:space="preserve">Document Reference: QTE-MIA-2025-0487 | Page 1 of 1</w:t>
      </w:r>
      <w:r>
        <w:br/>
      </w:r>
      <w:r>
        <w:t xml:space="preserve">© 2025 Miami Coastal Midwifery Group, LLC.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United States Miami</dc:title>
  <dc:creator/>
  <dc:language>en</dc:language>
  <cp:keywords/>
  <dcterms:created xsi:type="dcterms:W3CDTF">2026-10-10T08:48:47Z</dcterms:created>
  <dcterms:modified xsi:type="dcterms:W3CDTF">2026-10-10T08:48:47Z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