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algerian-defense-procurement-authority"/>
    <w:p>
      <w:pPr>
        <w:pStyle w:val="Heading1"/>
      </w:pPr>
      <w:r>
        <w:t xml:space="preserve">ALGERIAN DEFENSE PROCUREMENT AUTHORITY</w:t>
      </w:r>
    </w:p>
    <w:p>
      <w:pPr>
        <w:pStyle w:val="FirstParagraph"/>
      </w:pPr>
      <w:r>
        <w:t xml:space="preserve">Ministry of National Defense — General Staff — Algiers, Algeria</w:t>
      </w:r>
    </w:p>
    <w:p>
      <w:pPr>
        <w:pStyle w:val="BodyText"/>
      </w:pPr>
      <w:r>
        <w:t xml:space="preserve">Office of Logistics and Equipment Procurement — Rue Didouche Mourad, 16000 Algiers</w:t>
      </w:r>
    </w:p>
    <w:p>
      <w:pPr>
        <w:pStyle w:val="BodyText"/>
      </w:pPr>
      <w:r>
        <w:t xml:space="preserve">Tel: +213 (0) 21 23 45 67 | Email: procurement@mdn.dz</w:t>
      </w:r>
    </w:p>
    <w:bookmarkEnd w:id="20"/>
    <w:p>
      <w:pPr>
        <w:pStyle w:val="BodyText"/>
      </w:pPr>
      <w:r>
        <w:t xml:space="preserve">Quotation Estimate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QTE-2025-ALG-0472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days from 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Algerian Dinar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Military Officer — Colonel Amine Benali, 1st Military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Algeria Algiers — 1st Military Region Headquarters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 Division, Office of Logistics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MDN/LOG/2025/0891</w:t>
            </w:r>
          </w:p>
        </w:tc>
      </w:tr>
    </w:tbl>
    <w:p>
      <w:pPr>
        <w:pStyle w:val="BodyText"/>
      </w:pPr>
      <w:r>
        <w:t xml:space="preserve">1. Purpose and Scope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in accordance with the directives of the Algerian Ministry of National Defense and is specifically prepared for 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assigned to the 1st Military Region headquartered in</w:t>
      </w:r>
      <w:r>
        <w:t xml:space="preserve"> </w:t>
      </w:r>
      <w:r>
        <w:t xml:space="preserve">Algeria Algiers</w:t>
      </w:r>
      <w:r>
        <w:t xml:space="preserve">. The purpose of this document is to provide a comprehensive, itemized financial projection for the procurement of specialized equipment, training services, and operational support resources required for the continued service and operational readiness of the designated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within the jurisdiction of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compiled following a detailed assessment of the operational requirements submitted by 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in question, in compliance with the procurement regulations governing all military acquisitions within the Republic of Algeria. All pricing reflects current market conditions in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and includes applicable taxes, delivery charges, and post-delivery support obligations.</w:t>
      </w:r>
    </w:p>
    <w:p>
      <w:pPr>
        <w:pStyle w:val="BodyText"/>
      </w:pPr>
      <w:r>
        <w:t xml:space="preserve">2. 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Item /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/ Completion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tactical communication equipment package for field operations — Military Officer command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GPS navigation and terrain mapping system for Algeria Algiers metropolitan and coastal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days from 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and advanced tactical training program (120 hours) — Military Officer leadership curriculum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course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days from 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Armored vehicle maintenance and upgrade kit for the Military Officer's assigned command vehicle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days from 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data storage and encrypted document management system for Algeria Algiers regional command 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protective equipment renewal — ballistic vest, helmet, and field gear for the Military Officer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 from 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support and warranty service contract (24 months) for all procured equipment in Algeria Algiers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Commences upon delivery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Logistics coordination and local delivery services within the Algeria Algiers 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scheduled per item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18,100,000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Applicable VAT (19%):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3,439,000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21,539,000 DZD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sixty (60) calendar days from the date of issue. Any request for procurement beyond this period will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updated pricing in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items and services listed herein are exclusively designated for the named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and the 1st Military Region in</w:t>
      </w:r>
      <w:r>
        <w:t xml:space="preserve"> </w:t>
      </w:r>
      <w:r>
        <w:t xml:space="preserve">Algeria Algiers</w:t>
      </w:r>
      <w:r>
        <w:t xml:space="preserve">. Transfer or reassignment of procured assets requires written authorization from the General Staff.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approval of this</w:t>
      </w:r>
      <w:r>
        <w:t xml:space="preserve"> </w:t>
      </w:r>
      <w:r>
        <w:t xml:space="preserve">Quotation Estimate</w:t>
      </w:r>
      <w:r>
        <w:t xml:space="preserve">, 40% upon delivery and inspection, and 20% upon final acceptance and commissioning of all equipment.</w:t>
      </w:r>
    </w:p>
    <w:p>
      <w:pPr>
        <w:numPr>
          <w:ilvl w:val="0"/>
          <w:numId w:val="1001"/>
        </w:numPr>
        <w:pStyle w:val="Compact"/>
      </w:pPr>
      <w:r>
        <w:t xml:space="preserve">All equipment shall be delivered to the designated</w:t>
      </w:r>
      <w:r>
        <w:t xml:space="preserve"> </w:t>
      </w:r>
      <w:r>
        <w:t xml:space="preserve">Military Officer</w:t>
      </w:r>
      <w:r>
        <w:t xml:space="preserve">'s office at the 1st Military Region Headquarters, Algeria Algiers, at the address specified in the procurement order.</w:t>
      </w:r>
    </w:p>
    <w:p>
      <w:pPr>
        <w:numPr>
          <w:ilvl w:val="0"/>
          <w:numId w:val="1001"/>
        </w:numPr>
        <w:pStyle w:val="Compact"/>
      </w:pPr>
      <w:r>
        <w:t xml:space="preserve">The training program (Item 03) shall be conducted at the Algerian National Military Academy in Algiers and is subject to the availability of qualified instructors and facility scheduling.</w:t>
      </w:r>
    </w:p>
    <w:p>
      <w:pPr>
        <w:numPr>
          <w:ilvl w:val="0"/>
          <w:numId w:val="1001"/>
        </w:numPr>
        <w:pStyle w:val="Compact"/>
      </w:pPr>
      <w:r>
        <w:t xml:space="preserve">Warranty and technical support (Item 07) covers all defects in materials and workmanship for a period of twenty-four (24) months from the date of final delivery in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countersigned by both the Procurement Division and the authorized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or their designated representative.</w:t>
      </w:r>
    </w:p>
    <w:p>
      <w:pPr>
        <w:numPr>
          <w:ilvl w:val="0"/>
          <w:numId w:val="1001"/>
        </w:numPr>
        <w:pStyle w:val="Compact"/>
      </w:pPr>
      <w:r>
        <w:t xml:space="preserve">All procurement activities are subject to the laws of the Republic of Algeria and the internal regulations of the Ministry of National Defense governing military acquisitions in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modifications to the scope, quantities, or specifications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must be submitted in writing and will result in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prior to execution.</w:t>
      </w:r>
    </w:p>
    <w:p>
      <w:pPr>
        <w:pStyle w:val="FirstParagraph"/>
      </w:pPr>
      <w:r>
        <w:t xml:space="preserve">4. Approval and Authorization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submitted for the review and approval of the designated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and the relevant command authority within the 1st Military Region,</w:t>
      </w:r>
      <w:r>
        <w:t xml:space="preserve"> </w:t>
      </w:r>
      <w:r>
        <w:t xml:space="preserve">Algeria Algiers</w:t>
      </w:r>
      <w:r>
        <w:t xml:space="preserve">. Upon approval, the Procurement Division will initiate the formal purchase order process in accordance with established military procurement protocols.</w:t>
      </w:r>
    </w:p>
    <w:p>
      <w:pPr>
        <w:pStyle w:val="BodyText"/>
      </w:pPr>
      <w:r>
        <w:rPr>
          <w:bCs/>
          <w:b/>
        </w:rPr>
        <w:t xml:space="preserve">Prepared By:</w:t>
      </w:r>
    </w:p>
    <w:p>
      <w:pPr>
        <w:pStyle w:val="BodyText"/>
      </w:pPr>
      <w:r>
        <w:t xml:space="preserve">Procurement Division Officer</w:t>
      </w:r>
    </w:p>
    <w:p>
      <w:pPr>
        <w:pStyle w:val="BodyText"/>
      </w:pPr>
      <w:r>
        <w:t xml:space="preserve">Office of Logistics and Equipment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Approved By:</w:t>
      </w:r>
    </w:p>
    <w:p>
      <w:pPr>
        <w:pStyle w:val="BodyText"/>
      </w:pPr>
      <w:r>
        <w:t xml:space="preserve">Military Officer — Colonel Amine Benali</w:t>
      </w:r>
    </w:p>
    <w:p>
      <w:pPr>
        <w:pStyle w:val="BodyText"/>
      </w:pPr>
      <w:r>
        <w:t xml:space="preserve">1st Military Region, Algeria Algiers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Document Reference: QTE-2025-ALG-0472 | This Quotation Estimate is the property of the Algerian Ministry of National Defense.</w:t>
      </w:r>
    </w:p>
    <w:p>
      <w:pPr>
        <w:pStyle w:val="BodyText"/>
      </w:pPr>
      <w:r>
        <w:t xml:space="preserve">Issued for the Military Officer, 1st Military Region, Algeria Algiers. Unauthorized reproduction or distribution is prohibited.</w:t>
      </w:r>
    </w:p>
    <w:p>
      <w:pPr>
        <w:pStyle w:val="BodyText"/>
      </w:pPr>
      <w:r>
        <w:t xml:space="preserve">Page 1 of 1 — End of Quotation Estimate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Military Officer - Algeria Algiers</dc:title>
  <dc:creator/>
  <dc:language>en</dc:language>
  <cp:keywords/>
  <dcterms:created xsi:type="dcterms:W3CDTF">2026-10-10T02:37:20Z</dcterms:created>
  <dcterms:modified xsi:type="dcterms:W3CDTF">2026-10-10T02:37:20Z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