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Military Officer Services &amp; Security Consulting</w:t>
      </w:r>
    </w:p>
    <w:p>
      <w:pPr>
        <w:pStyle w:val="BodyText"/>
      </w:pPr>
      <w:r>
        <w:t xml:space="preserve">Document No. QE-2025-VAN-0847</w:t>
      </w:r>
    </w:p>
    <w:bookmarkEnd w:id="20"/>
    <w:bookmarkStart w:id="21" w:name="prepared-by"/>
    <w:p>
      <w:pPr>
        <w:pStyle w:val="Heading3"/>
      </w:pPr>
      <w:r>
        <w:t xml:space="preserve">Prepared By</w:t>
      </w:r>
    </w:p>
    <w:p>
      <w:pPr>
        <w:pStyle w:val="FirstParagraph"/>
      </w:pPr>
      <w:r>
        <w:rPr>
          <w:bCs/>
          <w:b/>
        </w:rPr>
        <w:t xml:space="preserve">Northwest Pacific Security Group Inc.</w:t>
      </w:r>
      <w:r>
        <w:br/>
      </w:r>
      <w:r>
        <w:t xml:space="preserve">1200 Granville Street, Suite 4500</w:t>
      </w:r>
      <w:r>
        <w:br/>
      </w:r>
      <w:r>
        <w:t xml:space="preserve">Vancouver, British Columbia, V6E 1E3</w:t>
      </w:r>
      <w:r>
        <w:br/>
      </w:r>
      <w:r>
        <w:t xml:space="preserve">Canada</w:t>
      </w:r>
      <w:r>
        <w:br/>
      </w:r>
      <w:r>
        <w:t xml:space="preserve">Tel: +1 (604) 555-0192</w:t>
      </w:r>
      <w:r>
        <w:br/>
      </w:r>
      <w:r>
        <w:t xml:space="preserve">Email: quotations@nwpsg.ca</w:t>
      </w:r>
    </w:p>
    <w:bookmarkEnd w:id="21"/>
    <w:bookmarkStart w:id="22" w:name="prepared-for"/>
    <w:p>
      <w:pPr>
        <w:pStyle w:val="Heading3"/>
      </w:pPr>
      <w:r>
        <w:t xml:space="preserve">Prepared For</w:t>
      </w:r>
    </w:p>
    <w:p>
      <w:pPr>
        <w:pStyle w:val="FirstParagraph"/>
      </w:pPr>
      <w:r>
        <w:rPr>
          <w:bCs/>
          <w:b/>
        </w:rPr>
        <w:t xml:space="preserve">Client Organization</w:t>
      </w:r>
      <w:r>
        <w:br/>
      </w:r>
      <w:r>
        <w:t xml:space="preserve">888 West Hastings Street</w:t>
      </w:r>
      <w:r>
        <w:br/>
      </w:r>
      <w:r>
        <w:t xml:space="preserve">Vancouver, British Columbia, V6C 0A3</w:t>
      </w:r>
      <w:r>
        <w:br/>
      </w:r>
      <w:r>
        <w:t xml:space="preserve">Canada</w:t>
      </w:r>
      <w:r>
        <w:br/>
      </w:r>
      <w:r>
        <w:t xml:space="preserve">Contact: Procurement Department</w:t>
      </w:r>
    </w:p>
    <w:bookmarkEnd w:id="22"/>
    <w:bookmarkStart w:id="23" w:name="document-details"/>
    <w:p>
      <w:pPr>
        <w:pStyle w:val="Heading3"/>
      </w:pPr>
      <w:r>
        <w:t xml:space="preserve">Document Details</w:t>
      </w:r>
    </w:p>
    <w:p>
      <w:pPr>
        <w:pStyle w:val="FirstParagraph"/>
      </w:pPr>
      <w:r>
        <w:rPr>
          <w:bCs/>
          <w:b/>
        </w:rPr>
        <w:t xml:space="preserve">Date Issued:</w:t>
      </w:r>
      <w:r>
        <w:t xml:space="preserve"> </w:t>
      </w:r>
      <w:r>
        <w:t xml:space="preserve">June 15, 2025</w:t>
      </w:r>
      <w:r>
        <w:br/>
      </w:r>
      <w:r>
        <w:rPr>
          <w:bCs/>
          <w:b/>
        </w:rPr>
        <w:t xml:space="preserve">Valid Until:</w:t>
      </w:r>
      <w:r>
        <w:t xml:space="preserve"> </w:t>
      </w:r>
      <w:r>
        <w:t xml:space="preserve">July 15, 2025</w:t>
      </w:r>
      <w:r>
        <w:br/>
      </w:r>
      <w:r>
        <w:rPr>
          <w:bCs/>
          <w:b/>
        </w:rPr>
        <w:t xml:space="preserve">Reference:</w:t>
      </w:r>
      <w:r>
        <w:t xml:space="preserve"> </w:t>
      </w:r>
      <w:r>
        <w:t xml:space="preserve">RFQ-2025-1134</w:t>
      </w:r>
      <w:r>
        <w:br/>
      </w:r>
      <w:r>
        <w:rPr>
          <w:bCs/>
          <w:b/>
        </w:rPr>
        <w:t xml:space="preserve">Location:</w:t>
      </w:r>
      <w:r>
        <w:t xml:space="preserve"> </w:t>
      </w:r>
      <w:r>
        <w:t xml:space="preserve">Canada Vancouver</w:t>
      </w:r>
    </w:p>
    <w:bookmarkEnd w:id="23"/>
    <w:bookmarkStart w:id="24"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Northwest Pacific Security Group Inc. in response to the client's Request for Quotation (RFQ-2025-1134) regarding the engagement of a qualified</w:t>
      </w:r>
      <w:r>
        <w:t xml:space="preserve"> </w:t>
      </w:r>
      <w:r>
        <w:t xml:space="preserve">Military Officer</w:t>
      </w:r>
      <w:r>
        <w:t xml:space="preserve"> </w:t>
      </w:r>
      <w:r>
        <w:t xml:space="preserve">to provide executive security, tactical training, and operational advisory services within the metropolitan area of</w:t>
      </w:r>
      <w:r>
        <w:t xml:space="preserve"> </w:t>
      </w:r>
      <w:r>
        <w:t xml:space="preserve">Canada Vancouver</w:t>
      </w:r>
      <w:r>
        <w:t xml:space="preserve">. This document outlines the scope of work, itemized costs, applicable taxes, and contractual terms governing the proposed engagement. All pricing is presented in Canadian Dollars (CAD) and reflects current market rates for specialized military personnel services in the Vancouver, British Columbia region.</w:t>
      </w:r>
    </w:p>
    <w:bookmarkEnd w:id="24"/>
    <w:bookmarkStart w:id="25" w:name="scope-of-services"/>
    <w:p>
      <w:pPr>
        <w:pStyle w:val="Heading2"/>
      </w:pPr>
      <w:r>
        <w:t xml:space="preserve">2. Scope of Services</w:t>
      </w:r>
    </w:p>
    <w:p>
      <w:pPr>
        <w:pStyle w:val="FirstParagraph"/>
      </w:pPr>
      <w:r>
        <w:t xml:space="preserve">The</w:t>
      </w:r>
      <w:r>
        <w:t xml:space="preserve"> </w:t>
      </w:r>
      <w:r>
        <w:t xml:space="preserve">Military Officer</w:t>
      </w:r>
      <w:r>
        <w:t xml:space="preserve"> </w:t>
      </w:r>
      <w:r>
        <w:t xml:space="preserve">engaged under this</w:t>
      </w:r>
      <w:r>
        <w:t xml:space="preserve"> </w:t>
      </w:r>
      <w:r>
        <w:t xml:space="preserve">Quotation Estimate</w:t>
      </w:r>
      <w:r>
        <w:t xml:space="preserve"> </w:t>
      </w:r>
      <w:r>
        <w:t xml:space="preserve">shall possess a minimum of fifteen (15) years of active and reserve service with the Canadian Armed Forces (CAF), including at least five (5) years in a commissioned officer capacity. The officer must hold a valid Canadian security clearance at the Secret level or above, as mandated by the Security of Information Act. The services to be delivered in</w:t>
      </w:r>
      <w:r>
        <w:t xml:space="preserve"> </w:t>
      </w:r>
      <w:r>
        <w:t xml:space="preserve">Canada Vancouver</w:t>
      </w:r>
      <w:r>
        <w:t xml:space="preserve"> </w:t>
      </w:r>
      <w:r>
        <w:t xml:space="preserve">encompass the following:</w:t>
      </w:r>
    </w:p>
    <w:p>
      <w:pPr>
        <w:numPr>
          <w:ilvl w:val="0"/>
          <w:numId w:val="1001"/>
        </w:numPr>
        <w:pStyle w:val="Compact"/>
      </w:pPr>
      <w:r>
        <w:rPr>
          <w:bCs/>
          <w:b/>
        </w:rPr>
        <w:t xml:space="preserve">Executive Protection &amp; Close Protection:</w:t>
      </w:r>
      <w:r>
        <w:t xml:space="preserve"> </w:t>
      </w:r>
      <w:r>
        <w:t xml:space="preserve">Provision of a dedicated Military Officer as a close protection detail for senior corporate executives operating within the Vancouver metropolitan area, including the Downtown Core, Coal Harbour, and the North Shore districts.</w:t>
      </w:r>
    </w:p>
    <w:p>
      <w:pPr>
        <w:numPr>
          <w:ilvl w:val="0"/>
          <w:numId w:val="1001"/>
        </w:numPr>
        <w:pStyle w:val="Compact"/>
      </w:pPr>
      <w:r>
        <w:rPr>
          <w:bCs/>
          <w:b/>
        </w:rPr>
        <w:t xml:space="preserve">Tactical Training &amp; Readiness Programs:</w:t>
      </w:r>
      <w:r>
        <w:t xml:space="preserve"> </w:t>
      </w:r>
      <w:r>
        <w:t xml:space="preserve">Design and delivery of defensive tactics, emergency response, and crisis management training modules for the client's internal security team, conducted at the client's premises in Canada Vancouver.</w:t>
      </w:r>
    </w:p>
    <w:p>
      <w:pPr>
        <w:numPr>
          <w:ilvl w:val="0"/>
          <w:numId w:val="1001"/>
        </w:numPr>
        <w:pStyle w:val="Compact"/>
      </w:pPr>
      <w:r>
        <w:rPr>
          <w:bCs/>
          <w:b/>
        </w:rPr>
        <w:t xml:space="preserve">Operational Security Advisory:</w:t>
      </w:r>
      <w:r>
        <w:t xml:space="preserve"> </w:t>
      </w:r>
      <w:r>
        <w:t xml:space="preserve">Ongoing consultation on threat assessment, risk mitigation strategies, and security protocol development tailored to the unique urban and coastal environment of Vancouver, British Columbia.</w:t>
      </w:r>
    </w:p>
    <w:p>
      <w:pPr>
        <w:numPr>
          <w:ilvl w:val="0"/>
          <w:numId w:val="1001"/>
        </w:numPr>
        <w:pStyle w:val="Compact"/>
      </w:pPr>
      <w:r>
        <w:rPr>
          <w:bCs/>
          <w:b/>
        </w:rPr>
        <w:t xml:space="preserve">Event Security Command:</w:t>
      </w:r>
      <w:r>
        <w:t xml:space="preserve"> </w:t>
      </w:r>
      <w:r>
        <w:t xml:space="preserve">On-site command and coordination of security operations for corporate events, board meetings, and public engagements held in the Canada Vancouver region.</w:t>
      </w:r>
    </w:p>
    <w:p>
      <w:pPr>
        <w:numPr>
          <w:ilvl w:val="0"/>
          <w:numId w:val="1001"/>
        </w:numPr>
        <w:pStyle w:val="Compact"/>
      </w:pPr>
      <w:r>
        <w:rPr>
          <w:bCs/>
          <w:b/>
        </w:rPr>
        <w:t xml:space="preserve">Contingency Planning:</w:t>
      </w:r>
      <w:r>
        <w:t xml:space="preserve"> </w:t>
      </w:r>
      <w:r>
        <w:t xml:space="preserve">Development of comprehensive emergency action plans and evacuation protocols specific to the geographic and infrastructural characteristics of the Vancouver area.</w:t>
      </w:r>
    </w:p>
    <w:bookmarkEnd w:id="25"/>
    <w:bookmarkStart w:id="26"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Military Officer – Executive Close Protection (Dedicated)</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Tactical Training Program – Defensive &amp; Emergency Response</w:t>
            </w:r>
          </w:p>
        </w:tc>
        <w:tc>
          <w:tcPr/>
          <w:p>
            <w:pPr>
              <w:pStyle w:val="Compact"/>
              <w:jc w:val="left"/>
            </w:pPr>
            <w:r>
              <w:t xml:space="preserve">40 hours</w:t>
            </w:r>
          </w:p>
        </w:tc>
        <w:tc>
          <w:tcPr/>
          <w:p>
            <w:pPr>
              <w:pStyle w:val="Compact"/>
              <w:jc w:val="left"/>
            </w:pPr>
            <w:r>
              <w:t xml:space="preserve">$320.00 / hour</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Operational Security Advisory &amp; Risk Assessment</w:t>
            </w:r>
          </w:p>
        </w:tc>
        <w:tc>
          <w:tcPr/>
          <w:p>
            <w:pPr>
              <w:pStyle w:val="Compact"/>
              <w:jc w:val="left"/>
            </w:pPr>
            <w:r>
              <w:t xml:space="preserve">60 hours</w:t>
            </w:r>
          </w:p>
        </w:tc>
        <w:tc>
          <w:tcPr/>
          <w:p>
            <w:pPr>
              <w:pStyle w:val="Compact"/>
              <w:jc w:val="left"/>
            </w:pPr>
            <w:r>
              <w:t xml:space="preserve">$275.00 / hour</w:t>
            </w:r>
          </w:p>
        </w:tc>
        <w:tc>
          <w:tcPr/>
          <w:p>
            <w:pPr>
              <w:pStyle w:val="Compact"/>
              <w:jc w:val="left"/>
            </w:pPr>
            <w:r>
              <w:t xml:space="preserve">$16,500.00</w:t>
            </w:r>
          </w:p>
        </w:tc>
      </w:tr>
      <w:tr>
        <w:tc>
          <w:tcPr/>
          <w:p>
            <w:pPr>
              <w:pStyle w:val="Compact"/>
              <w:jc w:val="left"/>
            </w:pPr>
            <w:r>
              <w:t xml:space="preserve">04</w:t>
            </w:r>
          </w:p>
        </w:tc>
        <w:tc>
          <w:tcPr/>
          <w:p>
            <w:pPr>
              <w:pStyle w:val="Compact"/>
              <w:jc w:val="left"/>
            </w:pPr>
            <w:r>
              <w:t xml:space="preserve">Event Security Command (Per Event, up to 12 events)</w:t>
            </w:r>
          </w:p>
        </w:tc>
        <w:tc>
          <w:tcPr/>
          <w:p>
            <w:pPr>
              <w:pStyle w:val="Compact"/>
              <w:jc w:val="left"/>
            </w:pPr>
            <w:r>
              <w:t xml:space="preserve">12 events</w:t>
            </w:r>
          </w:p>
        </w:tc>
        <w:tc>
          <w:tcPr/>
          <w:p>
            <w:pPr>
              <w:pStyle w:val="Compact"/>
              <w:jc w:val="left"/>
            </w:pPr>
            <w:r>
              <w:t xml:space="preserve">$2,400.00 / event</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Contingency Planning &amp; Emergency Action Plan Development</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Travel &amp; Local Transportation within Canada Vancouver</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Communication Equipment &amp; Surveillance Technology (Lease)</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Administrative &amp; Project Management Overhead</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gridSpan w:val="4"/>
          </w:tcPr>
          <w:p>
            <w:pPr>
              <w:pStyle w:val="Compact"/>
              <w:jc w:val="left"/>
            </w:pPr>
            <w:r>
              <w:t xml:space="preserve">Subtotal (Before Taxes)</w:t>
            </w:r>
          </w:p>
        </w:tc>
        <w:tc>
          <w:tcPr/>
          <w:p>
            <w:pPr>
              <w:pStyle w:val="Compact"/>
              <w:jc w:val="left"/>
            </w:pPr>
            <w:r>
              <w:t xml:space="preserve">$314,800.00</w:t>
            </w:r>
          </w:p>
        </w:tc>
      </w:tr>
      <w:tr>
        <w:tc>
          <w:tcPr>
            <w:gridSpan w:val="4"/>
          </w:tcPr>
          <w:p>
            <w:pPr>
              <w:pStyle w:val="Compact"/>
              <w:jc w:val="left"/>
            </w:pPr>
            <w:r>
              <w:t xml:space="preserve">GST (5% – Federal) + PST (7% – BC Provincial)</w:t>
            </w:r>
          </w:p>
        </w:tc>
        <w:tc>
          <w:tcPr/>
          <w:p>
            <w:pPr>
              <w:pStyle w:val="Compact"/>
              <w:jc w:val="left"/>
            </w:pPr>
            <w:r>
              <w:t xml:space="preserve">$37,776.00</w:t>
            </w:r>
          </w:p>
        </w:tc>
      </w:tr>
      <w:tr>
        <w:tc>
          <w:tcPr>
            <w:gridSpan w:val="4"/>
          </w:tcPr>
          <w:p>
            <w:pPr>
              <w:pStyle w:val="Compact"/>
              <w:jc w:val="left"/>
            </w:pPr>
            <w:r>
              <w:rPr>
                <w:bCs/>
                <w:b/>
              </w:rPr>
              <w:t xml:space="preserve">TOTAL ESTIMATED COST (CAD)</w:t>
            </w:r>
          </w:p>
        </w:tc>
        <w:tc>
          <w:tcPr/>
          <w:p>
            <w:pPr>
              <w:pStyle w:val="Compact"/>
              <w:jc w:val="left"/>
            </w:pPr>
            <w:r>
              <w:rPr>
                <w:bCs/>
                <w:b/>
              </w:rPr>
              <w:t xml:space="preserve">$352,576.00</w:t>
            </w:r>
          </w:p>
        </w:tc>
      </w:tr>
    </w:tbl>
    <w:bookmarkEnd w:id="26"/>
    <w:bookmarkStart w:id="27"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 Canada Vancouver.</w:t>
      </w:r>
    </w:p>
    <w:p>
      <w:pPr>
        <w:numPr>
          <w:ilvl w:val="0"/>
          <w:numId w:val="1002"/>
        </w:numPr>
        <w:pStyle w:val="Compact"/>
      </w:pPr>
      <w:r>
        <w:t xml:space="preserve">Payment terms: 50% deposit upon contract execution; remaining 50% payable in equal monthly installments on the first business day of each month.</w:t>
      </w:r>
    </w:p>
    <w:p>
      <w:pPr>
        <w:numPr>
          <w:ilvl w:val="0"/>
          <w:numId w:val="1002"/>
        </w:numPr>
        <w:pStyle w:val="Compact"/>
      </w:pPr>
      <w:r>
        <w:t xml:space="preserve">The Military Officer assigned to this engagement shall be subject to a comprehensive background check, drug screening, and verification of all military credentials and security clearances prior to commencing duties in Canada Vancouver.</w:t>
      </w:r>
    </w:p>
    <w:p>
      <w:pPr>
        <w:numPr>
          <w:ilvl w:val="0"/>
          <w:numId w:val="1002"/>
        </w:numPr>
        <w:pStyle w:val="Compact"/>
      </w:pPr>
      <w:r>
        <w:t xml:space="preserve">All services shall be performed in full compliance with the Criminal Code of Canada, the Personal Information Protection and Electronic Documents Act (PIPEDA), and applicable British Columbia provincial regulations governing private security services.</w:t>
      </w:r>
    </w:p>
    <w:p>
      <w:pPr>
        <w:numPr>
          <w:ilvl w:val="0"/>
          <w:numId w:val="1002"/>
        </w:numPr>
        <w:pStyle w:val="Compact"/>
      </w:pPr>
      <w:r>
        <w:t xml:space="preserve">Northwest Pacific Security Group Inc. maintains comprehensive liability insurance coverage of no less than $10,000,000 CAD, with the client named as an additional insured party.</w:t>
      </w:r>
    </w:p>
    <w:p>
      <w:pPr>
        <w:numPr>
          <w:ilvl w:val="0"/>
          <w:numId w:val="1002"/>
        </w:numPr>
        <w:pStyle w:val="Compact"/>
      </w:pPr>
      <w:r>
        <w:t xml:space="preserve">Either party may terminate this agreement with thirty (30) days written notice. In the event of early termination, all fees for services rendered up to the termination date shall remain payable.</w:t>
      </w:r>
    </w:p>
    <w:p>
      <w:pPr>
        <w:numPr>
          <w:ilvl w:val="0"/>
          <w:numId w:val="1002"/>
        </w:numPr>
        <w:pStyle w:val="Compact"/>
      </w:pPr>
      <w:r>
        <w:t xml:space="preserve">All information exchanged under this engagement shall be treated as strictly confidential and governed by a separate Non-Disclosure Agreement (NDA) to be executed concurrently with the service contract.</w:t>
      </w:r>
    </w:p>
    <w:p>
      <w:pPr>
        <w:numPr>
          <w:ilvl w:val="0"/>
          <w:numId w:val="1002"/>
        </w:numPr>
        <w:pStyle w:val="Compact"/>
      </w:pPr>
      <w:r>
        <w:t xml:space="preserve">This Quotation Estimate does not constitute a binding contract until formally accepted in writing by both parties and countersigned by authorized representatives.</w:t>
      </w:r>
    </w:p>
    <w:bookmarkEnd w:id="27"/>
    <w:bookmarkStart w:id="28"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Military Officer</w:t>
      </w:r>
      <w:r>
        <w:t xml:space="preserve"> </w:t>
      </w:r>
      <w:r>
        <w:t xml:space="preserve">in</w:t>
      </w:r>
      <w:r>
        <w:t xml:space="preserve"> </w:t>
      </w:r>
      <w:r>
        <w:t xml:space="preserve">Canada Vancouver</w:t>
      </w:r>
      <w:r>
        <w:t xml:space="preserve">. This acceptance shall serve as the basis for the execution of the definitive service agreement.</w:t>
      </w:r>
    </w:p>
    <w:p>
      <w:pPr>
        <w:pStyle w:val="BodyText"/>
      </w:pPr>
      <w:r>
        <w:rPr>
          <w:bCs/>
          <w:b/>
        </w:rPr>
        <w:t xml:space="preserve">For Northwest Pacific Security Group Inc.</w:t>
      </w:r>
    </w:p>
    <w:p>
      <w:pPr>
        <w:pStyle w:val="BodyText"/>
      </w:pPr>
      <w:r>
        <w:t xml:space="preserve">Authorized Signatory</w:t>
      </w:r>
    </w:p>
    <w:p>
      <w:pPr>
        <w:pStyle w:val="BodyText"/>
      </w:pPr>
      <w:r>
        <w:t xml:space="preserve">Name: _________________________</w:t>
      </w:r>
    </w:p>
    <w:p>
      <w:pPr>
        <w:pStyle w:val="BodyText"/>
      </w:pPr>
      <w:r>
        <w:t xml:space="preserve">Title: Director of Operations</w:t>
      </w:r>
    </w:p>
    <w:p>
      <w:pPr>
        <w:pStyle w:val="BodyText"/>
      </w:pPr>
      <w:r>
        <w:t xml:space="preserve">Date: _________________________</w:t>
      </w:r>
    </w:p>
    <w:p>
      <w:pPr>
        <w:pStyle w:val="BodyText"/>
      </w:pPr>
      <w:r>
        <w:rPr>
          <w:bCs/>
          <w:b/>
        </w:rPr>
        <w:t xml:space="preserve">For the Client Organization</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Northwest Pacific Security Group Inc. | 1200 Granville Street, Suite 4500, Vancouver, BC, V6E 1E3, Canada</w:t>
      </w:r>
    </w:p>
    <w:p>
      <w:pPr>
        <w:pStyle w:val="BodyText"/>
      </w:pPr>
      <w:r>
        <w:t xml:space="preserve">Quotation Estimate No. QE-2025-VAN-0847 | Page 1 of 1 | Confidential – For Client Use Only</w:t>
      </w:r>
    </w:p>
    <w:p>
      <w:pPr>
        <w:pStyle w:val="BodyText"/>
      </w:pPr>
      <w:r>
        <w:t xml:space="preserve">This document is the property of Northwest Pacific Security Group Inc.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Canada Vancouver</dc:title>
  <dc:creator/>
  <dc:language>en</dc:language>
  <cp:keywords/>
  <dcterms:created xsi:type="dcterms:W3CDTF">2026-10-10T04:11:32Z</dcterms:created>
  <dcterms:modified xsi:type="dcterms:W3CDTF">2026-10-10T04:11:32Z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