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e-defense-security-solutions-ltd."/>
    <w:p>
      <w:pPr>
        <w:pStyle w:val="Heading1"/>
      </w:pPr>
      <w:r>
        <w:t xml:space="preserve">Nile Defense &amp; Security Solutions Ltd.</w:t>
      </w:r>
    </w:p>
    <w:p>
      <w:pPr>
        <w:pStyle w:val="FirstParagraph"/>
      </w:pPr>
      <w:r>
        <w:t xml:space="preserve">12 Tahrir Square, Downtown District, Cairo, Egypt 11511</w:t>
      </w:r>
    </w:p>
    <w:p>
      <w:pPr>
        <w:pStyle w:val="BodyText"/>
      </w:pPr>
      <w:r>
        <w:t xml:space="preserve">Tel: +20 2 2578 4432 | Email: quotations@niledss-eg.com | License No. EGY-MIL-2024-0871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QTE-EGY-2025-04471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Military Officer, Egyptian Armed Forces</w:t>
      </w:r>
    </w:p>
    <w:p>
      <w:pPr>
        <w:pStyle w:val="BodyText"/>
      </w:pPr>
      <w:r>
        <w:rPr>
          <w:bCs/>
          <w:b/>
        </w:rPr>
        <w:t xml:space="preserve">Location of Service:</w:t>
      </w:r>
      <w:r>
        <w:t xml:space="preserve"> </w:t>
      </w:r>
      <w:r>
        <w:t xml:space="preserve">Egypt Cairo, Giza Military District</w:t>
      </w:r>
    </w:p>
    <w:bookmarkEnd w:id="21"/>
    <w:bookmarkStart w:id="22" w:name="client-information"/>
    <w:p>
      <w:pPr>
        <w:pStyle w:val="Heading3"/>
      </w:pPr>
      <w:r>
        <w:t xml:space="preserve">Client Information</w:t>
      </w:r>
    </w:p>
    <w:p>
      <w:pPr>
        <w:pStyle w:val="FirstParagraph"/>
      </w:pPr>
      <w:r>
        <w:rPr>
          <w:bCs/>
          <w:b/>
        </w:rPr>
        <w:t xml:space="preserve">Recipient:</w:t>
      </w:r>
      <w:r>
        <w:t xml:space="preserve"> </w:t>
      </w:r>
      <w:r>
        <w:t xml:space="preserve">Col. Ahmed Hassan El-Sayed</w:t>
      </w:r>
    </w:p>
    <w:p>
      <w:pPr>
        <w:pStyle w:val="BodyText"/>
      </w:pPr>
      <w:r>
        <w:rPr>
          <w:bCs/>
          <w:b/>
        </w:rPr>
        <w:t xml:space="preserve">Rank:</w:t>
      </w:r>
      <w:r>
        <w:t xml:space="preserve"> </w:t>
      </w:r>
      <w:r>
        <w:t xml:space="preserve">Military Officer (Colonel), Logistics Command</w:t>
      </w:r>
    </w:p>
    <w:p>
      <w:pPr>
        <w:pStyle w:val="BodyText"/>
      </w:pPr>
      <w:r>
        <w:rPr>
          <w:bCs/>
          <w:b/>
        </w:rPr>
        <w:t xml:space="preserve">Unit:</w:t>
      </w:r>
      <w:r>
        <w:t xml:space="preserve"> </w:t>
      </w:r>
      <w:r>
        <w:t xml:space="preserve">2nd Military Region, Cairo Garrison</w:t>
      </w:r>
    </w:p>
    <w:p>
      <w:pPr>
        <w:pStyle w:val="BodyText"/>
      </w:pPr>
      <w:r>
        <w:rPr>
          <w:bCs/>
          <w:b/>
        </w:rPr>
        <w:t xml:space="preserve">Address:</w:t>
      </w:r>
      <w:r>
        <w:t xml:space="preserve"> </w:t>
      </w:r>
      <w:r>
        <w:t xml:space="preserve">Military Housing Complex, Nasr City, Egypt Cairo</w:t>
      </w:r>
    </w:p>
    <w:p>
      <w:pPr>
        <w:pStyle w:val="BodyText"/>
      </w:pPr>
      <w:r>
        <w:rPr>
          <w:bCs/>
          <w:b/>
        </w:rPr>
        <w:t xml:space="preserve">Reference:</w:t>
      </w:r>
      <w:r>
        <w:t xml:space="preserve"> </w:t>
      </w:r>
      <w:r>
        <w:t xml:space="preserve">MO-EGY-CAI-2025-LOG-0093</w:t>
      </w:r>
    </w:p>
    <w:bookmarkEnd w:id="22"/>
    <w:p>
      <w:pPr>
        <w:pStyle w:val="BodyText"/>
      </w:pPr>
      <w:r>
        <w:t xml:space="preserve">Dear Military Officer,</w:t>
      </w:r>
    </w:p>
    <w:p>
      <w:pPr>
        <w:pStyle w:val="BodyText"/>
      </w:pPr>
      <w:r>
        <w:t xml:space="preserve">Thank you for requesting this</w:t>
      </w:r>
      <w:r>
        <w:t xml:space="preserve"> </w:t>
      </w:r>
      <w:r>
        <w:rPr>
          <w:bCs/>
          <w:b/>
        </w:rPr>
        <w:t xml:space="preserve">Quotation Estimate</w:t>
      </w:r>
      <w:r>
        <w:t xml:space="preserve"> </w:t>
      </w:r>
      <w:r>
        <w:t xml:space="preserve">from Nile Defense &amp; Security Solutions Ltd. We are pleased to present the following detailed cost breakdown for the procurement of specialized equipment, training services, and operational support tailored to the requirements of a</w:t>
      </w:r>
      <w:r>
        <w:t xml:space="preserve"> </w:t>
      </w:r>
      <w:r>
        <w:rPr>
          <w:bCs/>
          <w:b/>
        </w:rPr>
        <w:t xml:space="preserve">Military Officer</w:t>
      </w:r>
      <w:r>
        <w:t xml:space="preserve"> </w:t>
      </w:r>
      <w:r>
        <w:t xml:space="preserve">stationed in</w:t>
      </w:r>
      <w:r>
        <w:t xml:space="preserve"> </w:t>
      </w:r>
      <w:r>
        <w:rPr>
          <w:bCs/>
          <w:b/>
        </w:rPr>
        <w:t xml:space="preserve">Egypt Cairo</w:t>
      </w:r>
      <w:r>
        <w:t xml:space="preserve">. This Quotation Estimate has been prepared in full compliance with the Egyptian Ministry of Defense procurement regulations and the standards governing military supply contracts within the Cairo metropolitan area.</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Price (EGP)</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Field Communication Kit (Encrypted Radio Set, Type C-400) for Military Officer command operations in Egypt Cairo</w:t>
            </w:r>
          </w:p>
        </w:tc>
        <w:tc>
          <w:tcPr/>
          <w:p>
            <w:pPr>
              <w:pStyle w:val="Compact"/>
              <w:jc w:val="left"/>
            </w:pPr>
            <w:r>
              <w:t xml:space="preserve">4 sets</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Cairo Garrison Depot</w:t>
            </w:r>
          </w:p>
        </w:tc>
      </w:tr>
      <w:tr>
        <w:tc>
          <w:tcPr/>
          <w:p>
            <w:pPr>
              <w:pStyle w:val="Compact"/>
              <w:jc w:val="left"/>
            </w:pPr>
            <w:r>
              <w:t xml:space="preserve">2</w:t>
            </w:r>
          </w:p>
        </w:tc>
        <w:tc>
          <w:tcPr/>
          <w:p>
            <w:pPr>
              <w:pStyle w:val="Compact"/>
              <w:jc w:val="left"/>
            </w:pPr>
            <w:r>
              <w:t xml:space="preserve">Tactical Vehicle GPS Navigation System (Military-Grade, GPS/Beidou Dual) for patrol routes in Egypt Cairo</w:t>
            </w:r>
          </w:p>
        </w:tc>
        <w:tc>
          <w:tcPr/>
          <w:p>
            <w:pPr>
              <w:pStyle w:val="Compact"/>
              <w:jc w:val="left"/>
            </w:pPr>
            <w:r>
              <w:t xml:space="preserve">6 units</w:t>
            </w:r>
          </w:p>
        </w:tc>
        <w:tc>
          <w:tcPr/>
          <w:p>
            <w:pPr>
              <w:pStyle w:val="Compact"/>
              <w:jc w:val="left"/>
            </w:pPr>
            <w:r>
              <w:t xml:space="preserve">92,500</w:t>
            </w:r>
          </w:p>
        </w:tc>
        <w:tc>
          <w:tcPr/>
          <w:p>
            <w:pPr>
              <w:pStyle w:val="Compact"/>
              <w:jc w:val="left"/>
            </w:pPr>
            <w:r>
              <w:t xml:space="preserve">555,000</w:t>
            </w:r>
          </w:p>
        </w:tc>
        <w:tc>
          <w:tcPr/>
          <w:p>
            <w:pPr>
              <w:pStyle w:val="Compact"/>
              <w:jc w:val="left"/>
            </w:pPr>
            <w:r>
              <w:t xml:space="preserve">Giza Military District</w:t>
            </w:r>
          </w:p>
        </w:tc>
      </w:tr>
      <w:tr>
        <w:tc>
          <w:tcPr/>
          <w:p>
            <w:pPr>
              <w:pStyle w:val="Compact"/>
              <w:jc w:val="left"/>
            </w:pPr>
            <w:r>
              <w:t xml:space="preserve">3</w:t>
            </w:r>
          </w:p>
        </w:tc>
        <w:tc>
          <w:tcPr/>
          <w:p>
            <w:pPr>
              <w:pStyle w:val="Compact"/>
              <w:jc w:val="left"/>
            </w:pPr>
            <w:r>
              <w:t xml:space="preserve">Advanced Field Medical Kit (Class III Trauma) for Military Officer field deployment in Egypt Cairo</w:t>
            </w:r>
          </w:p>
        </w:tc>
        <w:tc>
          <w:tcPr/>
          <w:p>
            <w:pPr>
              <w:pStyle w:val="Compact"/>
              <w:jc w:val="left"/>
            </w:pPr>
            <w:r>
              <w:t xml:space="preserve">12 kits</w:t>
            </w:r>
          </w:p>
        </w:tc>
        <w:tc>
          <w:tcPr/>
          <w:p>
            <w:pPr>
              <w:pStyle w:val="Compact"/>
              <w:jc w:val="left"/>
            </w:pPr>
            <w:r>
              <w:t xml:space="preserve">38,000</w:t>
            </w:r>
          </w:p>
        </w:tc>
        <w:tc>
          <w:tcPr/>
          <w:p>
            <w:pPr>
              <w:pStyle w:val="Compact"/>
              <w:jc w:val="left"/>
            </w:pPr>
            <w:r>
              <w:t xml:space="preserve">456,000</w:t>
            </w:r>
          </w:p>
        </w:tc>
        <w:tc>
          <w:tcPr/>
          <w:p>
            <w:pPr>
              <w:pStyle w:val="Compact"/>
              <w:jc w:val="left"/>
            </w:pPr>
            <w:r>
              <w:t xml:space="preserve">Cairo Central Hospital Annex</w:t>
            </w:r>
          </w:p>
        </w:tc>
      </w:tr>
      <w:tr>
        <w:tc>
          <w:tcPr/>
          <w:p>
            <w:pPr>
              <w:pStyle w:val="Compact"/>
              <w:jc w:val="left"/>
            </w:pPr>
            <w:r>
              <w:t xml:space="preserve">4</w:t>
            </w:r>
          </w:p>
        </w:tc>
        <w:tc>
          <w:tcPr/>
          <w:p>
            <w:pPr>
              <w:pStyle w:val="Compact"/>
              <w:jc w:val="left"/>
            </w:pPr>
            <w:r>
              <w:t xml:space="preserve">Professional Training Program: Advanced Logistics Command for Military Officer (5-day intensive course)</w:t>
            </w:r>
          </w:p>
        </w:tc>
        <w:tc>
          <w:tcPr/>
          <w:p>
            <w:pPr>
              <w:pStyle w:val="Compact"/>
              <w:jc w:val="left"/>
            </w:pPr>
            <w:r>
              <w:t xml:space="preserve">1 course</w:t>
            </w:r>
          </w:p>
        </w:tc>
        <w:tc>
          <w:tcPr/>
          <w:p>
            <w:pPr>
              <w:pStyle w:val="Compact"/>
              <w:jc w:val="left"/>
            </w:pPr>
            <w:r>
              <w:t xml:space="preserve">275,000</w:t>
            </w:r>
          </w:p>
        </w:tc>
        <w:tc>
          <w:tcPr/>
          <w:p>
            <w:pPr>
              <w:pStyle w:val="Compact"/>
              <w:jc w:val="left"/>
            </w:pPr>
            <w:r>
              <w:t xml:space="preserve">275,000</w:t>
            </w:r>
          </w:p>
        </w:tc>
        <w:tc>
          <w:tcPr/>
          <w:p>
            <w:pPr>
              <w:pStyle w:val="Compact"/>
              <w:jc w:val="left"/>
            </w:pPr>
            <w:r>
              <w:t xml:space="preserve">Cairo Military Academy</w:t>
            </w:r>
          </w:p>
        </w:tc>
      </w:tr>
      <w:tr>
        <w:tc>
          <w:tcPr/>
          <w:p>
            <w:pPr>
              <w:pStyle w:val="Compact"/>
              <w:jc w:val="left"/>
            </w:pPr>
            <w:r>
              <w:t xml:space="preserve">5</w:t>
            </w:r>
          </w:p>
        </w:tc>
        <w:tc>
          <w:tcPr/>
          <w:p>
            <w:pPr>
              <w:pStyle w:val="Compact"/>
              <w:jc w:val="left"/>
            </w:pPr>
            <w:r>
              <w:t xml:space="preserve">Secure Document Management System (Hardware + Software License, 3-year) for Military Officer administrative duties</w:t>
            </w:r>
          </w:p>
        </w:tc>
        <w:tc>
          <w:tcPr/>
          <w:p>
            <w:pPr>
              <w:pStyle w:val="Compact"/>
              <w:jc w:val="left"/>
            </w:pPr>
            <w:r>
              <w:t xml:space="preserve">2 licenses</w:t>
            </w:r>
          </w:p>
        </w:tc>
        <w:tc>
          <w:tcPr/>
          <w:p>
            <w:pPr>
              <w:pStyle w:val="Compact"/>
              <w:jc w:val="left"/>
            </w:pPr>
            <w:r>
              <w:t xml:space="preserve">145,000</w:t>
            </w:r>
          </w:p>
        </w:tc>
        <w:tc>
          <w:tcPr/>
          <w:p>
            <w:pPr>
              <w:pStyle w:val="Compact"/>
              <w:jc w:val="left"/>
            </w:pPr>
            <w:r>
              <w:t xml:space="preserve">290,000</w:t>
            </w:r>
          </w:p>
        </w:tc>
        <w:tc>
          <w:tcPr/>
          <w:p>
            <w:pPr>
              <w:pStyle w:val="Compact"/>
              <w:jc w:val="left"/>
            </w:pPr>
            <w:r>
              <w:t xml:space="preserve">Cairo HQ Office</w:t>
            </w:r>
          </w:p>
        </w:tc>
      </w:tr>
      <w:tr>
        <w:tc>
          <w:tcPr/>
          <w:p>
            <w:pPr>
              <w:pStyle w:val="Compact"/>
              <w:jc w:val="left"/>
            </w:pPr>
            <w:r>
              <w:t xml:space="preserve">6</w:t>
            </w:r>
          </w:p>
        </w:tc>
        <w:tc>
          <w:tcPr/>
          <w:p>
            <w:pPr>
              <w:pStyle w:val="Compact"/>
              <w:jc w:val="left"/>
            </w:pPr>
            <w:r>
              <w:t xml:space="preserve">Personal Protective Equipment (Ballistic Vest Level IIIA, Helmet, Gloves) for Military Officer in Egypt Cairo operations</w:t>
            </w:r>
          </w:p>
        </w:tc>
        <w:tc>
          <w:tcPr/>
          <w:p>
            <w:pPr>
              <w:pStyle w:val="Compact"/>
              <w:jc w:val="left"/>
            </w:pPr>
            <w:r>
              <w:t xml:space="preserve">8 sets</w:t>
            </w:r>
          </w:p>
        </w:tc>
        <w:tc>
          <w:tcPr/>
          <w:p>
            <w:pPr>
              <w:pStyle w:val="Compact"/>
              <w:jc w:val="left"/>
            </w:pPr>
            <w:r>
              <w:t xml:space="preserve">67,500</w:t>
            </w:r>
          </w:p>
        </w:tc>
        <w:tc>
          <w:tcPr/>
          <w:p>
            <w:pPr>
              <w:pStyle w:val="Compact"/>
              <w:jc w:val="left"/>
            </w:pPr>
            <w:r>
              <w:t xml:space="preserve">540,000</w:t>
            </w:r>
          </w:p>
        </w:tc>
        <w:tc>
          <w:tcPr/>
          <w:p>
            <w:pPr>
              <w:pStyle w:val="Compact"/>
              <w:jc w:val="left"/>
            </w:pPr>
            <w:r>
              <w:t xml:space="preserve">Cairo Garrison Depot</w:t>
            </w:r>
          </w:p>
        </w:tc>
      </w:tr>
      <w:tr>
        <w:tc>
          <w:tcPr/>
          <w:p>
            <w:pPr>
              <w:pStyle w:val="Compact"/>
              <w:jc w:val="left"/>
            </w:pPr>
            <w:r>
              <w:t xml:space="preserve">7</w:t>
            </w:r>
          </w:p>
        </w:tc>
        <w:tc>
          <w:tcPr/>
          <w:p>
            <w:pPr>
              <w:pStyle w:val="Compact"/>
              <w:jc w:val="left"/>
            </w:pPr>
            <w:r>
              <w:t xml:space="preserve">Drone Surveillance Unit (Military Spec, 4K Thermal, 45-min flight) for perimeter monitoring in Egypt Cairo</w:t>
            </w:r>
          </w:p>
        </w:tc>
        <w:tc>
          <w:tcPr/>
          <w:p>
            <w:pPr>
              <w:pStyle w:val="Compact"/>
              <w:jc w:val="left"/>
            </w:pPr>
            <w:r>
              <w:t xml:space="preserve">3 units</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Cairo Air Defense Base</w:t>
            </w:r>
          </w:p>
        </w:tc>
      </w:tr>
      <w:tr>
        <w:tc>
          <w:tcPr/>
          <w:p>
            <w:pPr>
              <w:pStyle w:val="Compact"/>
              <w:jc w:val="left"/>
            </w:pPr>
            <w:r>
              <w:t xml:space="preserve">8</w:t>
            </w:r>
          </w:p>
        </w:tc>
        <w:tc>
          <w:tcPr/>
          <w:p>
            <w:pPr>
              <w:pStyle w:val="Compact"/>
              <w:jc w:val="left"/>
            </w:pPr>
            <w:r>
              <w:t xml:space="preserve">Annual Maintenance &amp; Technical Support Contract for all above equipment (12 months)</w:t>
            </w:r>
          </w:p>
        </w:tc>
        <w:tc>
          <w:tcPr/>
          <w:p>
            <w:pPr>
              <w:pStyle w:val="Compact"/>
              <w:jc w:val="left"/>
            </w:pPr>
            <w:r>
              <w:t xml:space="preserve">1 contract</w:t>
            </w:r>
          </w:p>
        </w:tc>
        <w:tc>
          <w:tcPr/>
          <w:p>
            <w:pPr>
              <w:pStyle w:val="Compact"/>
              <w:jc w:val="left"/>
            </w:pPr>
            <w:r>
              <w:t xml:space="preserve">198,000</w:t>
            </w:r>
          </w:p>
        </w:tc>
        <w:tc>
          <w:tcPr/>
          <w:p>
            <w:pPr>
              <w:pStyle w:val="Compact"/>
              <w:jc w:val="left"/>
            </w:pPr>
            <w:r>
              <w:t xml:space="preserve">198,000</w:t>
            </w:r>
          </w:p>
        </w:tc>
        <w:tc>
          <w:tcPr/>
          <w:p>
            <w:pPr>
              <w:pStyle w:val="Compact"/>
              <w:jc w:val="left"/>
            </w:pPr>
            <w:r>
              <w:t xml:space="preserve">Egypt Cairo (All Sites)</w:t>
            </w:r>
          </w:p>
        </w:tc>
      </w:tr>
    </w:tbl>
    <w:p>
      <w:pPr>
        <w:pStyle w:val="BodyText"/>
      </w:pPr>
      <w:r>
        <w:t xml:space="preserve">Quotation Estimate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(EGP)</w:t>
            </w:r>
          </w:p>
        </w:tc>
      </w:tr>
      <w:tr>
        <w:tc>
          <w:tcPr/>
          <w:p>
            <w:pPr>
              <w:pStyle w:val="Compact"/>
              <w:jc w:val="left"/>
            </w:pPr>
            <w:r>
              <w:t xml:space="preserve">Subtotal (Items 1 through 8)</w:t>
            </w:r>
          </w:p>
        </w:tc>
        <w:tc>
          <w:tcPr/>
          <w:p>
            <w:pPr>
              <w:pStyle w:val="Compact"/>
              <w:jc w:val="left"/>
            </w:pPr>
            <w:r>
              <w:t xml:space="preserve">4,014,000</w:t>
            </w:r>
          </w:p>
        </w:tc>
      </w:tr>
      <w:tr>
        <w:tc>
          <w:tcPr/>
          <w:p>
            <w:pPr>
              <w:pStyle w:val="Compact"/>
              <w:jc w:val="left"/>
            </w:pPr>
            <w:r>
              <w:t xml:space="preserve">VAT (14% – Egyptian Tax Authority)</w:t>
            </w:r>
          </w:p>
        </w:tc>
        <w:tc>
          <w:tcPr/>
          <w:p>
            <w:pPr>
              <w:pStyle w:val="Compact"/>
              <w:jc w:val="left"/>
            </w:pPr>
            <w:r>
              <w:t xml:space="preserve">561,960</w:t>
            </w:r>
          </w:p>
        </w:tc>
      </w:tr>
      <w:tr>
        <w:tc>
          <w:tcPr/>
          <w:p>
            <w:pPr>
              <w:pStyle w:val="Compact"/>
              <w:jc w:val="left"/>
            </w:pPr>
            <w:r>
              <w:t xml:space="preserve">Delivery &amp; Installation within Egypt Cairo</w:t>
            </w:r>
          </w:p>
        </w:tc>
        <w:tc>
          <w:tcPr/>
          <w:p>
            <w:pPr>
              <w:pStyle w:val="Compact"/>
              <w:jc w:val="left"/>
            </w:pPr>
            <w:r>
              <w:t xml:space="preserve">45,000</w:t>
            </w:r>
          </w:p>
        </w:tc>
      </w:tr>
      <w:tr>
        <w:tc>
          <w:tcPr/>
          <w:p>
            <w:pPr>
              <w:pStyle w:val="Compact"/>
              <w:jc w:val="left"/>
            </w:pPr>
            <w:r>
              <w:t xml:space="preserve">Training &amp; Onboarding for Military Officer Personnel</w:t>
            </w:r>
          </w:p>
        </w:tc>
        <w:tc>
          <w:tcPr/>
          <w:p>
            <w:pPr>
              <w:pStyle w:val="Compact"/>
              <w:jc w:val="left"/>
            </w:pPr>
            <w:r>
              <w:t xml:space="preserve">32,000</w:t>
            </w:r>
          </w:p>
        </w:tc>
      </w:tr>
      <w:tr>
        <w:tc>
          <w:tcPr/>
          <w:p>
            <w:pPr>
              <w:pStyle w:val="Compact"/>
              <w:jc w:val="left"/>
            </w:pPr>
            <w:r>
              <w:rPr>
                <w:bCs/>
                <w:b/>
              </w:rPr>
              <w:t xml:space="preserve">Grand Total (Quotation Estimate)</w:t>
            </w:r>
          </w:p>
        </w:tc>
        <w:tc>
          <w:tcPr/>
          <w:p>
            <w:pPr>
              <w:pStyle w:val="Compact"/>
              <w:jc w:val="left"/>
            </w:pPr>
            <w:r>
              <w:rPr>
                <w:bCs/>
                <w:b/>
              </w:rPr>
              <w:t xml:space="preserve">4,652,960</w:t>
            </w:r>
          </w:p>
        </w:tc>
      </w:tr>
    </w:tbl>
    <w:p>
      <w:pPr>
        <w:pStyle w:val="BodyText"/>
      </w:pPr>
      <w:r>
        <w:rPr>
          <w:iCs/>
          <w:i/>
        </w:rPr>
        <w:t xml:space="preserve">All prices are quoted in Egyptian Pounds (EGP) and are inclusive of applicable military procurement surcharges. This Quotation Estimate is valid for thirty (30) calendar days from the date of issue. Any changes in exchange rates or government-mandated pricing adjustments within the validity period may affect the final invoiced amount.</w:t>
      </w:r>
    </w:p>
    <w:p>
      <w:pPr>
        <w:pStyle w:val="BodyText"/>
      </w:pPr>
      <w:r>
        <w:t xml:space="preserve">Terms and Conditions of This Quotation Estimate</w:t>
      </w:r>
    </w:p>
    <w:p>
      <w:pPr>
        <w:numPr>
          <w:ilvl w:val="0"/>
          <w:numId w:val="1001"/>
        </w:numPr>
        <w:pStyle w:val="Compact"/>
      </w:pPr>
      <w:r>
        <w:t xml:space="preserve">This Quotation Estimate is issued exclusively for the named Military Officer and the Egyptian Armed Forces unit specified herein. It shall not be transferred, assigned, or used for any other purpose without written consent from Nile Defense &amp; Security Solutions Ltd.</w:t>
      </w:r>
    </w:p>
    <w:p>
      <w:pPr>
        <w:numPr>
          <w:ilvl w:val="0"/>
          <w:numId w:val="1001"/>
        </w:numPr>
        <w:pStyle w:val="Compact"/>
      </w:pPr>
      <w:r>
        <w:t xml:space="preserve">Payment terms: 40% advance payment upon acceptance of this Quotation Estimate; 50% upon delivery and inspection at the designated Egypt Cairo site; 10% upon successful completion of the 30-day performance warranty period.</w:t>
      </w:r>
    </w:p>
    <w:p>
      <w:pPr>
        <w:numPr>
          <w:ilvl w:val="0"/>
          <w:numId w:val="1001"/>
        </w:numPr>
        <w:pStyle w:val="Compact"/>
      </w:pPr>
      <w:r>
        <w:t xml:space="preserve">All equipment and services shall be delivered to the specified locations within Egypt Cairo within twenty-one (21) business days of contract execution, unless otherwise agreed in writing by the Military Officer.</w:t>
      </w:r>
    </w:p>
    <w:p>
      <w:pPr>
        <w:numPr>
          <w:ilvl w:val="0"/>
          <w:numId w:val="1001"/>
        </w:numPr>
        <w:pStyle w:val="Compact"/>
      </w:pPr>
      <w:r>
        <w:t xml:space="preserve">The Military Officer or his designated representative shall conduct a formal inspection and sign the delivery acceptance certificate at each Egypt Cairo delivery point. Any discrepancies must be reported within five (5) business days of delivery.</w:t>
      </w:r>
    </w:p>
    <w:p>
      <w:pPr>
        <w:numPr>
          <w:ilvl w:val="0"/>
          <w:numId w:val="1001"/>
        </w:numPr>
        <w:pStyle w:val="Compact"/>
      </w:pPr>
      <w:r>
        <w:t xml:space="preserve">Warranty: All hardware items carry a minimum 24-month manufacturer warranty. The training program includes one complimentary refresher session within twelve months of the initial course completion.</w:t>
      </w:r>
    </w:p>
    <w:p>
      <w:pPr>
        <w:numPr>
          <w:ilvl w:val="0"/>
          <w:numId w:val="1001"/>
        </w:numPr>
        <w:pStyle w:val="Compact"/>
      </w:pPr>
      <w:r>
        <w:t xml:space="preserve">This Quotation Estimate does not constitute a binding contract until a formal Purchase Order or Contract Agreement is executed by both parties in accordance with Egyptian military procurement law (Law No. 163 of 1981, as amended).</w:t>
      </w:r>
    </w:p>
    <w:p>
      <w:pPr>
        <w:numPr>
          <w:ilvl w:val="0"/>
          <w:numId w:val="1001"/>
        </w:numPr>
        <w:pStyle w:val="Compact"/>
      </w:pPr>
      <w:r>
        <w:t xml:space="preserve">All data, communications, and operational details associated with this Quotation Estimate are classified as CONFIDENTIAL under Egyptian National Security regulations. Unauthorized disclosure is subject to legal prosecution.</w:t>
      </w:r>
    </w:p>
    <w:p>
      <w:pPr>
        <w:numPr>
          <w:ilvl w:val="0"/>
          <w:numId w:val="1001"/>
        </w:numPr>
        <w:pStyle w:val="Compact"/>
      </w:pPr>
      <w:r>
        <w:t xml:space="preserve">Disputes arising from this Quotation Estimate or the resulting contract shall be resolved through the Egyptian Military Arbitration Board in Cairo, Egypt.</w:t>
      </w:r>
    </w:p>
    <w:p>
      <w:pPr>
        <w:numPr>
          <w:ilvl w:val="0"/>
          <w:numId w:val="1001"/>
        </w:numPr>
        <w:pStyle w:val="Compact"/>
      </w:pPr>
      <w:r>
        <w:t xml:space="preserve">Nile Defense &amp; Security Solutions Ltd. reserves the right to modify specifications of any item in this Quotation Estimate with prior written approval from the Military Officer, provided that no increase in total cost exceeds 5% of the Grand Total.</w:t>
      </w:r>
    </w:p>
    <w:p>
      <w:pPr>
        <w:numPr>
          <w:ilvl w:val="0"/>
          <w:numId w:val="1001"/>
        </w:numPr>
        <w:pStyle w:val="Compact"/>
      </w:pPr>
      <w:r>
        <w:t xml:space="preserve">This Quotation Estimate is subject to the Egyptian Consumer Protection Law and the specific regulations of the Egyptian Ministry of Defense regarding military supply contracts in the Cairo region.</w:t>
      </w:r>
    </w:p>
    <w:p>
      <w:pPr>
        <w:pStyle w:val="FirstParagraph"/>
      </w:pPr>
      <w:r>
        <w:t xml:space="preserve">Acceptance and Authorization</w:t>
      </w:r>
    </w:p>
    <w:p>
      <w:pPr>
        <w:pStyle w:val="BodyText"/>
      </w:pPr>
      <w:r>
        <w:t xml:space="preserve">By signing below, the Military Officer acknowledges receipt of this Quotation Estimate and confirms that the items, services, pricing, and terms outlined herein are acceptable for procurement under the referenced Egyptian Armed Forces budget allocation for the Egypt Cairo operational zone.</w:t>
      </w:r>
    </w:p>
    <w:p>
      <w:pPr>
        <w:pStyle w:val="BodyText"/>
      </w:pPr>
      <w:r>
        <w:rPr>
          <w:bCs/>
          <w:b/>
        </w:rPr>
        <w:t xml:space="preserve">Prepared By:</w:t>
      </w:r>
      <w:r>
        <w:br/>
      </w:r>
      <w:r>
        <w:t xml:space="preserve">Eng. Mohamed Farouk</w:t>
      </w:r>
      <w:r>
        <w:br/>
      </w:r>
      <w:r>
        <w:t xml:space="preserve">Senior Quotation Officer</w:t>
      </w:r>
      <w:r>
        <w:br/>
      </w:r>
      <w:r>
        <w:t xml:space="preserve">Nile Defense &amp; Security Solutions Ltd.</w:t>
      </w:r>
      <w:r>
        <w:br/>
      </w:r>
      <w:r>
        <w:t xml:space="preserve">Date: _______________</w:t>
      </w:r>
    </w:p>
    <w:p>
      <w:pPr>
        <w:pStyle w:val="BodyText"/>
      </w:pPr>
      <w:r>
        <w:rPr>
          <w:bCs/>
          <w:b/>
        </w:rPr>
        <w:t xml:space="preserve">Approved By (Military Officer):</w:t>
      </w:r>
      <w:r>
        <w:br/>
      </w:r>
      <w:r>
        <w:t xml:space="preserve">Col. Ahmed Hassan El-Sayed</w:t>
      </w:r>
      <w:r>
        <w:br/>
      </w:r>
      <w:r>
        <w:t xml:space="preserve">Logistics Command, 2nd Military Region</w:t>
      </w:r>
      <w:r>
        <w:br/>
      </w:r>
      <w:r>
        <w:t xml:space="preserve">Egypt Cairo</w:t>
      </w:r>
      <w:r>
        <w:br/>
      </w:r>
      <w:r>
        <w:t xml:space="preserve">Date: _______________</w:t>
      </w:r>
    </w:p>
    <w:p>
      <w:pPr>
        <w:pStyle w:val="BodyText"/>
      </w:pPr>
      <w:r>
        <w:t xml:space="preserve">Nile Defense &amp; Security Solutions Ltd. | Registered in Egypt under Commercial Registry No. 4471-CAI | Tax ID: 552-881-2034</w:t>
      </w:r>
    </w:p>
    <w:p>
      <w:pPr>
        <w:pStyle w:val="BodyText"/>
      </w:pPr>
      <w:r>
        <w:t xml:space="preserve">This Quotation Estimate document is generated electronically and carries the same legal validity as a signed original.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Egypt Cairo</dc:title>
  <dc:creator/>
  <dc:language>en</dc:language>
  <cp:keywords/>
  <dcterms:created xsi:type="dcterms:W3CDTF">2026-10-10T04:19:12Z</dcterms:created>
  <dcterms:modified xsi:type="dcterms:W3CDTF">2026-10-10T04:19:12Z</dcterms:modified>
</cp:coreProperties>
</file>

<file path=docProps/custom.xml><?xml version="1.0" encoding="utf-8"?>
<Properties xmlns="http://schemas.openxmlformats.org/officeDocument/2006/custom-properties" xmlns:vt="http://schemas.openxmlformats.org/officeDocument/2006/docPropsVTypes"/>
</file>