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Myanmar</w:t>
      </w:r>
      <w:r>
        <w:t xml:space="preserve"> </w:t>
      </w:r>
      <w:r>
        <w:t xml:space="preserve">Yangon</w:t>
      </w:r>
    </w:p>
    <w:bookmarkStart w:id="21" w:name="quotation-estimate"/>
    <w:p>
      <w:pPr>
        <w:pStyle w:val="Heading1"/>
      </w:pPr>
      <w:r>
        <w:t xml:space="preserve">QUOTATION ESTIMATE</w:t>
      </w:r>
    </w:p>
    <w:bookmarkStart w:id="20" w:name="X335ef5ff6c587a603cf04a13ce7daea5642e6ad"/>
    <w:p>
      <w:pPr>
        <w:pStyle w:val="Heading2"/>
      </w:pPr>
      <w:r>
        <w:t xml:space="preserve">Military Officer Professional Services &amp; Training Program</w:t>
      </w:r>
    </w:p>
    <w:p>
      <w:pPr>
        <w:pStyle w:val="FirstParagraph"/>
      </w:pPr>
      <w:r>
        <w:t xml:space="preserve">Yangon, Myanmar | Southeast Asia Defense &amp; Security Solutions</w:t>
      </w:r>
    </w:p>
    <w:bookmarkEnd w:id="20"/>
    <w:bookmarkEnd w:id="21"/>
    <w:p>
      <w:pPr>
        <w:pStyle w:val="BodyText"/>
      </w:pPr>
      <w:r>
        <w:rPr>
          <w:bCs/>
          <w:b/>
        </w:rPr>
        <w:t xml:space="preserve">Quotation No.:</w:t>
      </w:r>
      <w:r>
        <w:t xml:space="preserve"> </w:t>
      </w:r>
      <w:r>
        <w:t xml:space="preserve">MYA-MIL-2025-0472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Col. Thura Aung Myint</w:t>
      </w:r>
      <w:r>
        <w:br/>
      </w:r>
      <w:r>
        <w:rPr>
          <w:bCs/>
          <w:b/>
        </w:rPr>
        <w:t xml:space="preserve">Department:</w:t>
      </w:r>
      <w:r>
        <w:t xml:space="preserve"> </w:t>
      </w:r>
      <w:r>
        <w:t xml:space="preserve">Officer Development &amp; Procurement</w:t>
      </w:r>
      <w:r>
        <w:br/>
      </w:r>
      <w:r>
        <w:rPr>
          <w:bCs/>
          <w:b/>
        </w:rPr>
        <w:t xml:space="preserve">Location:</w:t>
      </w:r>
      <w:r>
        <w:t xml:space="preserve"> </w:t>
      </w:r>
      <w:r>
        <w:t xml:space="preserve">No. 42, Strand Road, Yangon, Myanmar</w:t>
      </w:r>
    </w:p>
    <w:p>
      <w:pPr>
        <w:pStyle w:val="BodyText"/>
      </w:pPr>
      <w:r>
        <w:rPr>
          <w:bCs/>
          <w:b/>
        </w:rPr>
        <w:t xml:space="preserve">Client Reference:</w:t>
      </w:r>
      <w:r>
        <w:t xml:space="preserve"> </w:t>
      </w:r>
      <w:r>
        <w:t xml:space="preserve">TAT-DEF-2025-118</w:t>
      </w:r>
      <w:r>
        <w:br/>
      </w:r>
      <w:r>
        <w:rPr>
          <w:bCs/>
          <w:b/>
        </w:rPr>
        <w:t xml:space="preserve">Project Code:</w:t>
      </w:r>
      <w:r>
        <w:t xml:space="preserve"> </w:t>
      </w:r>
      <w:r>
        <w:t xml:space="preserve">YGN-MO-TRAIN-09</w:t>
      </w:r>
      <w:r>
        <w:br/>
      </w:r>
      <w:r>
        <w:rPr>
          <w:bCs/>
          <w:b/>
        </w:rPr>
        <w:t xml:space="preserve">Currency:</w:t>
      </w:r>
      <w:r>
        <w:t xml:space="preserve"> </w:t>
      </w:r>
      <w:r>
        <w:t xml:space="preserve">USD (US Dollars)</w:t>
      </w:r>
    </w:p>
    <w:bookmarkStart w:id="22" w:name="Xe532c59dfae952c7b294537f0870e379934ad70"/>
    <w:p>
      <w:pPr>
        <w:pStyle w:val="Heading3"/>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breakdown for the procurement of professional</w:t>
      </w:r>
      <w:r>
        <w:t xml:space="preserve"> </w:t>
      </w:r>
      <w:r>
        <w:t xml:space="preserve">Military Officer</w:t>
      </w:r>
      <w:r>
        <w:t xml:space="preserve"> </w:t>
      </w:r>
      <w:r>
        <w:t xml:space="preserve">training, advisory, and operational support services to be delivered within the jurisdiction of</w:t>
      </w:r>
      <w:r>
        <w:t xml:space="preserve"> </w:t>
      </w:r>
      <w:r>
        <w:t xml:space="preserve">Myanmar Yangon</w:t>
      </w:r>
      <w:r>
        <w:t xml:space="preserve">. This document serves as the primary financial reference for all stakeholders involved in the authorized engagement of qualified Military Officer personnel for the specified program period. The Quotation Estimate has been prepared in strict accordance with the procurement guidelines established by the relevant defense and security authorities operating in Myanmar Yangon, and all figures presented herein reflect current market rates as of the date of issuance.</w:t>
      </w:r>
    </w:p>
    <w:p>
      <w:pPr>
        <w:pStyle w:val="BodyText"/>
      </w:pPr>
      <w:r>
        <w:t xml:space="preserve">The scope of this Quotation Estimate encompasses the full lifecycle of the Military Officer engagement, including pre-deployment preparation, active service delivery, post-service debriefing, and all associated logistical support required to maintain operational readiness throughout the program duration in Myanmar Yangon.</w:t>
      </w:r>
    </w:p>
    <w:bookmarkEnd w:id="22"/>
    <w:bookmarkStart w:id="23" w:name="client-information"/>
    <w:p>
      <w:pPr>
        <w:pStyle w:val="Heading3"/>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Tatmadaw Training &amp; Advisory Directorate</w:t>
            </w:r>
          </w:p>
        </w:tc>
      </w:tr>
      <w:tr>
        <w:tc>
          <w:tcPr/>
          <w:p>
            <w:pPr>
              <w:pStyle w:val="Compact"/>
              <w:jc w:val="left"/>
            </w:pPr>
            <w:r>
              <w:t xml:space="preserve">Address</w:t>
            </w:r>
          </w:p>
        </w:tc>
        <w:tc>
          <w:tcPr/>
          <w:p>
            <w:pPr>
              <w:pStyle w:val="Compact"/>
              <w:jc w:val="left"/>
            </w:pPr>
            <w:r>
              <w:t xml:space="preserve">Defense Complex, Inya Lake Road, Yangon, Myanmar</w:t>
            </w:r>
          </w:p>
        </w:tc>
      </w:tr>
      <w:tr>
        <w:tc>
          <w:tcPr/>
          <w:p>
            <w:pPr>
              <w:pStyle w:val="Compact"/>
              <w:jc w:val="left"/>
            </w:pPr>
            <w:r>
              <w:t xml:space="preserve">Authorized Representative</w:t>
            </w:r>
          </w:p>
        </w:tc>
        <w:tc>
          <w:tcPr/>
          <w:p>
            <w:pPr>
              <w:pStyle w:val="Compact"/>
              <w:jc w:val="left"/>
            </w:pPr>
            <w:r>
              <w:t xml:space="preserve">Brig. Gen. Khin Zaw Oo</w:t>
            </w:r>
          </w:p>
        </w:tc>
      </w:tr>
      <w:tr>
        <w:tc>
          <w:tcPr/>
          <w:p>
            <w:pPr>
              <w:pStyle w:val="Compact"/>
              <w:jc w:val="left"/>
            </w:pPr>
            <w:r>
              <w:t xml:space="preserve">Contact</w:t>
            </w:r>
          </w:p>
        </w:tc>
        <w:tc>
          <w:tcPr/>
          <w:p>
            <w:pPr>
              <w:pStyle w:val="Compact"/>
              <w:jc w:val="left"/>
            </w:pPr>
            <w:r>
              <w:t xml:space="preserve">def.training@yangon-mil.mm | +95-1-234-5678</w:t>
            </w:r>
          </w:p>
        </w:tc>
      </w:tr>
    </w:tbl>
    <w:bookmarkEnd w:id="23"/>
    <w:bookmarkStart w:id="24" w:name="itemized-quotation-estimate-breakdown"/>
    <w:p>
      <w:pPr>
        <w:pStyle w:val="Heading3"/>
      </w:pPr>
      <w:r>
        <w:t xml:space="preserve">3. Itemized Quotation Estimate Breakdown</w:t>
      </w:r>
    </w:p>
    <w:p>
      <w:pPr>
        <w:pStyle w:val="FirstParagraph"/>
      </w:pPr>
      <w:r>
        <w:t xml:space="preserve">The following table presents the detailed line items constituting this Quotation Estimate for the Military Officer services program in Myanmar Yangon: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Military Officer (Colonel Rank) – Strategic Command &amp; Tactical Planning Advisory</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Military Officer (Major Rank) – Field Operations Training &amp; Drill Supervision</w:t>
            </w:r>
          </w:p>
        </w:tc>
        <w:tc>
          <w:tcPr/>
          <w:p>
            <w:pPr>
              <w:pStyle w:val="Compact"/>
              <w:jc w:val="left"/>
            </w:pPr>
            <w:r>
              <w:t xml:space="preserve">12 months</w:t>
            </w:r>
          </w:p>
        </w:tc>
        <w:tc>
          <w:tcPr/>
          <w:p>
            <w:pPr>
              <w:pStyle w:val="Compact"/>
              <w:jc w:val="left"/>
            </w:pPr>
            <w:r>
              <w:t xml:space="preserve">5,200.00</w:t>
            </w:r>
          </w:p>
        </w:tc>
        <w:tc>
          <w:tcPr/>
          <w:p>
            <w:pPr>
              <w:pStyle w:val="Compact"/>
              <w:jc w:val="left"/>
            </w:pPr>
            <w:r>
              <w:t xml:space="preserve">62,400.00</w:t>
            </w:r>
          </w:p>
        </w:tc>
      </w:tr>
      <w:tr>
        <w:tc>
          <w:tcPr/>
          <w:p>
            <w:pPr>
              <w:pStyle w:val="Compact"/>
              <w:jc w:val="left"/>
            </w:pPr>
            <w:r>
              <w:t xml:space="preserve">03</w:t>
            </w:r>
          </w:p>
        </w:tc>
        <w:tc>
          <w:tcPr/>
          <w:p>
            <w:pPr>
              <w:pStyle w:val="Compact"/>
              <w:jc w:val="left"/>
            </w:pPr>
            <w:r>
              <w:t xml:space="preserve">Military Officer (Captain Rank) – Logistics &amp; Supply Chain Management</w:t>
            </w:r>
          </w:p>
        </w:tc>
        <w:tc>
          <w:tcPr/>
          <w:p>
            <w:pPr>
              <w:pStyle w:val="Compact"/>
              <w:jc w:val="left"/>
            </w:pPr>
            <w:r>
              <w:t xml:space="preserve">12 months</w:t>
            </w:r>
          </w:p>
        </w:tc>
        <w:tc>
          <w:tcPr/>
          <w:p>
            <w:pPr>
              <w:pStyle w:val="Compact"/>
              <w:jc w:val="left"/>
            </w:pPr>
            <w:r>
              <w:t xml:space="preserve">4,100.00</w:t>
            </w:r>
          </w:p>
        </w:tc>
        <w:tc>
          <w:tcPr/>
          <w:p>
            <w:pPr>
              <w:pStyle w:val="Compact"/>
              <w:jc w:val="left"/>
            </w:pPr>
            <w:r>
              <w:t xml:space="preserve">49,200.00</w:t>
            </w:r>
          </w:p>
        </w:tc>
      </w:tr>
      <w:tr>
        <w:tc>
          <w:tcPr/>
          <w:p>
            <w:pPr>
              <w:pStyle w:val="Compact"/>
              <w:jc w:val="left"/>
            </w:pPr>
            <w:r>
              <w:t xml:space="preserve">04</w:t>
            </w:r>
          </w:p>
        </w:tc>
        <w:tc>
          <w:tcPr/>
          <w:p>
            <w:pPr>
              <w:pStyle w:val="Compact"/>
              <w:jc w:val="left"/>
            </w:pPr>
            <w:r>
              <w:t xml:space="preserve">Military Officer (Lieutenant Rank) – Communications &amp; Signals Coordination</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43,200.00</w:t>
            </w:r>
          </w:p>
        </w:tc>
      </w:tr>
      <w:tr>
        <w:tc>
          <w:tcPr/>
          <w:p>
            <w:pPr>
              <w:pStyle w:val="Compact"/>
              <w:jc w:val="left"/>
            </w:pPr>
            <w:r>
              <w:t xml:space="preserve">05</w:t>
            </w:r>
          </w:p>
        </w:tc>
        <w:tc>
          <w:tcPr/>
          <w:p>
            <w:pPr>
              <w:pStyle w:val="Compact"/>
              <w:jc w:val="left"/>
            </w:pPr>
            <w:r>
              <w:t xml:space="preserve">Pre-Deployment Assessment &amp; Security Clearance Processing (Myanmar Yangon)</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Quarterly Performance Evaluation &amp; After-Action Reporting</w:t>
            </w:r>
          </w:p>
        </w:tc>
        <w:tc>
          <w:tcPr/>
          <w:p>
            <w:pPr>
              <w:pStyle w:val="Compact"/>
              <w:jc w:val="left"/>
            </w:pPr>
            <w:r>
              <w:t xml:space="preserve">4 evaluations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Accommodation &amp; Billeting for Military Officer Personnel (Yangon Garrison)</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08</w:t>
            </w:r>
          </w:p>
        </w:tc>
        <w:tc>
          <w:tcPr/>
          <w:p>
            <w:pPr>
              <w:pStyle w:val="Compact"/>
              <w:jc w:val="left"/>
            </w:pPr>
            <w:r>
              <w:t xml:space="preserve">Transportation &amp; Vehicle Provision (4x4 Tactical Vehicles, Myanmar Yangon routes)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09</w:t>
            </w:r>
          </w:p>
        </w:tc>
        <w:tc>
          <w:tcPr/>
          <w:p>
            <w:pPr>
              <w:pStyle w:val="Compact"/>
              <w:jc w:val="left"/>
            </w:pPr>
            <w:r>
              <w:t xml:space="preserve">Specialized Training Materials, Manuals &amp; Simulation Equipment</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10</w:t>
            </w:r>
          </w:p>
        </w:tc>
        <w:tc>
          <w:tcPr/>
          <w:p>
            <w:pPr>
              <w:pStyle w:val="Compact"/>
              <w:jc w:val="left"/>
            </w:pPr>
            <w:r>
              <w:t xml:space="preserve">Insurance Coverage (Life, Medical, Operational) for all Military Officer personnel</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11</w:t>
            </w:r>
          </w:p>
        </w:tc>
        <w:tc>
          <w:tcPr/>
          <w:p>
            <w:pPr>
              <w:pStyle w:val="Compact"/>
              <w:jc w:val="left"/>
            </w:pPr>
            <w:r>
              <w:t xml:space="preserve">Administrative &amp; Clerical Support Staff (Myanmar Yangon office)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12</w:t>
            </w:r>
          </w:p>
        </w:tc>
        <w:tc>
          <w:tcPr/>
          <w:p>
            <w:pPr>
              <w:pStyle w:val="Compact"/>
              <w:jc w:val="left"/>
            </w:pPr>
            <w:r>
              <w:t xml:space="preserve">Contingency Reserve (10% of total program cost)</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42,030.00</w:t>
            </w:r>
          </w:p>
        </w:tc>
      </w:tr>
      <w:tr>
        <w:tc>
          <w:tcPr>
            <w:gridSpan w:val="4"/>
          </w:tcPr>
          <w:p>
            <w:pPr>
              <w:pStyle w:val="Compact"/>
              <w:jc w:val="right"/>
            </w:pPr>
            <w:r>
              <w:t xml:space="preserve">TOTAL QUOTATION ESTIMATE AMOUNT:</w:t>
            </w:r>
          </w:p>
        </w:tc>
        <w:tc>
          <w:tcPr/>
          <w:p>
            <w:pPr>
              <w:pStyle w:val="Compact"/>
              <w:jc w:val="left"/>
            </w:pPr>
            <w:r>
              <w:t xml:space="preserve">423,330.00</w:t>
            </w:r>
          </w:p>
        </w:tc>
      </w:tr>
    </w:tbl>
    <w:bookmarkEnd w:id="24"/>
    <w:bookmarkStart w:id="25" w:name="terms-conditions"/>
    <w:p>
      <w:pPr>
        <w:pStyle w:val="Heading3"/>
      </w:pPr>
      <w:r>
        <w:t xml:space="preserve">4. Terms &amp; Conditions</w:t>
      </w:r>
    </w:p>
    <w:p>
      <w:pPr>
        <w:numPr>
          <w:ilvl w:val="0"/>
          <w:numId w:val="1001"/>
        </w:numPr>
        <w:pStyle w:val="Compact"/>
      </w:pPr>
      <w:r>
        <w:t xml:space="preserve">This Quotation Estimate is valid for a period of thirty (30) calendar days from the date of issuance. Any acceptance beyond this period will require re-verification of all rates and availability of Military Officer personnel.</w:t>
      </w:r>
    </w:p>
    <w:p>
      <w:pPr>
        <w:numPr>
          <w:ilvl w:val="0"/>
          <w:numId w:val="1001"/>
        </w:numPr>
        <w:pStyle w:val="Compact"/>
      </w:pPr>
      <w:r>
        <w:t xml:space="preserve">All Military Officer personnel assigned under this Quotation Estimate must hold valid security clearances approved by the relevant Myanmar Yangon defense authorities prior to commencing duties.</w:t>
      </w:r>
    </w:p>
    <w:p>
      <w:pPr>
        <w:numPr>
          <w:ilvl w:val="0"/>
          <w:numId w:val="1001"/>
        </w:numPr>
        <w:pStyle w:val="Compact"/>
      </w:pPr>
      <w:r>
        <w:t xml:space="preserve">Payment terms: 30% advance upon contract execution, 40% upon completion of the sixth month, and 30% upon final delivery and acceptance of all program milestones.</w:t>
      </w:r>
    </w:p>
    <w:p>
      <w:pPr>
        <w:numPr>
          <w:ilvl w:val="0"/>
          <w:numId w:val="1001"/>
        </w:numPr>
        <w:pStyle w:val="Compact"/>
      </w:pPr>
      <w:r>
        <w:t xml:space="preserve">All services described in this Quotation Estimate shall be performed in compliance with the laws and regulations of the Republic of the Union of Myanmar, specifically those governing military personnel deployment in the Yangon Region.</w:t>
      </w:r>
    </w:p>
    <w:p>
      <w:pPr>
        <w:numPr>
          <w:ilvl w:val="0"/>
          <w:numId w:val="1001"/>
        </w:numPr>
        <w:pStyle w:val="Compact"/>
      </w:pPr>
      <w:r>
        <w:t xml:space="preserve">Any modification, extension, or cancellation of this Quotation Estimate must be documented in writing and signed by both authorized parties. Verbal agreements shall not constitute a valid amendment.</w:t>
      </w:r>
    </w:p>
    <w:p>
      <w:pPr>
        <w:numPr>
          <w:ilvl w:val="0"/>
          <w:numId w:val="1001"/>
        </w:numPr>
        <w:pStyle w:val="Compact"/>
      </w:pPr>
      <w:r>
        <w:t xml:space="preserve">The Military Officer personnel engaged under this program are subject to the code of conduct and disciplinary framework established by the contracting authority in Myanmar Yangon.</w:t>
      </w:r>
    </w:p>
    <w:p>
      <w:pPr>
        <w:numPr>
          <w:ilvl w:val="0"/>
          <w:numId w:val="1001"/>
        </w:numPr>
        <w:pStyle w:val="Compact"/>
      </w:pPr>
      <w:r>
        <w:t xml:space="preserve">Taxes, duties, and levies applicable under Myanmar national law are included in the rates specified in this Quotation Estimate unless otherwise stated.</w:t>
      </w:r>
    </w:p>
    <w:p>
      <w:pPr>
        <w:numPr>
          <w:ilvl w:val="0"/>
          <w:numId w:val="1001"/>
        </w:numPr>
        <w:pStyle w:val="Compact"/>
      </w:pPr>
      <w:r>
        <w:t xml:space="preserve">Force majeure events, including but not limited to natural disasters, civil unrest, or government-mandated restrictions in Myanmar Yangon, may result in suspension of services without penalty to either party.</w:t>
      </w:r>
    </w:p>
    <w:p>
      <w:pPr>
        <w:numPr>
          <w:ilvl w:val="0"/>
          <w:numId w:val="1001"/>
        </w:numPr>
        <w:pStyle w:val="Compact"/>
      </w:pPr>
      <w:r>
        <w:t xml:space="preserve">Intellectual property, training methodologies, and operational plans developed during the engagement remain the property of the contracting authority.</w:t>
      </w:r>
    </w:p>
    <w:p>
      <w:pPr>
        <w:numPr>
          <w:ilvl w:val="0"/>
          <w:numId w:val="1001"/>
        </w:numPr>
        <w:pStyle w:val="Compact"/>
      </w:pPr>
      <w:r>
        <w:t xml:space="preserve">This Quotation Estimate does not constitute a binding contract until formally countersigned by both parties and registered with the appropriate Myanmar Yangon administrative office.</w:t>
      </w:r>
    </w:p>
    <w:p>
      <w:pPr>
        <w:pStyle w:val="FirstParagraph"/>
      </w:pPr>
      <w:r>
        <w:rPr>
          <w:bCs/>
          <w:b/>
        </w:rPr>
        <w:t xml:space="preserve">IMPORTANT NOTE:</w:t>
      </w:r>
      <w:r>
        <w:t xml:space="preserve"> </w:t>
      </w:r>
      <w:r>
        <w:t xml:space="preserve">This Quotation Estimate is prepared exclusively for the named client and project reference indicated above. It shall not be reproduced, distributed, or used for any other procurement purpose without the prior written consent of the issuing authority. All Military Officer personnel referenced herein are subject to final verification of credentials and background clearance before deployment in Myanmar Yangon.</w:t>
      </w:r>
    </w:p>
    <w:bookmarkEnd w:id="25"/>
    <w:bookmarkStart w:id="26" w:name="acceptance-authorization"/>
    <w:p>
      <w:pPr>
        <w:pStyle w:val="Heading3"/>
      </w:pPr>
      <w:r>
        <w:t xml:space="preserve">5. Acceptance &amp; Authorization</w:t>
      </w:r>
    </w:p>
    <w:p>
      <w:pPr>
        <w:pStyle w:val="FirstParagraph"/>
      </w:pPr>
      <w:r>
        <w:t xml:space="preserve">By signing below, both parties acknowledge that they have reviewed this Quotation Estimate in its entirety, confirm that all terms, conditions, and financial figures for the Military Officer services program in Myanmar Yangon are understood and accepted, and agree to be bound by the provisions set forth herein.</w:t>
      </w:r>
    </w:p>
    <w:p>
      <w:pPr>
        <w:pStyle w:val="BodyText"/>
      </w:pPr>
      <w:r>
        <w:rPr>
          <w:bCs/>
          <w:b/>
        </w:rPr>
        <w:t xml:space="preserve">For the Issuing Authority:</w:t>
      </w:r>
    </w:p>
    <w:p>
      <w:pPr>
        <w:pStyle w:val="BodyText"/>
      </w:pPr>
      <w:r>
        <w:t xml:space="preserve">Col. Thura Aung Myint</w:t>
      </w:r>
      <w:r>
        <w:br/>
      </w:r>
      <w:r>
        <w:t xml:space="preserve">Officer Development &amp; Procurement</w:t>
      </w:r>
      <w:r>
        <w:br/>
      </w:r>
      <w:r>
        <w:t xml:space="preserve">Date: _______________</w:t>
      </w:r>
    </w:p>
    <w:p>
      <w:pPr>
        <w:pStyle w:val="BodyText"/>
      </w:pPr>
      <w:r>
        <w:rPr>
          <w:bCs/>
          <w:b/>
        </w:rPr>
        <w:t xml:space="preserve">For the Client / Contracting Authority:</w:t>
      </w:r>
    </w:p>
    <w:p>
      <w:pPr>
        <w:pStyle w:val="BodyText"/>
      </w:pPr>
      <w:r>
        <w:t xml:space="preserve">Brig. Gen. Khin Zaw Oo</w:t>
      </w:r>
      <w:r>
        <w:br/>
      </w:r>
      <w:r>
        <w:t xml:space="preserve">Tatmadaw Training &amp; Advisory Directorate</w:t>
      </w:r>
      <w:r>
        <w:br/>
      </w:r>
      <w:r>
        <w:t xml:space="preserve">Date: _______________</w:t>
      </w:r>
    </w:p>
    <w:p>
      <w:pPr>
        <w:pStyle w:val="BodyText"/>
      </w:pPr>
      <w:r>
        <w:t xml:space="preserve">Quotation Estimate No. MYA-MIL-2025-0472 | Military Officer Services | Myanmar Yangon</w:t>
      </w:r>
    </w:p>
    <w:p>
      <w:pPr>
        <w:pStyle w:val="BodyText"/>
      </w:pPr>
      <w:r>
        <w:t xml:space="preserve">This document is the property of the issuing authority. Unauthorized reproduction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Myanmar Yangon</dc:title>
  <dc:creator/>
  <dc:language>en</dc:language>
  <cp:keywords/>
  <dcterms:created xsi:type="dcterms:W3CDTF">2026-10-10T05:12:20Z</dcterms:created>
  <dcterms:modified xsi:type="dcterms:W3CDTF">2026-10-10T05:12:20Z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