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Musician Services | Argentina Córdoba</w:t>
      </w:r>
    </w:p>
    <w:bookmarkEnd w:id="20"/>
    <w:bookmarkStart w:id="21" w:name="from-service-provider"/>
    <w:p>
      <w:pPr>
        <w:pStyle w:val="Heading3"/>
      </w:pPr>
      <w:r>
        <w:t xml:space="preserve">FROM (Service Provider):</w:t>
      </w:r>
    </w:p>
    <w:p>
      <w:pPr>
        <w:pStyle w:val="FirstParagraph"/>
      </w:pPr>
      <w:r>
        <w:t xml:space="preserve">Córdoba Sound &amp; Arts Musician Services</w:t>
      </w:r>
    </w:p>
    <w:p>
      <w:pPr>
        <w:pStyle w:val="BodyText"/>
      </w:pPr>
      <w:r>
        <w:t xml:space="preserve">Av. Velez Sarsfield 1250, Piso 4</w:t>
      </w:r>
    </w:p>
    <w:p>
      <w:pPr>
        <w:pStyle w:val="BodyText"/>
      </w:pPr>
      <w:r>
        <w:t xml:space="preserve">Córdoba, Argentina</w:t>
      </w:r>
    </w:p>
    <w:p>
      <w:pPr>
        <w:pStyle w:val="BodyText"/>
      </w:pPr>
      <w:r>
        <w:t xml:space="preserve">C.P. 5000</w:t>
      </w:r>
    </w:p>
    <w:p>
      <w:pPr>
        <w:pStyle w:val="BodyText"/>
      </w:pPr>
      <w:r>
        <w:t xml:space="preserve">Tel: +54 351 422-8890</w:t>
      </w:r>
    </w:p>
    <w:p>
      <w:pPr>
        <w:pStyle w:val="BodyText"/>
      </w:pPr>
      <w:r>
        <w:t xml:space="preserve">Email: info@cordobasoundarts.com.ar</w:t>
      </w:r>
    </w:p>
    <w:p>
      <w:pPr>
        <w:pStyle w:val="BodyText"/>
      </w:pPr>
      <w:r>
        <w:t xml:space="preserve">CUIT: 30-71234567-8</w:t>
      </w:r>
    </w:p>
    <w:bookmarkEnd w:id="21"/>
    <w:bookmarkStart w:id="22" w:name="to-client"/>
    <w:p>
      <w:pPr>
        <w:pStyle w:val="Heading3"/>
      </w:pPr>
      <w:r>
        <w:t xml:space="preserve">TO (Client):</w:t>
      </w:r>
    </w:p>
    <w:p>
      <w:pPr>
        <w:pStyle w:val="FirstParagraph"/>
      </w:pPr>
      <w:r>
        <w:t xml:space="preserve">[Client Name / Company]</w:t>
      </w:r>
    </w:p>
    <w:p>
      <w:pPr>
        <w:pStyle w:val="BodyText"/>
      </w:pPr>
      <w:r>
        <w:t xml:space="preserve">[Street Address]</w:t>
      </w:r>
    </w:p>
    <w:p>
      <w:pPr>
        <w:pStyle w:val="BodyText"/>
      </w:pPr>
      <w:r>
        <w:t xml:space="preserve">Córdoba, Argentina</w:t>
      </w:r>
    </w:p>
    <w:p>
      <w:pPr>
        <w:pStyle w:val="BodyText"/>
      </w:pPr>
      <w:r>
        <w:t xml:space="preserve">C.P. [XXXX]</w:t>
      </w:r>
    </w:p>
    <w:p>
      <w:pPr>
        <w:pStyle w:val="BodyText"/>
      </w:pPr>
      <w:r>
        <w:t xml:space="preserve">Tel: [Phone Number]</w:t>
      </w:r>
    </w:p>
    <w:p>
      <w:pPr>
        <w:pStyle w:val="BodyText"/>
      </w:pPr>
      <w:r>
        <w:t xml:space="preserve">Email: [Client Email]</w:t>
      </w:r>
    </w:p>
    <w:p>
      <w:pPr>
        <w:pStyle w:val="BodyText"/>
      </w:pPr>
      <w:r>
        <w:t xml:space="preserve">CUIT/CUIL: [Tax ID]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QE-CBA-2025-0047</w:t>
            </w:r>
          </w:p>
        </w:tc>
        <w:tc>
          <w:tcPr/>
          <w:p>
            <w:pPr>
              <w:pStyle w:val="Compact"/>
              <w:jc w:val="right"/>
            </w:pPr>
            <w:r>
              <w:rPr>
                <w:bCs/>
                <w:b/>
              </w:rPr>
              <w:t xml:space="preserve">Date of Issue:</w:t>
            </w:r>
            <w:r>
              <w:t xml:space="preserve"> </w:t>
            </w:r>
            <w:r>
              <w:t xml:space="preserve">June 15, 2025</w:t>
            </w:r>
          </w:p>
        </w:tc>
      </w:tr>
      <w:tr>
        <w:tc>
          <w:tcPr/>
          <w:p>
            <w:pPr>
              <w:pStyle w:val="Compact"/>
              <w:jc w:val="left"/>
            </w:pPr>
            <w:r>
              <w:rPr>
                <w:bCs/>
                <w:b/>
              </w:rPr>
              <w:t xml:space="preserve">Valid Until:</w:t>
            </w:r>
            <w:r>
              <w:t xml:space="preserve"> </w:t>
            </w:r>
            <w:r>
              <w:t xml:space="preserve">July 15, 2025 (30 days)</w:t>
            </w:r>
          </w:p>
        </w:tc>
        <w:tc>
          <w:tcPr/>
          <w:p>
            <w:pPr>
              <w:pStyle w:val="Compact"/>
              <w:jc w:val="right"/>
            </w:pPr>
            <w:r>
              <w:rPr>
                <w:bCs/>
                <w:b/>
              </w:rPr>
              <w:t xml:space="preserve">Event Date:</w:t>
            </w:r>
            <w:r>
              <w:t xml:space="preserve"> </w:t>
            </w:r>
            <w:r>
              <w:t xml:space="preserve">[To be confirmed]</w:t>
            </w:r>
          </w:p>
        </w:tc>
      </w:tr>
      <w:tr>
        <w:tc>
          <w:tcPr/>
          <w:p>
            <w:pPr>
              <w:pStyle w:val="Compact"/>
              <w:jc w:val="left"/>
            </w:pPr>
            <w:r>
              <w:rPr>
                <w:bCs/>
                <w:b/>
              </w:rPr>
              <w:t xml:space="preserve">Location of Service:</w:t>
            </w:r>
            <w:r>
              <w:t xml:space="preserve"> </w:t>
            </w:r>
            <w:r>
              <w:t xml:space="preserve">Córdoba, Argentina</w:t>
            </w:r>
          </w:p>
        </w:tc>
        <w:tc>
          <w:tcPr/>
          <w:p>
            <w:pPr>
              <w:pStyle w:val="Compact"/>
              <w:jc w:val="right"/>
            </w:pPr>
            <w:r>
              <w:rPr>
                <w:bCs/>
                <w:b/>
              </w:rPr>
              <w:t xml:space="preserve">Currency:</w:t>
            </w:r>
            <w:r>
              <w:t xml:space="preserve"> </w:t>
            </w:r>
            <w:r>
              <w:t xml:space="preserve">Argentine Peso (ARS) / USD</w:t>
            </w:r>
          </w:p>
        </w:tc>
      </w:tr>
    </w:tbl>
    <w:bookmarkStart w:id="23" w:name="description-of-services"/>
    <w:p>
      <w:pPr>
        <w:pStyle w:val="Heading2"/>
      </w:pPr>
      <w:r>
        <w:t xml:space="preserve">DESCRIPTION OF SERVICES</w:t>
      </w:r>
    </w:p>
    <w:p>
      <w:pPr>
        <w:pStyle w:val="FirstParagraph"/>
      </w:pPr>
      <w:r>
        <w:t xml:space="preserve">This Quotation Estimate is issued by Córdoba Sound &amp; Arts Musician Services, a registered professional entity operating in the city of Córdoba, Argentina, to provide comprehensive live music performance and related artistic services. The Musician engaged under this Quotation Estimate shall deliver a full professional performance tailored to the specific requirements of the client's event, whether it be a corporate gathering, private celebration, cultural festival, or institutional ceremony held within the province of Argentina Córdoba.</w:t>
      </w:r>
    </w:p>
    <w:p>
      <w:pPr>
        <w:pStyle w:val="BodyText"/>
      </w:pPr>
      <w:r>
        <w:t xml:space="preserve">The Musician will bring all necessary musical instruments, personal equipment, and technical accessories required for the performance. The scope of work includes rehearsal time, sound check, the live performance itself, and a brief post-performance consultation regarding any additional recordings or promotional materials the client may require. All services are to be rendered in accordance with the professional standards established by the Argentine Chamber of Music Professionals and the local regulations of the Municipality of Córdoba.</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(ARS)</w:t>
            </w:r>
          </w:p>
        </w:tc>
        <w:tc>
          <w:tcPr/>
          <w:p>
            <w:pPr>
              <w:pStyle w:val="Compact"/>
              <w:jc w:val="right"/>
            </w:pPr>
            <w:r>
              <w:t xml:space="preserve">Subtotal (ARS)</w:t>
            </w:r>
          </w:p>
        </w:tc>
      </w:tr>
      <w:tr>
        <w:tc>
          <w:tcPr/>
          <w:p>
            <w:pPr>
              <w:pStyle w:val="Compact"/>
              <w:jc w:val="left"/>
            </w:pPr>
            <w:r>
              <w:t xml:space="preserve">1</w:t>
            </w:r>
          </w:p>
        </w:tc>
        <w:tc>
          <w:tcPr/>
          <w:p>
            <w:pPr>
              <w:pStyle w:val="Compact"/>
              <w:jc w:val="left"/>
            </w:pPr>
            <w:r>
              <w:t xml:space="preserve">Lead Musician – Live Performance (2 hours, including setup and sound check)</w:t>
            </w:r>
          </w:p>
        </w:tc>
        <w:tc>
          <w:tcPr/>
          <w:p>
            <w:pPr>
              <w:pStyle w:val="Compact"/>
              <w:jc w:val="center"/>
            </w:pPr>
            <w:r>
              <w:t xml:space="preserve">1</w:t>
            </w:r>
          </w:p>
        </w:tc>
        <w:tc>
          <w:tcPr/>
          <w:p>
            <w:pPr>
              <w:pStyle w:val="Compact"/>
              <w:jc w:val="right"/>
            </w:pPr>
            <w:r>
              <w:t xml:space="preserve">$185,000</w:t>
            </w:r>
          </w:p>
        </w:tc>
        <w:tc>
          <w:tcPr/>
          <w:p>
            <w:pPr>
              <w:pStyle w:val="Compact"/>
              <w:jc w:val="right"/>
            </w:pPr>
            <w:r>
              <w:t xml:space="preserve">$185,000</w:t>
            </w:r>
          </w:p>
        </w:tc>
      </w:tr>
      <w:tr>
        <w:tc>
          <w:tcPr/>
          <w:p>
            <w:pPr>
              <w:pStyle w:val="Compact"/>
              <w:jc w:val="left"/>
            </w:pPr>
            <w:r>
              <w:t xml:space="preserve">2</w:t>
            </w:r>
          </w:p>
        </w:tc>
        <w:tc>
          <w:tcPr/>
          <w:p>
            <w:pPr>
              <w:pStyle w:val="Compact"/>
              <w:jc w:val="left"/>
            </w:pPr>
            <w:r>
              <w:t xml:space="preserve">Support Musician – Guitarist (2 hours)</w:t>
            </w:r>
          </w:p>
        </w:tc>
        <w:tc>
          <w:tcPr/>
          <w:p>
            <w:pPr>
              <w:pStyle w:val="Compact"/>
              <w:jc w:val="center"/>
            </w:pPr>
            <w:r>
              <w:t xml:space="preserve">1</w:t>
            </w:r>
          </w:p>
        </w:tc>
        <w:tc>
          <w:tcPr/>
          <w:p>
            <w:pPr>
              <w:pStyle w:val="Compact"/>
              <w:jc w:val="right"/>
            </w:pPr>
            <w:r>
              <w:t xml:space="preserve">$120,000</w:t>
            </w:r>
          </w:p>
        </w:tc>
        <w:tc>
          <w:tcPr/>
          <w:p>
            <w:pPr>
              <w:pStyle w:val="Compact"/>
              <w:jc w:val="right"/>
            </w:pPr>
            <w:r>
              <w:t xml:space="preserve">$120,000</w:t>
            </w:r>
          </w:p>
        </w:tc>
      </w:tr>
      <w:tr>
        <w:tc>
          <w:tcPr/>
          <w:p>
            <w:pPr>
              <w:pStyle w:val="Compact"/>
              <w:jc w:val="left"/>
            </w:pPr>
            <w:r>
              <w:t xml:space="preserve">3</w:t>
            </w:r>
          </w:p>
        </w:tc>
        <w:tc>
          <w:tcPr/>
          <w:p>
            <w:pPr>
              <w:pStyle w:val="Compact"/>
              <w:jc w:val="left"/>
            </w:pPr>
            <w:r>
              <w:t xml:space="preserve">Support Musician – Percussionist (2 hours)</w:t>
            </w:r>
          </w:p>
        </w:tc>
        <w:tc>
          <w:tcPr/>
          <w:p>
            <w:pPr>
              <w:pStyle w:val="Compact"/>
              <w:jc w:val="center"/>
            </w:pPr>
            <w:r>
              <w:t xml:space="preserve">1</w:t>
            </w:r>
          </w:p>
        </w:tc>
        <w:tc>
          <w:tcPr/>
          <w:p>
            <w:pPr>
              <w:pStyle w:val="Compact"/>
              <w:jc w:val="right"/>
            </w:pPr>
            <w:r>
              <w:t xml:space="preserve">$110,000</w:t>
            </w:r>
          </w:p>
        </w:tc>
        <w:tc>
          <w:tcPr/>
          <w:p>
            <w:pPr>
              <w:pStyle w:val="Compact"/>
              <w:jc w:val="right"/>
            </w:pPr>
            <w:r>
              <w:t xml:space="preserve">$110,000</w:t>
            </w:r>
          </w:p>
        </w:tc>
      </w:tr>
      <w:tr>
        <w:tc>
          <w:tcPr/>
          <w:p>
            <w:pPr>
              <w:pStyle w:val="Compact"/>
              <w:jc w:val="left"/>
            </w:pPr>
            <w:r>
              <w:t xml:space="preserve">4</w:t>
            </w:r>
          </w:p>
        </w:tc>
        <w:tc>
          <w:tcPr/>
          <w:p>
            <w:pPr>
              <w:pStyle w:val="Compact"/>
              <w:jc w:val="left"/>
            </w:pPr>
            <w:r>
              <w:t xml:space="preserve">Rehearsal Session (1 hour, prior to event, at venue in Córdoba)</w:t>
            </w:r>
          </w:p>
        </w:tc>
        <w:tc>
          <w:tcPr/>
          <w:p>
            <w:pPr>
              <w:pStyle w:val="Compact"/>
              <w:jc w:val="center"/>
            </w:pPr>
            <w:r>
              <w:t xml:space="preserve">1</w:t>
            </w:r>
          </w:p>
        </w:tc>
        <w:tc>
          <w:tcPr/>
          <w:p>
            <w:pPr>
              <w:pStyle w:val="Compact"/>
              <w:jc w:val="right"/>
            </w:pPr>
            <w:r>
              <w:t xml:space="preserve">$65,000</w:t>
            </w:r>
          </w:p>
        </w:tc>
        <w:tc>
          <w:tcPr/>
          <w:p>
            <w:pPr>
              <w:pStyle w:val="Compact"/>
              <w:jc w:val="right"/>
            </w:pPr>
            <w:r>
              <w:t xml:space="preserve">$65,000</w:t>
            </w:r>
          </w:p>
        </w:tc>
      </w:tr>
      <w:tr>
        <w:tc>
          <w:tcPr/>
          <w:p>
            <w:pPr>
              <w:pStyle w:val="Compact"/>
              <w:jc w:val="left"/>
            </w:pPr>
            <w:r>
              <w:t xml:space="preserve">5</w:t>
            </w:r>
          </w:p>
        </w:tc>
        <w:tc>
          <w:tcPr/>
          <w:p>
            <w:pPr>
              <w:pStyle w:val="Compact"/>
              <w:jc w:val="left"/>
            </w:pPr>
            <w:r>
              <w:t xml:space="preserve">Sound Engineering &amp; PA System Rental (local, Argentina Córdoba)</w:t>
            </w:r>
          </w:p>
        </w:tc>
        <w:tc>
          <w:tcPr/>
          <w:p>
            <w:pPr>
              <w:pStyle w:val="Compact"/>
              <w:jc w:val="center"/>
            </w:pPr>
            <w:r>
              <w:t xml:space="preserve">1</w:t>
            </w:r>
          </w:p>
        </w:tc>
        <w:tc>
          <w:tcPr/>
          <w:p>
            <w:pPr>
              <w:pStyle w:val="Compact"/>
              <w:jc w:val="right"/>
            </w:pPr>
            <w:r>
              <w:t xml:space="preserve">$95,000</w:t>
            </w:r>
          </w:p>
        </w:tc>
        <w:tc>
          <w:tcPr/>
          <w:p>
            <w:pPr>
              <w:pStyle w:val="Compact"/>
              <w:jc w:val="right"/>
            </w:pPr>
            <w:r>
              <w:t xml:space="preserve">$95,000</w:t>
            </w:r>
          </w:p>
        </w:tc>
      </w:tr>
      <w:tr>
        <w:tc>
          <w:tcPr/>
          <w:p>
            <w:pPr>
              <w:pStyle w:val="Compact"/>
              <w:jc w:val="left"/>
            </w:pPr>
            <w:r>
              <w:t xml:space="preserve">6</w:t>
            </w:r>
          </w:p>
        </w:tc>
        <w:tc>
          <w:tcPr/>
          <w:p>
            <w:pPr>
              <w:pStyle w:val="Compact"/>
              <w:jc w:val="left"/>
            </w:pPr>
            <w:r>
              <w:t xml:space="preserve">Professional Audio Recording of the Performance (digital, 2-track)</w:t>
            </w:r>
          </w:p>
        </w:tc>
        <w:tc>
          <w:tcPr/>
          <w:p>
            <w:pPr>
              <w:pStyle w:val="Compact"/>
              <w:jc w:val="center"/>
            </w:pPr>
            <w:r>
              <w:t xml:space="preserve">1</w:t>
            </w:r>
          </w:p>
        </w:tc>
        <w:tc>
          <w:tcPr/>
          <w:p>
            <w:pPr>
              <w:pStyle w:val="Compact"/>
              <w:jc w:val="right"/>
            </w:pPr>
            <w:r>
              <w:t xml:space="preserve">$45,000</w:t>
            </w:r>
          </w:p>
        </w:tc>
        <w:tc>
          <w:tcPr/>
          <w:p>
            <w:pPr>
              <w:pStyle w:val="Compact"/>
              <w:jc w:val="right"/>
            </w:pPr>
            <w:r>
              <w:t xml:space="preserve">$45,000</w:t>
            </w:r>
          </w:p>
        </w:tc>
      </w:tr>
      <w:tr>
        <w:tc>
          <w:tcPr/>
          <w:p>
            <w:pPr>
              <w:pStyle w:val="Compact"/>
              <w:jc w:val="left"/>
            </w:pPr>
            <w:r>
              <w:t xml:space="preserve">7</w:t>
            </w:r>
          </w:p>
        </w:tc>
        <w:tc>
          <w:tcPr/>
          <w:p>
            <w:pPr>
              <w:pStyle w:val="Compact"/>
              <w:jc w:val="left"/>
            </w:pPr>
            <w:r>
              <w:t xml:space="preserve">Travel &amp; Transportation within Córdoba City (Musician team of 3)</w:t>
            </w:r>
          </w:p>
        </w:tc>
        <w:tc>
          <w:tcPr/>
          <w:p>
            <w:pPr>
              <w:pStyle w:val="Compact"/>
              <w:jc w:val="center"/>
            </w:pPr>
            <w:r>
              <w:t xml:space="preserve">1</w:t>
            </w:r>
          </w:p>
        </w:tc>
        <w:tc>
          <w:tcPr/>
          <w:p>
            <w:pPr>
              <w:pStyle w:val="Compact"/>
              <w:jc w:val="right"/>
            </w:pPr>
            <w:r>
              <w:t xml:space="preserve">$30,000</w:t>
            </w:r>
          </w:p>
        </w:tc>
        <w:tc>
          <w:tcPr/>
          <w:p>
            <w:pPr>
              <w:pStyle w:val="Compact"/>
              <w:jc w:val="right"/>
            </w:pPr>
            <w:r>
              <w:t xml:space="preserve">$30,000</w:t>
            </w:r>
          </w:p>
        </w:tc>
      </w:tr>
      <w:tr>
        <w:tc>
          <w:tcPr/>
          <w:p>
            <w:pPr>
              <w:pStyle w:val="Compact"/>
              <w:jc w:val="left"/>
            </w:pPr>
            <w:r>
              <w:t xml:space="preserve">8</w:t>
            </w:r>
          </w:p>
        </w:tc>
        <w:tc>
          <w:tcPr/>
          <w:p>
            <w:pPr>
              <w:pStyle w:val="Compact"/>
              <w:jc w:val="left"/>
            </w:pPr>
            <w:r>
              <w:t xml:space="preserve">Custom Song Arrangement / Repertoire Preparation (up to 12 songs)</w:t>
            </w:r>
          </w:p>
        </w:tc>
        <w:tc>
          <w:tcPr/>
          <w:p>
            <w:pPr>
              <w:pStyle w:val="Compact"/>
              <w:jc w:val="center"/>
            </w:pPr>
            <w:r>
              <w:t xml:space="preserve">1</w:t>
            </w:r>
          </w:p>
        </w:tc>
        <w:tc>
          <w:tcPr/>
          <w:p>
            <w:pPr>
              <w:pStyle w:val="Compact"/>
              <w:jc w:val="right"/>
            </w:pPr>
            <w:r>
              <w:t xml:space="preserve">$55,000</w:t>
            </w:r>
          </w:p>
        </w:tc>
        <w:tc>
          <w:tcPr/>
          <w:p>
            <w:pPr>
              <w:pStyle w:val="Compact"/>
              <w:jc w:val="right"/>
            </w:pPr>
            <w:r>
              <w:t xml:space="preserve">$55,000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$705,000</w:t>
            </w:r>
          </w:p>
        </w:tc>
      </w:tr>
      <w:tr>
        <w:tc>
          <w:tcPr/>
          <w:p>
            <w:pPr>
              <w:pStyle w:val="Compact"/>
              <w:jc w:val="left"/>
            </w:pPr>
            <w:r>
              <w:t xml:space="preserve">IVA (21%)</w:t>
            </w:r>
          </w:p>
        </w:tc>
        <w:tc>
          <w:tcPr/>
          <w:p>
            <w:pPr>
              <w:pStyle w:val="Compact"/>
              <w:jc w:val="right"/>
            </w:pPr>
            <w:r>
              <w:t xml:space="preserve">$148,050</w:t>
            </w:r>
          </w:p>
        </w:tc>
      </w:tr>
      <w:tr>
        <w:tc>
          <w:tcPr/>
          <w:p>
            <w:pPr>
              <w:pStyle w:val="Compact"/>
              <w:jc w:val="left"/>
            </w:pPr>
            <w:r>
              <w:t xml:space="preserve">TOTAL (Quotation Estimate)</w:t>
            </w:r>
          </w:p>
        </w:tc>
        <w:tc>
          <w:tcPr/>
          <w:p>
            <w:pPr>
              <w:pStyle w:val="Compact"/>
              <w:jc w:val="right"/>
            </w:pPr>
            <w:r>
              <w:t xml:space="preserve">$853,050 ARS</w:t>
            </w:r>
          </w:p>
        </w:tc>
      </w:tr>
      <w:tr>
        <w:tc>
          <w:tcPr/>
          <w:p>
            <w:pPr>
              <w:pStyle w:val="Compact"/>
              <w:jc w:val="left"/>
            </w:pPr>
            <w:r>
              <w:t xml:space="preserve">Approx. USD equivalent</w:t>
            </w:r>
          </w:p>
        </w:tc>
        <w:tc>
          <w:tcPr/>
          <w:p>
            <w:pPr>
              <w:pStyle w:val="Compact"/>
              <w:jc w:val="right"/>
            </w:pPr>
            <w:r>
              <w:t xml:space="preserve">$853.05 USD</w:t>
            </w:r>
          </w:p>
        </w:tc>
      </w:tr>
    </w:tbl>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a period of thirty (30) calendar days from the date of issue. After this period, prices may be subject to revision due to market fluctuations in Argentina Córdoba.</w:t>
      </w:r>
    </w:p>
    <w:p>
      <w:pPr>
        <w:numPr>
          <w:ilvl w:val="0"/>
          <w:numId w:val="1001"/>
        </w:numPr>
        <w:pStyle w:val="Compact"/>
      </w:pPr>
      <w:r>
        <w:t xml:space="preserve">The Musician and support team shall arrive at the venue no later than two (2) hours prior to the scheduled start of the performance for setup, sound check, and rehearsal.</w:t>
      </w:r>
    </w:p>
    <w:p>
      <w:pPr>
        <w:numPr>
          <w:ilvl w:val="0"/>
          <w:numId w:val="1001"/>
        </w:numPr>
        <w:pStyle w:val="Compact"/>
      </w:pPr>
      <w:r>
        <w:t xml:space="preserve">The client is responsible for providing a suitable performance space, adequate electrical power supply (minimum 220V, 30A circuit), and a secure area for equipment storage within the venue in Córdoba, Argentina.</w:t>
      </w:r>
    </w:p>
    <w:p>
      <w:pPr>
        <w:numPr>
          <w:ilvl w:val="0"/>
          <w:numId w:val="1001"/>
        </w:numPr>
        <w:pStyle w:val="Compact"/>
      </w:pPr>
      <w:r>
        <w:t xml:space="preserve">Payment terms: 50% advance payment upon acceptance of this Quotation Estimate, and 50% balance due within five (5) business days following the completion of the event. Payments may be made via bank transfer (CBU/CVU) or certified check.</w:t>
      </w:r>
    </w:p>
    <w:p>
      <w:pPr>
        <w:numPr>
          <w:ilvl w:val="0"/>
          <w:numId w:val="1001"/>
        </w:numPr>
        <w:pStyle w:val="Compact"/>
      </w:pPr>
      <w:r>
        <w:t xml:space="preserve">In the event of cancellation by the client, the advance payment of 50% shall be non-refundable if cancellation occurs less than fourteen (14) days before the event date. Cancellations made more than fourteen (14) days in advance will be refunded in full.</w:t>
      </w:r>
    </w:p>
    <w:p>
      <w:pPr>
        <w:numPr>
          <w:ilvl w:val="0"/>
          <w:numId w:val="1001"/>
        </w:numPr>
        <w:pStyle w:val="Compact"/>
      </w:pPr>
      <w:r>
        <w:t xml:space="preserve">The Musician reserves the right to reschedule the performance in the event of force majeure, including but not limited to severe weather conditions, public health emergencies, or government-mandated restrictions applicable in the province of Córdoba, Argentina.</w:t>
      </w:r>
    </w:p>
    <w:p>
      <w:pPr>
        <w:numPr>
          <w:ilvl w:val="0"/>
          <w:numId w:val="1001"/>
        </w:numPr>
        <w:pStyle w:val="Compact"/>
      </w:pPr>
      <w:r>
        <w:t xml:space="preserve">All intellectual property rights to the recorded performance (Item 6) shall be jointly owned by the client and the Musician, with mutual written consent required for any commercial distribution.</w:t>
      </w:r>
    </w:p>
    <w:p>
      <w:pPr>
        <w:numPr>
          <w:ilvl w:val="0"/>
          <w:numId w:val="1001"/>
        </w:numPr>
        <w:pStyle w:val="Compact"/>
      </w:pPr>
      <w:r>
        <w:t xml:space="preserve">This Quotation Estimate does not include costs for venue rental, catering, lighting design, or any additional services not explicitly listed in the itemized breakdown above.</w:t>
      </w:r>
    </w:p>
    <w:p>
      <w:pPr>
        <w:numPr>
          <w:ilvl w:val="0"/>
          <w:numId w:val="1001"/>
        </w:numPr>
        <w:pStyle w:val="Compact"/>
      </w:pPr>
      <w:r>
        <w:t xml:space="preserve">Any additional performance time beyond the contracted two (2) hours will be billed at a rate of ARS $92,500 per additional hour for the full Musician team.</w:t>
      </w:r>
    </w:p>
    <w:p>
      <w:pPr>
        <w:numPr>
          <w:ilvl w:val="0"/>
          <w:numId w:val="1001"/>
        </w:numPr>
        <w:pStyle w:val="Compact"/>
      </w:pPr>
      <w:r>
        <w:t xml:space="preserve">This Quotation Estimate is governed by the commercial laws of the Province of Córdoba, Argentina, and any disputes shall be resolved in the competent courts of the city of Córdoba.</w:t>
      </w:r>
    </w:p>
    <w:bookmarkEnd w:id="25"/>
    <w:bookmarkStart w:id="26" w:name="acceptance"/>
    <w:p>
      <w:pPr>
        <w:pStyle w:val="Heading2"/>
      </w:pPr>
      <w:r>
        <w:t xml:space="preserve">ACCEPTANCE</w:t>
      </w:r>
    </w:p>
    <w:p>
      <w:pPr>
        <w:pStyle w:val="FirstParagraph"/>
      </w:pPr>
      <w:r>
        <w:t xml:space="preserve">By signing below, the client acknowledges and accepts all terms, conditions, and pricing outlined in this Quotation Estimate for Musician services to be performed in Argentina Córdoba. The undersigned agrees that this document constitutes a binding agreement upon full payment of the advance installment.</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t xml:space="preserve">For the Service Provider:</w:t>
            </w:r>
          </w:p>
          <w:p>
            <w:pPr>
              <w:jc w:val="left"/>
            </w:pPr>
            <w:r>
              <w:t xml:space="preserve">Córdoba Sound &amp; Arts Musician Services</w:t>
            </w:r>
          </w:p>
          <w:p>
            <w:pPr>
              <w:jc w:val="left"/>
            </w:pPr>
            <w:r>
              <w:t xml:space="preserve">Signature: ___________________________</w:t>
            </w:r>
          </w:p>
          <w:p>
            <w:pPr>
              <w:jc w:val="left"/>
            </w:pPr>
            <w:r>
              <w:t xml:space="preserve">Name: [Authorized Representative]</w:t>
            </w:r>
          </w:p>
          <w:p>
            <w:pPr>
              <w:jc w:val="left"/>
            </w:pPr>
            <w:r>
              <w:t xml:space="preserve">Date: ___________________________</w:t>
            </w:r>
          </w:p>
        </w:tc>
        <w:tc>
          <w:tcPr/>
          <w:p>
            <w:pPr>
              <w:jc w:val="left"/>
            </w:pPr>
            <w:r>
              <w:t xml:space="preserve">For the Client:</w:t>
            </w:r>
          </w:p>
          <w:p>
            <w:pPr>
              <w:jc w:val="left"/>
            </w:pPr>
            <w:r>
              <w:t xml:space="preserve">[Client Name / Company]</w:t>
            </w:r>
          </w:p>
          <w:p>
            <w:pPr>
              <w:jc w:val="left"/>
            </w:pPr>
            <w:r>
              <w:t xml:space="preserve">Signature: ___________________________</w:t>
            </w:r>
          </w:p>
          <w:p>
            <w:pPr>
              <w:jc w:val="left"/>
            </w:pPr>
            <w:r>
              <w:t xml:space="preserve">Name: [Client Representative]</w:t>
            </w:r>
          </w:p>
          <w:p>
            <w:pPr>
              <w:jc w:val="left"/>
            </w:pPr>
            <w:r>
              <w:t xml:space="preserve">Date: ___________________________</w:t>
            </w:r>
          </w:p>
        </w:tc>
      </w:tr>
    </w:tbl>
    <w:bookmarkEnd w:id="26"/>
    <w:p>
      <w:pPr>
        <w:pStyle w:val="BodyText"/>
      </w:pPr>
      <w:r>
        <w:t xml:space="preserve">This Quotation Estimate was prepared by Córdoba Sound &amp; Arts Musician Services, registered in Córdoba, Argentina. Document No. QE-CBA-2025-0047. For any inquiries regarding this estimate, please contact our office at +54 351 422-8890 or info@cordobasoundarts.com.ar. We look forward to providing exceptional Musician services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Argentina Córdoba</dc:title>
  <dc:creator/>
  <dc:language>en</dc:language>
  <cp:keywords/>
  <dcterms:created xsi:type="dcterms:W3CDTF">2026-10-10T09:18:43Z</dcterms:created>
  <dcterms:modified xsi:type="dcterms:W3CDTF">2026-10-10T09:18:43Z</dcterms:modified>
</cp:coreProperties>
</file>

<file path=docProps/custom.xml><?xml version="1.0" encoding="utf-8"?>
<Properties xmlns="http://schemas.openxmlformats.org/officeDocument/2006/custom-properties" xmlns:vt="http://schemas.openxmlformats.org/officeDocument/2006/docPropsVTypes"/>
</file>