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quotation-estimate"/>
    <w:p>
      <w:pPr>
        <w:pStyle w:val="Heading1"/>
      </w:pPr>
      <w:r>
        <w:t xml:space="preserve">QUOTATION ESTIMATE</w:t>
      </w:r>
    </w:p>
    <w:p>
      <w:pPr>
        <w:pStyle w:val="FirstParagraph"/>
      </w:pPr>
      <w:r>
        <w:t xml:space="preserve">Professional Musician Services — Australia Sydney</w:t>
      </w:r>
    </w:p>
    <w:p>
      <w:pPr>
        <w:pStyle w:val="BodyText"/>
      </w:pPr>
      <w:r>
        <w:t xml:space="preserve">This Quotation Estimate is issued in accordance with the Australian Consumer Law and applicable New South Wales regulations governing professional services in Australia Sydney.</w:t>
      </w:r>
    </w:p>
    <w:bookmarkEnd w:id="20"/>
    <w:p>
      <w:pPr>
        <w:pStyle w:val="BodyText"/>
      </w:pPr>
      <w:r>
        <w:rPr>
          <w:bCs/>
          <w:b/>
        </w:rPr>
        <w:t xml:space="preserve">Quotation Estimate No.:</w:t>
      </w:r>
      <w:r>
        <w:t xml:space="preserve"> </w:t>
      </w:r>
      <w:r>
        <w:t xml:space="preserve">QTE-SYD-2025-04871</w:t>
      </w:r>
      <w:r>
        <w:br/>
      </w:r>
      <w:r>
        <w:rPr>
          <w:bCs/>
          <w:b/>
        </w:rPr>
        <w:t xml:space="preserve">Date of Issue:</w:t>
      </w:r>
      <w:r>
        <w:t xml:space="preserve"> </w:t>
      </w:r>
      <w:r>
        <w:t xml:space="preserve">14 June 2025</w:t>
      </w:r>
      <w:r>
        <w:br/>
      </w:r>
      <w:r>
        <w:rPr>
          <w:bCs/>
          <w:b/>
        </w:rPr>
        <w:t xml:space="preserve">Valid Until:</w:t>
      </w:r>
      <w:r>
        <w:t xml:space="preserve"> </w:t>
      </w:r>
      <w:r>
        <w:t xml:space="preserve">14 July 2025 (30 days)</w:t>
      </w:r>
    </w:p>
    <w:p>
      <w:pPr>
        <w:pStyle w:val="BodyText"/>
      </w:pPr>
      <w:r>
        <w:rPr>
          <w:bCs/>
          <w:b/>
        </w:rPr>
        <w:t xml:space="preserve">Prepared By:</w:t>
      </w:r>
      <w:r>
        <w:t xml:space="preserve"> </w:t>
      </w:r>
      <w:r>
        <w:t xml:space="preserve">Sydney Musician Collective Pty Ltd</w:t>
      </w:r>
      <w:r>
        <w:br/>
      </w:r>
      <w:r>
        <w:rPr>
          <w:bCs/>
          <w:b/>
        </w:rPr>
        <w:t xml:space="preserve">ABN:</w:t>
      </w:r>
      <w:r>
        <w:t xml:space="preserve"> </w:t>
      </w:r>
      <w:r>
        <w:t xml:space="preserve">52 847 193 602</w:t>
      </w:r>
      <w:r>
        <w:br/>
      </w:r>
      <w:r>
        <w:rPr>
          <w:bCs/>
          <w:b/>
        </w:rPr>
        <w:t xml:space="preserve">Address:</w:t>
      </w:r>
      <w:r>
        <w:t xml:space="preserve"> </w:t>
      </w:r>
      <w:r>
        <w:t xml:space="preserve">42 Harbour Street, Surry Hills, NSW 2010, Australia Sydney</w:t>
      </w:r>
    </w:p>
    <w:p>
      <w:pPr>
        <w:pStyle w:val="BodyText"/>
      </w:pPr>
      <w:r>
        <w:rPr>
          <w:bCs/>
          <w:b/>
        </w:rPr>
        <w:t xml:space="preserve">Prepared For:</w:t>
      </w:r>
      <w:r>
        <w:t xml:space="preserve"> </w:t>
      </w:r>
      <w:r>
        <w:t xml:space="preserve">[Client Name / Organisation]</w:t>
      </w:r>
      <w:r>
        <w:br/>
      </w:r>
      <w:r>
        <w:rPr>
          <w:bCs/>
          <w:b/>
        </w:rPr>
        <w:t xml:space="preserve">Client Address:</w:t>
      </w:r>
      <w:r>
        <w:t xml:space="preserve"> </w:t>
      </w:r>
      <w:r>
        <w:t xml:space="preserve">[Street, Suburb, NSW, Australia Sydney]</w:t>
      </w:r>
      <w:r>
        <w:br/>
      </w:r>
      <w:r>
        <w:rPr>
          <w:bCs/>
          <w:b/>
        </w:rPr>
        <w:t xml:space="preserve">Contact:</w:t>
      </w:r>
      <w:r>
        <w:t xml:space="preserve"> </w:t>
      </w:r>
      <w:r>
        <w:t xml:space="preserve">[Phone / Email]</w:t>
      </w:r>
    </w:p>
    <w:p>
      <w:pPr>
        <w:pStyle w:val="BodyText"/>
      </w:pPr>
      <w:r>
        <w:t xml:space="preserve">1. Purpose of This Quotation Estimate</w:t>
      </w:r>
    </w:p>
    <w:p>
      <w:pPr>
        <w:pStyle w:val="BodyText"/>
      </w:pPr>
      <w:r>
        <w:t xml:space="preserve">This Quotation Estimate has been prepared specifically for the engagement of a professional</w:t>
      </w:r>
      <w:r>
        <w:t xml:space="preserve"> </w:t>
      </w:r>
      <w:r>
        <w:t xml:space="preserve">Musician</w:t>
      </w:r>
      <w:r>
        <w:t xml:space="preserve"> </w:t>
      </w:r>
      <w:r>
        <w:t xml:space="preserve">to provide live performance, recording, and related musical services within the greater</w:t>
      </w:r>
      <w:r>
        <w:t xml:space="preserve"> </w:t>
      </w:r>
      <w:r>
        <w:t xml:space="preserve">Australia Sydney</w:t>
      </w:r>
      <w:r>
        <w:t xml:space="preserve"> </w:t>
      </w:r>
      <w:r>
        <w:t xml:space="preserve">metropolitan area. This document serves as a formal, itemised cost projection and does not constitute a binding contract until accepted in writing by both parties. All pricing within this Quotation Estimate reflects current market rates for Musician services in Australia Sydney as of the date of issue and is subject to the terms and conditions outlined herein.</w:t>
      </w:r>
    </w:p>
    <w:p>
      <w:pPr>
        <w:pStyle w:val="BodyText"/>
      </w:pPr>
      <w:r>
        <w:t xml:space="preserve">2. Scope of Musician Services</w:t>
      </w:r>
    </w:p>
    <w:p>
      <w:pPr>
        <w:pStyle w:val="BodyText"/>
      </w:pPr>
      <w:r>
        <w:t xml:space="preserve">The following services are encompassed within this Quotation Estimate for the Musician engagement in Australia Sydney:</w:t>
      </w:r>
    </w:p>
    <w:p>
      <w:pPr>
        <w:numPr>
          <w:ilvl w:val="0"/>
          <w:numId w:val="1001"/>
        </w:numPr>
        <w:pStyle w:val="Compact"/>
      </w:pPr>
      <w:r>
        <w:rPr>
          <w:bCs/>
          <w:b/>
        </w:rPr>
        <w:t xml:space="preserve">Live Performance:</w:t>
      </w:r>
      <w:r>
        <w:t xml:space="preserve"> </w:t>
      </w:r>
      <w:r>
        <w:t xml:space="preserve">A professional Musician (solo or ensemble, as specified) shall perform at the client-designated venue within Australia Sydney for a duration of up to four (4) hours, including sound check and setup time.</w:t>
      </w:r>
    </w:p>
    <w:p>
      <w:pPr>
        <w:numPr>
          <w:ilvl w:val="0"/>
          <w:numId w:val="1001"/>
        </w:numPr>
        <w:pStyle w:val="Compact"/>
      </w:pPr>
      <w:r>
        <w:rPr>
          <w:bCs/>
          <w:b/>
        </w:rPr>
        <w:t xml:space="preserve">Recording Session:</w:t>
      </w:r>
      <w:r>
        <w:t xml:space="preserve"> </w:t>
      </w:r>
      <w:r>
        <w:t xml:space="preserve">Studio recording services by the Musician at a licensed recording facility in Australia Sydney, including up to three (3) hours of tracked recording and one (1) hour of overdubbing.</w:t>
      </w:r>
    </w:p>
    <w:p>
      <w:pPr>
        <w:numPr>
          <w:ilvl w:val="0"/>
          <w:numId w:val="1001"/>
        </w:numPr>
        <w:pStyle w:val="Compact"/>
      </w:pPr>
      <w:r>
        <w:rPr>
          <w:bCs/>
          <w:b/>
        </w:rPr>
        <w:t xml:space="preserve">Composition &amp; Arrangement:</w:t>
      </w:r>
      <w:r>
        <w:t xml:space="preserve"> </w:t>
      </w:r>
      <w:r>
        <w:t xml:space="preserve">Custom composition or arrangement of up to two (2) original musical pieces tailored to the client's event or project requirements.</w:t>
      </w:r>
    </w:p>
    <w:p>
      <w:pPr>
        <w:numPr>
          <w:ilvl w:val="0"/>
          <w:numId w:val="1001"/>
        </w:numPr>
        <w:pStyle w:val="Compact"/>
      </w:pPr>
      <w:r>
        <w:rPr>
          <w:bCs/>
          <w:b/>
        </w:rPr>
        <w:t xml:space="preserve">Rehearsal &amp; Preparation:</w:t>
      </w:r>
      <w:r>
        <w:t xml:space="preserve"> </w:t>
      </w:r>
      <w:r>
        <w:t xml:space="preserve">Pre-event rehearsal time of up to two (2) hours to ensure the Musician is fully prepared for the performance in Australia Sydney.</w:t>
      </w:r>
    </w:p>
    <w:p>
      <w:pPr>
        <w:numPr>
          <w:ilvl w:val="0"/>
          <w:numId w:val="1001"/>
        </w:numPr>
        <w:pStyle w:val="Compact"/>
      </w:pPr>
      <w:r>
        <w:rPr>
          <w:bCs/>
          <w:b/>
        </w:rPr>
        <w:t xml:space="preserve">Technical Support:</w:t>
      </w:r>
      <w:r>
        <w:t xml:space="preserve"> </w:t>
      </w:r>
      <w:r>
        <w:t xml:space="preserve">Provision of the Musician's own instruments, amplification, and basic stage equipment. Venue-provided PA systems and backline are excluded unless otherwise noted.</w:t>
      </w:r>
    </w:p>
    <w:p>
      <w:pPr>
        <w:pStyle w:val="FirstParagraph"/>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Musician Service</w:t>
            </w:r>
          </w:p>
        </w:tc>
        <w:tc>
          <w:tcPr/>
          <w:p>
            <w:pPr>
              <w:pStyle w:val="Compact"/>
              <w:jc w:val="left"/>
            </w:pPr>
            <w:r>
              <w:t xml:space="preserve">Duration / 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Live Performance — Professional Musician (Solo Vocalist &amp; Guitarist)</w:t>
            </w:r>
          </w:p>
        </w:tc>
        <w:tc>
          <w:tcPr/>
          <w:p>
            <w:pPr>
              <w:pStyle w:val="Compact"/>
              <w:jc w:val="left"/>
            </w:pPr>
            <w:r>
              <w:t xml:space="preserve">4 hours</w:t>
            </w:r>
          </w:p>
        </w:tc>
        <w:tc>
          <w:tcPr/>
          <w:p>
            <w:pPr>
              <w:pStyle w:val="Compact"/>
              <w:jc w:val="left"/>
            </w:pPr>
            <w:r>
              <w:t xml:space="preserve">$185.00/hr</w:t>
            </w:r>
          </w:p>
        </w:tc>
        <w:tc>
          <w:tcPr/>
          <w:p>
            <w:pPr>
              <w:pStyle w:val="Compact"/>
              <w:jc w:val="left"/>
            </w:pPr>
            <w:r>
              <w:t xml:space="preserve">$740.00</w:t>
            </w:r>
          </w:p>
        </w:tc>
      </w:tr>
      <w:tr>
        <w:tc>
          <w:tcPr/>
          <w:p>
            <w:pPr>
              <w:pStyle w:val="Compact"/>
              <w:jc w:val="left"/>
            </w:pPr>
            <w:r>
              <w:t xml:space="preserve">02</w:t>
            </w:r>
          </w:p>
        </w:tc>
        <w:tc>
          <w:tcPr/>
          <w:p>
            <w:pPr>
              <w:pStyle w:val="Compact"/>
              <w:jc w:val="left"/>
            </w:pPr>
            <w:r>
              <w:t xml:space="preserve">Live Performance — Accompanying Musician (Pianist)</w:t>
            </w:r>
          </w:p>
        </w:tc>
        <w:tc>
          <w:tcPr/>
          <w:p>
            <w:pPr>
              <w:pStyle w:val="Compact"/>
              <w:jc w:val="left"/>
            </w:pPr>
            <w:r>
              <w:t xml:space="preserve">4 hours</w:t>
            </w:r>
          </w:p>
        </w:tc>
        <w:tc>
          <w:tcPr/>
          <w:p>
            <w:pPr>
              <w:pStyle w:val="Compact"/>
              <w:jc w:val="left"/>
            </w:pPr>
            <w:r>
              <w:t xml:space="preserve">$150.00/hr</w:t>
            </w:r>
          </w:p>
        </w:tc>
        <w:tc>
          <w:tcPr/>
          <w:p>
            <w:pPr>
              <w:pStyle w:val="Compact"/>
              <w:jc w:val="left"/>
            </w:pPr>
            <w:r>
              <w:t xml:space="preserve">$600.00</w:t>
            </w:r>
          </w:p>
        </w:tc>
      </w:tr>
      <w:tr>
        <w:tc>
          <w:tcPr/>
          <w:p>
            <w:pPr>
              <w:pStyle w:val="Compact"/>
              <w:jc w:val="left"/>
            </w:pPr>
            <w:r>
              <w:t xml:space="preserve">03</w:t>
            </w:r>
          </w:p>
        </w:tc>
        <w:tc>
          <w:tcPr/>
          <w:p>
            <w:pPr>
              <w:pStyle w:val="Compact"/>
              <w:jc w:val="left"/>
            </w:pPr>
            <w:r>
              <w:t xml:space="preserve">Studio Recording Session — Musician Tracking (Australia Sydney studio)</w:t>
            </w:r>
          </w:p>
        </w:tc>
        <w:tc>
          <w:tcPr/>
          <w:p>
            <w:pPr>
              <w:pStyle w:val="Compact"/>
              <w:jc w:val="left"/>
            </w:pPr>
            <w:r>
              <w:t xml:space="preserve">4 hours</w:t>
            </w:r>
          </w:p>
        </w:tc>
        <w:tc>
          <w:tcPr/>
          <w:p>
            <w:pPr>
              <w:pStyle w:val="Compact"/>
              <w:jc w:val="left"/>
            </w:pPr>
            <w:r>
              <w:t xml:space="preserve">$120.00/hr</w:t>
            </w:r>
          </w:p>
        </w:tc>
        <w:tc>
          <w:tcPr/>
          <w:p>
            <w:pPr>
              <w:pStyle w:val="Compact"/>
              <w:jc w:val="left"/>
            </w:pPr>
            <w:r>
              <w:t xml:space="preserve">$480.00</w:t>
            </w:r>
          </w:p>
        </w:tc>
      </w:tr>
      <w:tr>
        <w:tc>
          <w:tcPr/>
          <w:p>
            <w:pPr>
              <w:pStyle w:val="Compact"/>
              <w:jc w:val="left"/>
            </w:pPr>
            <w:r>
              <w:t xml:space="preserve">04</w:t>
            </w:r>
          </w:p>
        </w:tc>
        <w:tc>
          <w:tcPr/>
          <w:p>
            <w:pPr>
              <w:pStyle w:val="Compact"/>
              <w:jc w:val="left"/>
            </w:pPr>
            <w:r>
              <w:t xml:space="preserve">Custom Composition &amp; Arrangement (2 original pieces)</w:t>
            </w:r>
          </w:p>
        </w:tc>
        <w:tc>
          <w:tcPr/>
          <w:p>
            <w:pPr>
              <w:pStyle w:val="Compact"/>
              <w:jc w:val="left"/>
            </w:pPr>
            <w:r>
              <w:t xml:space="preserve">2 pieces</w:t>
            </w:r>
          </w:p>
        </w:tc>
        <w:tc>
          <w:tcPr/>
          <w:p>
            <w:pPr>
              <w:pStyle w:val="Compact"/>
              <w:jc w:val="left"/>
            </w:pPr>
            <w:r>
              <w:t xml:space="preserve">$350.00/each</w:t>
            </w:r>
          </w:p>
        </w:tc>
        <w:tc>
          <w:tcPr/>
          <w:p>
            <w:pPr>
              <w:pStyle w:val="Compact"/>
              <w:jc w:val="left"/>
            </w:pPr>
            <w:r>
              <w:t xml:space="preserve">$700.00</w:t>
            </w:r>
          </w:p>
        </w:tc>
      </w:tr>
      <w:tr>
        <w:tc>
          <w:tcPr/>
          <w:p>
            <w:pPr>
              <w:pStyle w:val="Compact"/>
              <w:jc w:val="left"/>
            </w:pPr>
            <w:r>
              <w:t xml:space="preserve">05</w:t>
            </w:r>
          </w:p>
        </w:tc>
        <w:tc>
          <w:tcPr/>
          <w:p>
            <w:pPr>
              <w:pStyle w:val="Compact"/>
              <w:jc w:val="left"/>
            </w:pPr>
            <w:r>
              <w:t xml:space="preserve">Pre-Event Rehearsal &amp; Preparation</w:t>
            </w:r>
          </w:p>
        </w:tc>
        <w:tc>
          <w:tcPr/>
          <w:p>
            <w:pPr>
              <w:pStyle w:val="Compact"/>
              <w:jc w:val="left"/>
            </w:pPr>
            <w:r>
              <w:t xml:space="preserve">2 hours</w:t>
            </w:r>
          </w:p>
        </w:tc>
        <w:tc>
          <w:tcPr/>
          <w:p>
            <w:pPr>
              <w:pStyle w:val="Compact"/>
              <w:jc w:val="left"/>
            </w:pPr>
            <w:r>
              <w:t xml:space="preserve">$100.00/hr</w:t>
            </w:r>
          </w:p>
        </w:tc>
        <w:tc>
          <w:tcPr/>
          <w:p>
            <w:pPr>
              <w:pStyle w:val="Compact"/>
              <w:jc w:val="left"/>
            </w:pPr>
            <w:r>
              <w:t xml:space="preserve">$200.00</w:t>
            </w:r>
          </w:p>
        </w:tc>
      </w:tr>
      <w:tr>
        <w:tc>
          <w:tcPr/>
          <w:p>
            <w:pPr>
              <w:pStyle w:val="Compact"/>
              <w:jc w:val="left"/>
            </w:pPr>
            <w:r>
              <w:t xml:space="preserve">06</w:t>
            </w:r>
          </w:p>
        </w:tc>
        <w:tc>
          <w:tcPr/>
          <w:p>
            <w:pPr>
              <w:pStyle w:val="Compact"/>
              <w:jc w:val="left"/>
            </w:pPr>
            <w:r>
              <w:t xml:space="preserve">Travel &amp; Transport within Australia Sydney metropolitan area</w:t>
            </w:r>
          </w:p>
        </w:tc>
        <w:tc>
          <w:tcPr/>
          <w:p>
            <w:pPr>
              <w:pStyle w:val="Compact"/>
              <w:jc w:val="left"/>
            </w:pPr>
            <w:r>
              <w:t xml:space="preserve">Flat rate</w:t>
            </w:r>
          </w:p>
        </w:tc>
        <w:tc>
          <w:tcPr/>
          <w:p>
            <w:pPr>
              <w:pStyle w:val="Compact"/>
              <w:jc w:val="left"/>
            </w:pPr>
            <w:r>
              <w:t xml:space="preserve">—</w:t>
            </w:r>
          </w:p>
        </w:tc>
        <w:tc>
          <w:tcPr/>
          <w:p>
            <w:pPr>
              <w:pStyle w:val="Compact"/>
              <w:jc w:val="left"/>
            </w:pPr>
            <w:r>
              <w:t xml:space="preserve">$120.00</w:t>
            </w:r>
          </w:p>
        </w:tc>
      </w:tr>
      <w:tr>
        <w:tc>
          <w:tcPr/>
          <w:p>
            <w:pPr>
              <w:pStyle w:val="Compact"/>
              <w:jc w:val="left"/>
            </w:pPr>
            <w:r>
              <w:t xml:space="preserve">07</w:t>
            </w:r>
          </w:p>
        </w:tc>
        <w:tc>
          <w:tcPr/>
          <w:p>
            <w:pPr>
              <w:pStyle w:val="Compact"/>
              <w:jc w:val="left"/>
            </w:pPr>
            <w:r>
              <w:t xml:space="preserve">Stage Equipment &amp; Instrument Hire (additional backline)</w:t>
            </w:r>
          </w:p>
        </w:tc>
        <w:tc>
          <w:tcPr/>
          <w:p>
            <w:pPr>
              <w:pStyle w:val="Compact"/>
              <w:jc w:val="left"/>
            </w:pPr>
            <w:r>
              <w:t xml:space="preserve">Flat rate</w:t>
            </w:r>
          </w:p>
        </w:tc>
        <w:tc>
          <w:tcPr/>
          <w:p>
            <w:pPr>
              <w:pStyle w:val="Compact"/>
              <w:jc w:val="left"/>
            </w:pPr>
            <w:r>
              <w:t xml:space="preserve">—</w:t>
            </w:r>
          </w:p>
        </w:tc>
        <w:tc>
          <w:tcPr/>
          <w:p>
            <w:pPr>
              <w:pStyle w:val="Compact"/>
              <w:jc w:val="left"/>
            </w:pPr>
            <w:r>
              <w:t xml:space="preserve">$250.00</w:t>
            </w:r>
          </w:p>
        </w:tc>
      </w:tr>
      <w:tr>
        <w:tc>
          <w:tcPr/>
          <w:p>
            <w:pPr>
              <w:pStyle w:val="Compact"/>
              <w:jc w:val="left"/>
            </w:pPr>
            <w:r>
              <w:t xml:space="preserve">08</w:t>
            </w:r>
          </w:p>
        </w:tc>
        <w:tc>
          <w:tcPr/>
          <w:p>
            <w:pPr>
              <w:pStyle w:val="Compact"/>
              <w:jc w:val="left"/>
            </w:pPr>
            <w:r>
              <w:t xml:space="preserve">Public Liability Insurance (event-specific, Australia Sydney)</w:t>
            </w:r>
          </w:p>
        </w:tc>
        <w:tc>
          <w:tcPr/>
          <w:p>
            <w:pPr>
              <w:pStyle w:val="Compact"/>
              <w:jc w:val="left"/>
            </w:pPr>
            <w:r>
              <w:t xml:space="preserve">Flat rate</w:t>
            </w:r>
          </w:p>
        </w:tc>
        <w:tc>
          <w:tcPr/>
          <w:p>
            <w:pPr>
              <w:pStyle w:val="Compact"/>
              <w:jc w:val="left"/>
            </w:pPr>
            <w:r>
              <w:t xml:space="preserve">—</w:t>
            </w:r>
          </w:p>
        </w:tc>
        <w:tc>
          <w:tcPr/>
          <w:p>
            <w:pPr>
              <w:pStyle w:val="Compact"/>
              <w:jc w:val="left"/>
            </w:pPr>
            <w:r>
              <w:t xml:space="preserve">$180.00</w:t>
            </w:r>
          </w:p>
        </w:tc>
      </w:tr>
      <w:tr>
        <w:tc>
          <w:tcPr>
            <w:gridSpan w:val="4"/>
          </w:tcPr>
          <w:p>
            <w:pPr>
              <w:pStyle w:val="Compact"/>
              <w:jc w:val="right"/>
            </w:pPr>
            <w:r>
              <w:t xml:space="preserve">Subtotal (excl. GST)</w:t>
            </w:r>
          </w:p>
        </w:tc>
        <w:tc>
          <w:tcPr/>
          <w:p>
            <w:pPr>
              <w:pStyle w:val="Compact"/>
              <w:jc w:val="left"/>
            </w:pPr>
            <w:r>
              <w:t xml:space="preserve">$3,270.00</w:t>
            </w:r>
          </w:p>
        </w:tc>
      </w:tr>
      <w:tr>
        <w:tc>
          <w:tcPr>
            <w:gridSpan w:val="4"/>
          </w:tcPr>
          <w:p>
            <w:pPr>
              <w:pStyle w:val="Compact"/>
              <w:jc w:val="right"/>
            </w:pPr>
            <w:r>
              <w:t xml:space="preserve">GST (10%)</w:t>
            </w:r>
          </w:p>
        </w:tc>
        <w:tc>
          <w:tcPr/>
          <w:p>
            <w:pPr>
              <w:pStyle w:val="Compact"/>
              <w:jc w:val="left"/>
            </w:pPr>
            <w:r>
              <w:t xml:space="preserve">$327.00</w:t>
            </w:r>
          </w:p>
        </w:tc>
      </w:tr>
      <w:tr>
        <w:tc>
          <w:tcPr>
            <w:gridSpan w:val="4"/>
          </w:tcPr>
          <w:p>
            <w:pPr>
              <w:pStyle w:val="Compact"/>
              <w:jc w:val="right"/>
            </w:pPr>
            <w:r>
              <w:t xml:space="preserve">TOTAL (incl. GST)</w:t>
            </w:r>
          </w:p>
        </w:tc>
        <w:tc>
          <w:tcPr/>
          <w:p>
            <w:pPr>
              <w:pStyle w:val="Compact"/>
              <w:jc w:val="left"/>
            </w:pPr>
            <w:r>
              <w:t xml:space="preserve">$3,597.00</w:t>
            </w:r>
          </w:p>
        </w:tc>
      </w:tr>
    </w:tbl>
    <w:p>
      <w:pPr>
        <w:pStyle w:val="BodyText"/>
      </w:pPr>
      <w:r>
        <w:t xml:space="preserve">All amounts are quoted in Australian Dollars (AUD). Goods and Services Tax (GST) at 10% is included in the total as required by the Australian Taxation Office for registered businesses operating in Australia Sydney.</w:t>
      </w:r>
    </w:p>
    <w:p>
      <w:pPr>
        <w:pStyle w:val="BodyText"/>
      </w:pPr>
      <w:r>
        <w:t xml:space="preserve">4. Payment Terms</w:t>
      </w:r>
    </w:p>
    <w:p>
      <w:pPr>
        <w:numPr>
          <w:ilvl w:val="0"/>
          <w:numId w:val="1002"/>
        </w:numPr>
        <w:pStyle w:val="Compact"/>
      </w:pPr>
      <w:r>
        <w:t xml:space="preserve">A deposit of 50% of the total Quotation Estimate amount ($1,798.50 incl. GST) is due upon acceptance of this Quotation Estimate to secure the Musician's availability.</w:t>
      </w:r>
    </w:p>
    <w:p>
      <w:pPr>
        <w:numPr>
          <w:ilvl w:val="0"/>
          <w:numId w:val="1002"/>
        </w:numPr>
        <w:pStyle w:val="Compact"/>
      </w:pPr>
      <w:r>
        <w:t xml:space="preserve">The remaining balance of 50% ($1,798.50 incl. GST) is due within fourteen (14) calendar days following the completion of all Musician services in Australia Sydney.</w:t>
      </w:r>
    </w:p>
    <w:p>
      <w:pPr>
        <w:numPr>
          <w:ilvl w:val="0"/>
          <w:numId w:val="1002"/>
        </w:numPr>
        <w:pStyle w:val="Compact"/>
      </w:pPr>
      <w:r>
        <w:t xml:space="preserve">Payment shall be made via bank transfer to the account details provided by Sydney Musician Collective Pty Ltd, or by EFTPOS at the time of service delivery.</w:t>
      </w:r>
    </w:p>
    <w:p>
      <w:pPr>
        <w:numPr>
          <w:ilvl w:val="0"/>
          <w:numId w:val="1002"/>
        </w:numPr>
        <w:pStyle w:val="Compact"/>
      </w:pPr>
      <w:r>
        <w:t xml:space="preserve">Late payments shall attract interest at the rate of 2% per month in accordance with the Australian Consumer Law.</w:t>
      </w:r>
    </w:p>
    <w:p>
      <w:pPr>
        <w:pStyle w:val="FirstParagraph"/>
      </w:pPr>
      <w:r>
        <w:t xml:space="preserve">5. Terms &amp; Conditions</w:t>
      </w:r>
    </w:p>
    <w:p>
      <w:pPr>
        <w:numPr>
          <w:ilvl w:val="0"/>
          <w:numId w:val="1003"/>
        </w:numPr>
        <w:pStyle w:val="Compact"/>
      </w:pPr>
      <w:r>
        <w:t xml:space="preserve">This Quotation Estimate is valid for thirty (30) days from the date of issue. After this period, pricing for Musician services in Australia Sydney may be subject to revision.</w:t>
      </w:r>
    </w:p>
    <w:p>
      <w:pPr>
        <w:numPr>
          <w:ilvl w:val="0"/>
          <w:numId w:val="1003"/>
        </w:numPr>
        <w:pStyle w:val="Compact"/>
      </w:pPr>
      <w:r>
        <w:t xml:space="preserve">The Musician reserves the right to reschedule or cancel with a minimum of 72 hours' written notice. Cancellations within 72 hours of the event will incur a 50% fee of the total Quotation Estimate.</w:t>
      </w:r>
    </w:p>
    <w:p>
      <w:pPr>
        <w:numPr>
          <w:ilvl w:val="0"/>
          <w:numId w:val="1003"/>
        </w:numPr>
        <w:pStyle w:val="Compact"/>
      </w:pPr>
      <w:r>
        <w:t xml:space="preserve">Client cancellations more than 14 days prior to the event will receive a full refund of the deposit. Cancellations within 14 days will forfeit 50% of the deposit.</w:t>
      </w:r>
    </w:p>
    <w:p>
      <w:pPr>
        <w:numPr>
          <w:ilvl w:val="0"/>
          <w:numId w:val="1003"/>
        </w:numPr>
        <w:pStyle w:val="Compact"/>
      </w:pPr>
      <w:r>
        <w:t xml:space="preserve">The Musician shall comply with all applicable health and safety regulations, including those enforced by SafeWork NSW, for all events held in Australia Sydney.</w:t>
      </w:r>
    </w:p>
    <w:p>
      <w:pPr>
        <w:numPr>
          <w:ilvl w:val="0"/>
          <w:numId w:val="1003"/>
        </w:numPr>
        <w:pStyle w:val="Compact"/>
      </w:pPr>
      <w:r>
        <w:t xml:space="preserve">Intellectual property rights for any custom compositions created under this Quotation Estimate shall be jointly owned by the Musician and the client, unless otherwise agreed in a separate written agreement.</w:t>
      </w:r>
    </w:p>
    <w:p>
      <w:pPr>
        <w:numPr>
          <w:ilvl w:val="0"/>
          <w:numId w:val="1003"/>
        </w:numPr>
        <w:pStyle w:val="Compact"/>
      </w:pPr>
      <w:r>
        <w:t xml:space="preserve">This Quotation Estimate is governed by the laws of the State of New South Wales, Australia Sydney, and any disputes shall be subject to the exclusive jurisdiction of the courts of NSW.</w:t>
      </w:r>
    </w:p>
    <w:p>
      <w:pPr>
        <w:numPr>
          <w:ilvl w:val="0"/>
          <w:numId w:val="1003"/>
        </w:numPr>
        <w:pStyle w:val="Compact"/>
      </w:pPr>
      <w:r>
        <w:t xml:space="preserve">Force majeure events, including but not limited to severe weather, public health emergencies, or government-mandated restrictions affecting Australia Sydney, may result in postponement or cancellation without penalty to either party.</w:t>
      </w:r>
    </w:p>
    <w:p>
      <w:pPr>
        <w:pStyle w:val="FirstParagraph"/>
      </w:pPr>
      <w:r>
        <w:t xml:space="preserve">6. Acceptance</w:t>
      </w:r>
    </w:p>
    <w:p>
      <w:pPr>
        <w:pStyle w:val="BodyText"/>
      </w:pPr>
      <w:r>
        <w:t xml:space="preserve">By signing below, the client acknowledges and accepts this Quotation Estimate for Musician services in Australia Sydney. The engagement shall commence upon receipt of the deposit as specified in Section 4.</w:t>
      </w:r>
    </w:p>
    <w:p>
      <w:pPr>
        <w:pStyle w:val="BodyText"/>
      </w:pPr>
      <w:r>
        <w:rPr>
          <w:bCs/>
          <w:b/>
        </w:rPr>
        <w:t xml:space="preserve">For: Sydney Musician Collective Pty Ltd</w:t>
      </w:r>
      <w:r>
        <w:br/>
      </w:r>
      <w:r>
        <w:t xml:space="preserve">Name: ___________________________</w:t>
      </w:r>
      <w:r>
        <w:br/>
      </w:r>
      <w:r>
        <w:t xml:space="preserve">Title: Director / Lead Musician</w:t>
      </w:r>
      <w:r>
        <w:br/>
      </w:r>
      <w:r>
        <w:t xml:space="preserve">Date: ___________________________</w:t>
      </w:r>
    </w:p>
    <w:p>
      <w:pPr>
        <w:pStyle w:val="BodyText"/>
      </w:pPr>
      <w:r>
        <w:rPr>
          <w:bCs/>
          <w:b/>
        </w:rPr>
        <w:t xml:space="preserve">For: Client / Organisation</w:t>
      </w:r>
      <w:r>
        <w:br/>
      </w:r>
      <w:r>
        <w:t xml:space="preserve">Name: ___________________________</w:t>
      </w:r>
      <w:r>
        <w:br/>
      </w:r>
      <w:r>
        <w:t xml:space="preserve">Title: ___________________________</w:t>
      </w:r>
      <w:r>
        <w:br/>
      </w:r>
      <w:r>
        <w:t xml:space="preserve">Date: ___________________________</w:t>
      </w:r>
    </w:p>
    <w:p>
      <w:pPr>
        <w:pStyle w:val="BodyText"/>
      </w:pPr>
      <w:r>
        <w:t xml:space="preserve">Quotation Estimate No. QTE-SYD-2025-04871 — Issued for Musician Services in Australia Sydney</w:t>
      </w:r>
    </w:p>
    <w:p>
      <w:pPr>
        <w:pStyle w:val="BodyText"/>
      </w:pPr>
      <w:r>
        <w:t xml:space="preserve">© 2025 Sydney Musician Collective Pty Ltd | ABN 52 847 193 602 | 42 Harbour Street, Surry Hills, NSW 2010, Australia Sydney</w:t>
      </w:r>
    </w:p>
    <w:p>
      <w:pPr>
        <w:pStyle w:val="BodyText"/>
      </w:pPr>
      <w:r>
        <w:t xml:space="preserve">This Quotation Estimate is a confidential document intended solely for the named client. Unauthorised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Australia Sydney</dc:title>
  <dc:creator/>
  <dc:language>en</dc:language>
  <cp:keywords/>
  <dcterms:created xsi:type="dcterms:W3CDTF">2026-10-10T09:14:30Z</dcterms:created>
  <dcterms:modified xsi:type="dcterms:W3CDTF">2026-10-10T09:14:30Z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