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Musician Services — Canada Montreal</w:t>
      </w:r>
    </w:p>
    <w:bookmarkEnd w:id="20"/>
    <w:bookmarkStart w:id="21" w:name="service-provider"/>
    <w:p>
      <w:pPr>
        <w:pStyle w:val="Heading3"/>
      </w:pPr>
      <w:r>
        <w:t xml:space="preserve">Service Provider</w:t>
      </w:r>
    </w:p>
    <w:p>
      <w:pPr>
        <w:pStyle w:val="FirstParagraph"/>
      </w:pPr>
      <w:r>
        <w:rPr>
          <w:bCs/>
          <w:b/>
        </w:rPr>
        <w:t xml:space="preserve">Montreal Artistic Performances Inc.</w:t>
      </w:r>
    </w:p>
    <w:p>
      <w:pPr>
        <w:pStyle w:val="BodyText"/>
      </w:pPr>
      <w:r>
        <w:t xml:space="preserve">1450 Rue Sainte-Catherine Ouest</w:t>
      </w:r>
    </w:p>
    <w:p>
      <w:pPr>
        <w:pStyle w:val="BodyText"/>
      </w:pPr>
      <w:r>
        <w:t xml:space="preserve">Montreal, Quebec H3G 1Z4</w:t>
      </w:r>
    </w:p>
    <w:p>
      <w:pPr>
        <w:pStyle w:val="BodyText"/>
      </w:pPr>
      <w:r>
        <w:t xml:space="preserve">Canada</w:t>
      </w:r>
    </w:p>
    <w:p>
      <w:pPr>
        <w:pStyle w:val="BodyText"/>
      </w:pPr>
      <w:r>
        <w:t xml:space="preserve">Tel: (514) 555-0192</w:t>
      </w:r>
    </w:p>
    <w:p>
      <w:pPr>
        <w:pStyle w:val="BodyText"/>
      </w:pPr>
      <w:r>
        <w:t xml:space="preserve">Email: quotes@montrealartistic.ca</w:t>
      </w:r>
    </w:p>
    <w:p>
      <w:pPr>
        <w:pStyle w:val="BodyText"/>
      </w:pPr>
      <w:r>
        <w:t xml:space="preserve">QST No: 123456789QST0001</w:t>
      </w:r>
    </w:p>
    <w:bookmarkEnd w:id="21"/>
    <w:bookmarkStart w:id="22" w:name="client-information"/>
    <w:p>
      <w:pPr>
        <w:pStyle w:val="Heading3"/>
      </w:pPr>
      <w:r>
        <w:t xml:space="preserve">Client Information</w:t>
      </w:r>
    </w:p>
    <w:p>
      <w:pPr>
        <w:pStyle w:val="FirstParagraph"/>
      </w:pPr>
      <w:r>
        <w:rPr>
          <w:bCs/>
          <w:b/>
        </w:rPr>
        <w:t xml:space="preserve">Event Name:</w:t>
      </w:r>
      <w:r>
        <w:t xml:space="preserve"> </w:t>
      </w:r>
      <w:r>
        <w:t xml:space="preserve">Corporate Gala 2025</w:t>
      </w:r>
    </w:p>
    <w:p>
      <w:pPr>
        <w:pStyle w:val="BodyText"/>
      </w:pPr>
      <w:r>
        <w:rPr>
          <w:bCs/>
          <w:b/>
        </w:rPr>
        <w:t xml:space="preserve">Client:</w:t>
      </w:r>
      <w:r>
        <w:t xml:space="preserve"> </w:t>
      </w:r>
      <w:r>
        <w:t xml:space="preserve">M. Jean-Pierre Tremblay</w:t>
      </w:r>
    </w:p>
    <w:p>
      <w:pPr>
        <w:pStyle w:val="BodyText"/>
      </w:pPr>
      <w:r>
        <w:rPr>
          <w:bCs/>
          <w:b/>
        </w:rPr>
        <w:t xml:space="preserve">Company:</w:t>
      </w:r>
      <w:r>
        <w:t xml:space="preserve"> </w:t>
      </w:r>
      <w:r>
        <w:t xml:space="preserve">Tremblay &amp; Associés Inc.</w:t>
      </w:r>
    </w:p>
    <w:p>
      <w:pPr>
        <w:pStyle w:val="BodyText"/>
      </w:pPr>
      <w:r>
        <w:t xml:space="preserve">2200 Boulevard Saint-Laurent</w:t>
      </w:r>
    </w:p>
    <w:p>
      <w:pPr>
        <w:pStyle w:val="BodyText"/>
      </w:pPr>
      <w:r>
        <w:t xml:space="preserve">Montreal, Quebec H2X 2W5</w:t>
      </w:r>
    </w:p>
    <w:p>
      <w:pPr>
        <w:pStyle w:val="BodyText"/>
      </w:pPr>
      <w:r>
        <w:t xml:space="preserve">Canada</w:t>
      </w:r>
    </w:p>
    <w:p>
      <w:pPr>
        <w:pStyle w:val="BodyText"/>
      </w:pPr>
      <w:r>
        <w:t xml:space="preserve">Tel: (514) 555-0347</w:t>
      </w:r>
    </w:p>
    <w:bookmarkEnd w:id="22"/>
    <w:p>
      <w:pPr>
        <w:pStyle w:val="BodyText"/>
      </w:pPr>
      <w:r>
        <w:t xml:space="preserve">Quotation No:</w:t>
      </w:r>
      <w:r>
        <w:t xml:space="preserve"> </w:t>
      </w:r>
      <w:r>
        <w:rPr>
          <w:bCs/>
          <w:b/>
        </w:rPr>
        <w:t xml:space="preserve">QTE-2025-0847</w:t>
      </w:r>
      <w:r>
        <w:t xml:space="preserve"> </w:t>
      </w:r>
      <w:r>
        <w:t xml:space="preserve">Date Issued:</w:t>
      </w:r>
      <w:r>
        <w:t xml:space="preserve"> </w:t>
      </w:r>
      <w:r>
        <w:rPr>
          <w:bCs/>
          <w:b/>
        </w:rPr>
        <w:t xml:space="preserve">June 12, 2025</w:t>
      </w:r>
      <w:r>
        <w:t xml:space="preserve"> </w:t>
      </w:r>
      <w:r>
        <w:t xml:space="preserve">Valid Until:</w:t>
      </w:r>
      <w:r>
        <w:t xml:space="preserve"> </w:t>
      </w:r>
      <w:r>
        <w:rPr>
          <w:bCs/>
          <w:b/>
        </w:rPr>
        <w:t xml:space="preserve">July 12, 2025</w:t>
      </w:r>
      <w:r>
        <w:t xml:space="preserve"> </w:t>
      </w:r>
      <w:r>
        <w:t xml:space="preserve">Event Date:</w:t>
      </w:r>
      <w:r>
        <w:t xml:space="preserve"> </w:t>
      </w:r>
      <w:r>
        <w:rPr>
          <w:bCs/>
          <w:b/>
        </w:rPr>
        <w:t xml:space="preserve">September 20, 2025</w:t>
      </w:r>
    </w:p>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Montreal Artistic Performances Inc. to provide a comprehensive and transparent breakdown of all costs associated with the engagement of a professional</w:t>
      </w:r>
      <w:r>
        <w:t xml:space="preserve"> </w:t>
      </w:r>
      <w:r>
        <w:t xml:space="preserve">Musician</w:t>
      </w:r>
      <w:r>
        <w:t xml:space="preserve"> </w:t>
      </w:r>
      <w:r>
        <w:t xml:space="preserve">for the above-referenced event to be held in</w:t>
      </w:r>
      <w:r>
        <w:t xml:space="preserve"> </w:t>
      </w:r>
      <w:r>
        <w:t xml:space="preserve">Canada Montreal</w:t>
      </w:r>
      <w:r>
        <w:t xml:space="preserve">. This document serves as a binding proposal once accepted by the client and outlines the scope of services, applicable fees, travel considerations specific to the Montreal metropolitan area, and all terms governing the professional engagement.</w:t>
      </w:r>
    </w:p>
    <w:bookmarkEnd w:id="23"/>
    <w:bookmarkStart w:id="24" w:name="scope-of-services-musician-engagement"/>
    <w:p>
      <w:pPr>
        <w:pStyle w:val="Heading2"/>
      </w:pPr>
      <w:r>
        <w:t xml:space="preserve">2. Scope of Services — Musician Engagement</w:t>
      </w:r>
    </w:p>
    <w:p>
      <w:pPr>
        <w:pStyle w:val="FirstParagraph"/>
      </w:pPr>
      <w:r>
        <w:t xml:space="preserve">The</w:t>
      </w:r>
      <w:r>
        <w:t xml:space="preserve"> </w:t>
      </w:r>
      <w:r>
        <w:t xml:space="preserve">Musician</w:t>
      </w:r>
      <w:r>
        <w:t xml:space="preserve"> </w:t>
      </w:r>
      <w:r>
        <w:t xml:space="preserve">engaged under this Quotation Estimate shall provide the following services for the event scheduled in Canada Montreal:</w:t>
      </w:r>
    </w:p>
    <w:p>
      <w:pPr>
        <w:numPr>
          <w:ilvl w:val="0"/>
          <w:numId w:val="1001"/>
        </w:numPr>
        <w:pStyle w:val="Compact"/>
      </w:pPr>
      <w:r>
        <w:t xml:space="preserve">Live musical performance (piano and vocal) for a duration of four (4) hours, including two (2) intermission breaks of fifteen (15) minutes each.</w:t>
      </w:r>
    </w:p>
    <w:p>
      <w:pPr>
        <w:numPr>
          <w:ilvl w:val="0"/>
          <w:numId w:val="1001"/>
        </w:numPr>
        <w:pStyle w:val="Compact"/>
      </w:pPr>
      <w:r>
        <w:t xml:space="preserve">Pre-event sound check and rehearsal at the venue located in the downtown Montreal district, arriving no later than two (2) hours before the scheduled performance start time.</w:t>
      </w:r>
    </w:p>
    <w:p>
      <w:pPr>
        <w:numPr>
          <w:ilvl w:val="0"/>
          <w:numId w:val="1001"/>
        </w:numPr>
        <w:pStyle w:val="Compact"/>
      </w:pPr>
      <w:r>
        <w:t xml:space="preserve">Customized set list tailored to the client's preferences, incorporating a blend of classical, jazz, and contemporary Canadian and international repertoire.</w:t>
      </w:r>
    </w:p>
    <w:p>
      <w:pPr>
        <w:numPr>
          <w:ilvl w:val="0"/>
          <w:numId w:val="1001"/>
        </w:numPr>
        <w:pStyle w:val="Compact"/>
      </w:pPr>
      <w:r>
        <w:t xml:space="preserve">Provision of all personal musical instruments, sheet music, and performance attire appropriate for a formal gala setting in Canada Montreal.</w:t>
      </w:r>
    </w:p>
    <w:p>
      <w:pPr>
        <w:numPr>
          <w:ilvl w:val="0"/>
          <w:numId w:val="1001"/>
        </w:numPr>
        <w:pStyle w:val="Compact"/>
      </w:pPr>
      <w:r>
        <w:t xml:space="preserve">Post-performance consultation (up to thirty minutes) to discuss future engagements or additional musical requirements.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Professional Musician performance fee (piano &amp; vocal), 4-hour engagement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Pre-event rehearsal and sound check (2 hours at venue)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Customized set list preparation and arrangement (up to 25 pieces)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4</w:t>
            </w:r>
          </w:p>
        </w:tc>
        <w:tc>
          <w:tcPr/>
          <w:p>
            <w:pPr>
              <w:pStyle w:val="Compact"/>
              <w:jc w:val="left"/>
            </w:pPr>
            <w:r>
              <w:t xml:space="preserve">Travel and transportation within Canada Montreal (venue to hotel, local transit)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Accommodation (1 night, 3-star hotel, Montreal downtown area)</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6</w:t>
            </w:r>
          </w:p>
        </w:tc>
        <w:tc>
          <w:tcPr/>
          <w:p>
            <w:pPr>
              <w:pStyle w:val="Compact"/>
              <w:jc w:val="left"/>
            </w:pPr>
            <w:r>
              <w:t xml:space="preserve">Meal allowance for the Musician on event day</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7</w:t>
            </w:r>
          </w:p>
        </w:tc>
        <w:tc>
          <w:tcPr/>
          <w:p>
            <w:pPr>
              <w:pStyle w:val="Compact"/>
              <w:jc w:val="left"/>
            </w:pPr>
            <w:r>
              <w:t xml:space="preserve">Stage lighting and basic sound reinforcement (if not provided by venue)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Professional liability insurance coverage (event day)</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9</w:t>
            </w:r>
          </w:p>
        </w:tc>
        <w:tc>
          <w:tcPr/>
          <w:p>
            <w:pPr>
              <w:pStyle w:val="Compact"/>
              <w:jc w:val="left"/>
            </w:pPr>
            <w:r>
              <w:t xml:space="preserve">Quebec Sales Tax (QST) at 9.975%</w:t>
            </w:r>
          </w:p>
        </w:tc>
        <w:tc>
          <w:tcPr/>
          <w:p>
            <w:pPr>
              <w:pStyle w:val="Compact"/>
              <w:jc w:val="left"/>
            </w:pPr>
            <w:r>
              <w:t xml:space="preserve">1</w:t>
            </w:r>
          </w:p>
        </w:tc>
        <w:tc>
          <w:tcPr/>
          <w:p>
            <w:pPr>
              <w:pStyle w:val="Compact"/>
              <w:jc w:val="left"/>
            </w:pPr>
            <w:r>
              <w:t xml:space="preserve">—</w:t>
            </w:r>
          </w:p>
        </w:tc>
        <w:tc>
          <w:tcPr/>
          <w:p>
            <w:pPr>
              <w:pStyle w:val="Compact"/>
              <w:jc w:val="left"/>
            </w:pPr>
            <w:r>
              <w:t xml:space="preserve">$448.62</w:t>
            </w:r>
          </w:p>
        </w:tc>
      </w:tr>
      <w:tr>
        <w:tc>
          <w:tcPr>
            <w:gridSpan w:val="4"/>
          </w:tcPr>
          <w:p>
            <w:pPr>
              <w:pStyle w:val="Compact"/>
              <w:jc w:val="left"/>
            </w:pPr>
            <w:r>
              <w:t xml:space="preserve">TOTAL ESTIMATED COST (CAD)</w:t>
            </w:r>
          </w:p>
        </w:tc>
        <w:tc>
          <w:tcPr/>
          <w:p>
            <w:pPr>
              <w:pStyle w:val="Compact"/>
              <w:jc w:val="left"/>
            </w:pPr>
            <w:r>
              <w:t xml:space="preserve">$5,708.62</w:t>
            </w:r>
          </w:p>
        </w:tc>
      </w:tr>
    </w:tbl>
    <w:p>
      <w:pPr>
        <w:pStyle w:val="BodyText"/>
      </w:pPr>
      <w:r>
        <w:rPr>
          <w:bCs/>
          <w:b/>
        </w:rPr>
        <w:t xml:space="preserve">Note:</w:t>
      </w:r>
      <w:r>
        <w:t xml:space="preserve"> </w:t>
      </w:r>
      <w:r>
        <w:t xml:space="preserve">All monetary values in this Quotation Estimate are expressed in Canadian Dollars (CAD). The Musician is a registered independent contractor operating within the province of Quebec, Canada Montreal. Should the client require the Musician to travel from outside the Montreal metropolitan area, additional per-kilometre travel charges at $0.65/km will apply and be itemized separately upon confirmation.</w:t>
      </w:r>
    </w:p>
    <w:bookmarkEnd w:id="25"/>
    <w:bookmarkStart w:id="26"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remains valid for a period of thirty (30) days from the date of issue. After the expiration date, all rates and availability of the Musician are subject to reconfirmation and potential revision.</w:t>
      </w:r>
    </w:p>
    <w:p>
      <w:pPr>
        <w:pStyle w:val="BodyText"/>
      </w:pPr>
      <w:r>
        <w:rPr>
          <w:bCs/>
          <w:b/>
        </w:rPr>
        <w:t xml:space="preserve">4.2 Payment Schedule:</w:t>
      </w:r>
      <w:r>
        <w:t xml:space="preserve"> </w:t>
      </w:r>
      <w:r>
        <w:t xml:space="preserve">A non-refundable deposit of fifty percent (50%) of the total amount, amounting to $2,854.31 CAD, is due within seven (7) business days of acceptance of this Quotation Estimate. The remaining balance of $2,854.31 CAD shall be paid within fourteen (14) days following the completion of the event in Canada Montreal.</w:t>
      </w:r>
    </w:p>
    <w:p>
      <w:pPr>
        <w:pStyle w:val="BodyText"/>
      </w:pPr>
      <w:r>
        <w:rPr>
          <w:bCs/>
          <w:b/>
        </w:rPr>
        <w:t xml:space="preserve">4.3 Cancellation Policy:</w:t>
      </w:r>
      <w:r>
        <w:t xml:space="preserve"> </w:t>
      </w:r>
      <w:r>
        <w:t xml:space="preserve">Cancellation by the client more than thirty (30) days prior to the event date will result in forfeiture of the deposit only. Cancellation between thirty (30) and fourteen (14) days prior to the event will incur a charge of seventy-five percent (75%) of the total Quotation Estimate amount. Cancellation within fourteen (14) days of the event date will result in full payment of the total amount as stated in this document.</w:t>
      </w:r>
    </w:p>
    <w:p>
      <w:pPr>
        <w:pStyle w:val="BodyText"/>
      </w:pPr>
      <w:r>
        <w:rPr>
          <w:bCs/>
          <w:b/>
        </w:rPr>
        <w:t xml:space="preserve">4.4 Performance Guarantee:</w:t>
      </w:r>
      <w:r>
        <w:t xml:space="preserve"> </w:t>
      </w:r>
      <w:r>
        <w:t xml:space="preserve">The Musician guarantees punctual arrival at the venue in Canada Montreal and professional performance in accordance with the agreed-upon set list. In the event of unforeseen illness or emergency, the Musician shall make every reasonable effort to provide a qualified substitute of equivalent caliber, subject to the client's approval.</w:t>
      </w:r>
    </w:p>
    <w:p>
      <w:pPr>
        <w:pStyle w:val="BodyText"/>
      </w:pPr>
      <w:r>
        <w:rPr>
          <w:bCs/>
          <w:b/>
        </w:rPr>
        <w:t xml:space="preserve">4.5 Intellectual Property:</w:t>
      </w:r>
      <w:r>
        <w:t xml:space="preserve"> </w:t>
      </w:r>
      <w:r>
        <w:t xml:space="preserve">All original compositions performed by the Musician remain the intellectual property of the performer. The client is granted a one-time license to record the live performance for internal corporate use only. Any public distribution or commercial use of recordings requires a separate written agreement.</w:t>
      </w:r>
    </w:p>
    <w:p>
      <w:pPr>
        <w:pStyle w:val="BodyText"/>
      </w:pPr>
      <w:r>
        <w:rPr>
          <w:bCs/>
          <w:b/>
        </w:rPr>
        <w:t xml:space="preserve">4.6 Governing Law:</w:t>
      </w:r>
      <w:r>
        <w:t xml:space="preserve"> </w:t>
      </w:r>
      <w:r>
        <w:t xml:space="preserve">This Quotation Estimate and the resulting engagement shall be governed by and interpreted in accordance with the Civil Code of Quebec and the applicable laws of the Province of Quebec, Canada Montreal. Any disputes arising from this agreement shall be resolved through mediation in the city of Montreal before proceeding to the competent courts.</w:t>
      </w:r>
    </w:p>
    <w:p>
      <w:pPr>
        <w:pStyle w:val="BodyText"/>
      </w:pPr>
      <w:r>
        <w:rPr>
          <w:bCs/>
          <w:b/>
        </w:rPr>
        <w:t xml:space="preserve">4.7 Force Majeure:</w:t>
      </w:r>
      <w:r>
        <w:t xml:space="preserve"> </w:t>
      </w:r>
      <w:r>
        <w:t xml:space="preserve">Neither party shall be held liable for failure to perform obligations under this Quotation Estimate due to circumstances beyond reasonable control, including but not limited to severe weather conditions affecting travel in Canada Montreal, government-mandated closures, or public health emergencies.</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confirms understanding of all terms and conditions outlined herein, and authorizes the engagement of the Musician for the event in Canada Montreal as described in this document.</w:t>
      </w:r>
    </w:p>
    <w:p>
      <w:pPr>
        <w:pStyle w:val="BodyText"/>
      </w:pPr>
      <w:r>
        <w:rPr>
          <w:bCs/>
          <w:b/>
        </w:rPr>
        <w:t xml:space="preserve">Client Signature</w:t>
      </w:r>
      <w:r>
        <w:br/>
      </w:r>
      <w:r>
        <w:t xml:space="preserve">Name: M. Jean-Pierre Tremblay</w:t>
      </w:r>
      <w:r>
        <w:br/>
      </w:r>
      <w:r>
        <w:t xml:space="preserve">Title: Event Director</w:t>
      </w:r>
      <w:r>
        <w:br/>
      </w:r>
      <w:r>
        <w:t xml:space="preserve">Date: ______________________</w:t>
      </w:r>
    </w:p>
    <w:p>
      <w:pPr>
        <w:pStyle w:val="BodyText"/>
      </w:pPr>
      <w:r>
        <w:rPr>
          <w:bCs/>
          <w:b/>
        </w:rPr>
        <w:t xml:space="preserve">Service Provider Signature</w:t>
      </w:r>
      <w:r>
        <w:br/>
      </w:r>
      <w:r>
        <w:t xml:space="preserve">Name: Marie-Claire Dubois</w:t>
      </w:r>
      <w:r>
        <w:br/>
      </w:r>
      <w:r>
        <w:t xml:space="preserve">Title: Managing Director, Montreal Artistic Performances Inc.</w:t>
      </w:r>
      <w:r>
        <w:br/>
      </w:r>
      <w:r>
        <w:t xml:space="preserve">Date: ______________________</w:t>
      </w:r>
    </w:p>
    <w:p>
      <w:pPr>
        <w:pStyle w:val="BodyText"/>
      </w:pPr>
      <w:r>
        <w:t xml:space="preserve">Montreal Artistic Performances Inc. — 1450 Rue Sainte-Catherine Ouest, Montreal, Quebec H3G 1Z4, Canada</w:t>
      </w:r>
    </w:p>
    <w:p>
      <w:pPr>
        <w:pStyle w:val="BodyText"/>
      </w:pPr>
      <w:r>
        <w:t xml:space="preserve">This Quotation Estimate is generated for the specific engagement of a Musician in Canada Montreal and is non-transferable to other parties or events.</w:t>
      </w:r>
    </w:p>
    <w:p>
      <w:pPr>
        <w:pStyle w:val="BodyText"/>
      </w:pPr>
      <w:r>
        <w:t xml:space="preserve">Document Reference: QTE-2025-0847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Canada Montreal</dc:title>
  <dc:creator/>
  <dc:language>en</dc:language>
  <cp:keywords/>
  <dcterms:created xsi:type="dcterms:W3CDTF">2026-10-10T06:22:43Z</dcterms:created>
  <dcterms:modified xsi:type="dcterms:W3CDTF">2026-10-10T06:22:43Z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