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Musician Services — Venezuela Caracas</w:t>
      </w:r>
    </w:p>
    <w:p>
      <w:pPr>
        <w:pStyle w:val="BodyText"/>
      </w:pPr>
      <w:r>
        <w:t xml:space="preserve">Document Reference: QTE-CAR-2025-0472 | Issued in Caracas, Venezuela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QTE-CAR-2025-0472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Caracas, Venezuela — Distrito Capital</w:t>
            </w:r>
          </w:p>
        </w:tc>
      </w:tr>
      <w:tr>
        <w:tc>
          <w:tcPr/>
          <w:p>
            <w:pPr>
              <w:pStyle w:val="Compact"/>
              <w:jc w:val="left"/>
            </w:pPr>
            <w:r>
              <w:t xml:space="preserve">Prepared By</w:t>
            </w:r>
          </w:p>
        </w:tc>
        <w:tc>
          <w:tcPr/>
          <w:p>
            <w:pPr>
              <w:pStyle w:val="Compact"/>
              <w:jc w:val="left"/>
            </w:pPr>
            <w:r>
              <w:t xml:space="preserve">Carlos A. Mendoza — Lead Musician &amp; Artistic Director,</w:t>
            </w:r>
            <w:r>
              <w:t xml:space="preserve"> </w:t>
            </w:r>
            <w:r>
              <w:rPr>
                <w:iCs/>
                <w:i/>
              </w:rPr>
              <w:t xml:space="preserve">Orquesta Sonora del Este</w:t>
            </w:r>
            <w:r>
              <w:t xml:space="preserve">, Caracas, Venezuela</w:t>
            </w:r>
          </w:p>
        </w:tc>
      </w:tr>
      <w:tr>
        <w:tc>
          <w:tcPr/>
          <w:p>
            <w:pPr>
              <w:pStyle w:val="Compact"/>
              <w:jc w:val="left"/>
            </w:pPr>
            <w:r>
              <w:t xml:space="preserve">Prepared For</w:t>
            </w:r>
          </w:p>
        </w:tc>
        <w:tc>
          <w:tcPr/>
          <w:p>
            <w:pPr>
              <w:pStyle w:val="Compact"/>
              <w:jc w:val="left"/>
            </w:pPr>
            <w:r>
              <w:t xml:space="preserve">Señora María Elena Ríos — Event Coordinator,</w:t>
            </w:r>
            <w:r>
              <w:t xml:space="preserve"> </w:t>
            </w:r>
            <w:r>
              <w:rPr>
                <w:iCs/>
                <w:i/>
              </w:rPr>
              <w:t xml:space="preserve">Grupo Empresarial Andino C.A.</w:t>
            </w:r>
            <w:r>
              <w:t xml:space="preserve">, Av. Francisco de Miranda, Chacao, Caracas, Venezuela</w:t>
            </w:r>
          </w:p>
        </w:tc>
      </w:tr>
      <w:tr>
        <w:tc>
          <w:tcPr/>
          <w:p>
            <w:pPr>
              <w:pStyle w:val="Compact"/>
              <w:jc w:val="left"/>
            </w:pPr>
            <w:r>
              <w:t xml:space="preserve">Currency</w:t>
            </w:r>
          </w:p>
        </w:tc>
        <w:tc>
          <w:tcPr/>
          <w:p>
            <w:pPr>
              <w:pStyle w:val="Compact"/>
              <w:jc w:val="left"/>
            </w:pPr>
            <w:r>
              <w:t xml:space="preserve">United States Dollars (USD) / Bolívar Fuerte (VES) at BCV rate</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itemized financial projection for the engagement of a professional Musician and accompanying ensemble for a corporate gala event to be held in Caracas, Venezuela. The Musician services described herein encompass live musical performance, sound engineering coordination, and artistic direction tailored specifically to the cultural and logistical context of Caracas, Venezuela. All pricing, travel considerations, and service deliverables within this Quotation Estimate reflect the current economic conditions, venue regulations, and entertainment industry standards applicable to the Caracas metropolitan area in Venezuela.</w:t>
      </w:r>
    </w:p>
    <w:bookmarkEnd w:id="21"/>
    <w:bookmarkStart w:id="22" w:name="scope-of-musician-services"/>
    <w:p>
      <w:pPr>
        <w:pStyle w:val="Heading2"/>
      </w:pPr>
      <w:r>
        <w:t xml:space="preserve">2. Scope of Musician Services</w:t>
      </w:r>
    </w:p>
    <w:p>
      <w:pPr>
        <w:pStyle w:val="FirstParagraph"/>
      </w:pPr>
      <w:r>
        <w:t xml:space="preserve">The Musician engagement outlined in this Quotation Estimate includes the following deliverables, all to be executed within the city of Caracas, Venezuela:</w:t>
      </w:r>
    </w:p>
    <w:p>
      <w:pPr>
        <w:numPr>
          <w:ilvl w:val="0"/>
          <w:numId w:val="1001"/>
        </w:numPr>
        <w:pStyle w:val="Compact"/>
      </w:pPr>
      <w:r>
        <w:rPr>
          <w:bCs/>
          <w:b/>
        </w:rPr>
        <w:t xml:space="preserve">Lead Musician Performance:</w:t>
      </w:r>
      <w:r>
        <w:t xml:space="preserve"> </w:t>
      </w:r>
      <w:r>
        <w:t xml:space="preserve">A principal Musician (classical guitarist and vocal arranger) will perform a curated repertoire of Venezuelan and international compositions spanning a minimum of three (3) hours of live performance, divided into two sets of ninety (90) minutes each, with a thirty-minute intermission.</w:t>
      </w:r>
    </w:p>
    <w:p>
      <w:pPr>
        <w:numPr>
          <w:ilvl w:val="0"/>
          <w:numId w:val="1001"/>
        </w:numPr>
        <w:pStyle w:val="Compact"/>
      </w:pPr>
      <w:r>
        <w:rPr>
          <w:bCs/>
          <w:b/>
        </w:rPr>
        <w:t xml:space="preserve">Supporting Ensemble:</w:t>
      </w:r>
      <w:r>
        <w:t xml:space="preserve"> </w:t>
      </w:r>
      <w:r>
        <w:t xml:space="preserve">Four (4) additional Musician members (pianist, percussionist, string quartet lead, and backup vocalist) to accompany the principal Musician, ensuring a full orchestral sound appropriate for a formal Caracas venue.</w:t>
      </w:r>
    </w:p>
    <w:p>
      <w:pPr>
        <w:numPr>
          <w:ilvl w:val="0"/>
          <w:numId w:val="1001"/>
        </w:numPr>
        <w:pStyle w:val="Compact"/>
      </w:pPr>
      <w:r>
        <w:rPr>
          <w:bCs/>
          <w:b/>
        </w:rPr>
        <w:t xml:space="preserve">Sound Engineering &amp; Stage Setup:</w:t>
      </w:r>
      <w:r>
        <w:t xml:space="preserve"> </w:t>
      </w:r>
      <w:r>
        <w:t xml:space="preserve">Professional audio mixing, microphone placement, and stage monitoring to be installed at the designated venue in Caracas, Venezuela, no less than four (4) hours prior to the event start time.</w:t>
      </w:r>
    </w:p>
    <w:p>
      <w:pPr>
        <w:numPr>
          <w:ilvl w:val="0"/>
          <w:numId w:val="1001"/>
        </w:numPr>
        <w:pStyle w:val="Compact"/>
      </w:pPr>
      <w:r>
        <w:rPr>
          <w:bCs/>
          <w:b/>
        </w:rPr>
        <w:t xml:space="preserve">Rehearsal Session:</w:t>
      </w:r>
      <w:r>
        <w:t xml:space="preserve"> </w:t>
      </w:r>
      <w:r>
        <w:t xml:space="preserve">One (1) full rehearsal day to be conducted at the venue or an approved rehearsal space in Caracas, Venezuela, at least seventy-two (72) hours before the performance date.</w:t>
      </w:r>
    </w:p>
    <w:p>
      <w:pPr>
        <w:numPr>
          <w:ilvl w:val="0"/>
          <w:numId w:val="1001"/>
        </w:numPr>
        <w:pStyle w:val="Compact"/>
      </w:pPr>
      <w:r>
        <w:rPr>
          <w:bCs/>
          <w:b/>
        </w:rPr>
        <w:t xml:space="preserve">Artistic Direction &amp; Repertoire Selection:</w:t>
      </w:r>
      <w:r>
        <w:t xml:space="preserve"> </w:t>
      </w:r>
      <w:r>
        <w:t xml:space="preserve">The Lead Musician will collaborate with the client to finalize the musical program, incorporating Venezuelan folk traditions (joropo, gaita, merengue) alongside classical and contemporary pieces, ensuring cultural relevance for the Caracas audience.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Lead Musician — Performance Fee (3 hours live, Caracas, Venezuela)</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Supporting Musician Ensemble (4 members) — Performance Fee</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Sound Engineering &amp; Stage Setup (Caracas venue, 4-hour installation)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Rehearsal Day — Full Ensemble (Caracas, Venezuela)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Artistic Direction &amp; Repertoire Consultation (2 sessions)</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Local Transportation &amp; Logistics within Caracas, Venezuela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Instrument Insurance &amp; Equipment Liability (Caracas event)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Artist Hospitality &amp; Catering (6 Musician members, Caracas venue)</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gridSpan w:val="4"/>
          </w:tcPr>
          <w:p>
            <w:pPr>
              <w:pStyle w:val="Compact"/>
              <w:jc w:val="right"/>
            </w:pPr>
            <w:r>
              <w:t xml:space="preserve">SUBTOTAL</w:t>
            </w:r>
          </w:p>
        </w:tc>
        <w:tc>
          <w:tcPr/>
          <w:p>
            <w:pPr>
              <w:pStyle w:val="Compact"/>
              <w:jc w:val="left"/>
            </w:pPr>
            <w:r>
              <w:t xml:space="preserve">$11,210.00</w:t>
            </w:r>
          </w:p>
        </w:tc>
      </w:tr>
      <w:tr>
        <w:tc>
          <w:tcPr>
            <w:gridSpan w:val="4"/>
          </w:tcPr>
          <w:p>
            <w:pPr>
              <w:pStyle w:val="Compact"/>
              <w:jc w:val="right"/>
            </w:pPr>
            <w:r>
              <w:t xml:space="preserve">Applicable Tax (IVA 16% — Venezuela)</w:t>
            </w:r>
          </w:p>
        </w:tc>
        <w:tc>
          <w:tcPr/>
          <w:p>
            <w:pPr>
              <w:pStyle w:val="Compact"/>
              <w:jc w:val="left"/>
            </w:pPr>
            <w:r>
              <w:t xml:space="preserve">$1,793.60</w:t>
            </w:r>
          </w:p>
        </w:tc>
      </w:tr>
      <w:tr>
        <w:tc>
          <w:tcPr>
            <w:gridSpan w:val="4"/>
          </w:tcPr>
          <w:p>
            <w:pPr>
              <w:pStyle w:val="Compact"/>
              <w:jc w:val="right"/>
            </w:pPr>
            <w:r>
              <w:t xml:space="preserve">TOTAL QUOTATION ESTIMATE</w:t>
            </w:r>
          </w:p>
        </w:tc>
        <w:tc>
          <w:tcPr/>
          <w:p>
            <w:pPr>
              <w:pStyle w:val="Compact"/>
              <w:jc w:val="left"/>
            </w:pPr>
            <w:r>
              <w:t xml:space="preserve">$13,003.60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this period, all Musician service rates and associated costs are subject to revision based on prevailing economic conditions in Venezuela.</w:t>
      </w:r>
    </w:p>
    <w:p>
      <w:pPr>
        <w:numPr>
          <w:ilvl w:val="0"/>
          <w:numId w:val="1002"/>
        </w:numPr>
        <w:pStyle w:val="Compact"/>
      </w:pPr>
      <w:r>
        <w:t xml:space="preserve">Payment terms: Fifty percent (50%) of the total Quotation Estimate amount is due upon acceptance of this document. The remaining fifty percent (50%) is due within five (5) business days following the successful completion of the Musician performance in Caracas, Venezuela.</w:t>
      </w:r>
    </w:p>
    <w:p>
      <w:pPr>
        <w:numPr>
          <w:ilvl w:val="0"/>
          <w:numId w:val="1002"/>
        </w:numPr>
        <w:pStyle w:val="Compact"/>
      </w:pPr>
      <w:r>
        <w:t xml:space="preserve">All payments shall be made in United States Dollars (USD) via bank transfer to the account designated by the Musician ensemble, or in Bolívar Fuerte (VES) at the official Banco Central de Venezuela (BCV) exchange rate on the day of payment.</w:t>
      </w:r>
    </w:p>
    <w:p>
      <w:pPr>
        <w:numPr>
          <w:ilvl w:val="0"/>
          <w:numId w:val="1002"/>
        </w:numPr>
        <w:pStyle w:val="Compact"/>
      </w:pPr>
      <w:r>
        <w:t xml:space="preserve">The Musician ensemble reserves the right to reschedule the rehearsal or performance in the event of force majeure, including but not limited to power outages, civil unrest, or government-mandated restrictions within Caracas, Venezuela. In such cases, a revised Quotation Estimate will be issued within forty-eight (48) hours.</w:t>
      </w:r>
    </w:p>
    <w:p>
      <w:pPr>
        <w:numPr>
          <w:ilvl w:val="0"/>
          <w:numId w:val="1002"/>
        </w:numPr>
        <w:pStyle w:val="Compact"/>
      </w:pPr>
      <w:r>
        <w:t xml:space="preserve">Any changes to the scope of Musician services, performance duration, or venue location within Caracas, Venezuela, after the acceptance of this Quotation Estimate will require a written amendment and may result in an adjusted total.</w:t>
      </w:r>
    </w:p>
    <w:p>
      <w:pPr>
        <w:numPr>
          <w:ilvl w:val="0"/>
          <w:numId w:val="1002"/>
        </w:numPr>
        <w:pStyle w:val="Compact"/>
      </w:pPr>
      <w:r>
        <w:t xml:space="preserve">The Musician and ensemble members are independent contractors and are not employees of the client. The client is responsible for providing adequate venue access, electrical power, and security clearance as required by local Caracas, Venezuela authorities.</w:t>
      </w:r>
    </w:p>
    <w:p>
      <w:pPr>
        <w:numPr>
          <w:ilvl w:val="0"/>
          <w:numId w:val="1002"/>
        </w:numPr>
        <w:pStyle w:val="Compact"/>
      </w:pPr>
      <w:r>
        <w:t xml:space="preserve">This Quotation Estimate does not constitute a binding contract until countersigned by both parties. Upon signature, it becomes a binding service agreement governed by the laws of the Bolivarian Republic of Venezuela.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for Musician services in Venezuela Caracas has been reviewed, understood, and accepted in its entirety. The Musician engagement will proceed in accordance with the specifications, timeline, and financial terms outlined in this document.</w:t>
      </w:r>
    </w:p>
    <w:p>
      <w:pPr>
        <w:pStyle w:val="BodyText"/>
      </w:pPr>
      <w:r>
        <w:rPr>
          <w:bCs/>
          <w:b/>
        </w:rPr>
        <w:t xml:space="preserve">For the Musician Ensemble:</w:t>
      </w:r>
    </w:p>
    <w:p>
      <w:pPr>
        <w:pStyle w:val="BodyText"/>
      </w:pPr>
      <w:r>
        <w:t xml:space="preserve">Carlos A. Mendoza</w:t>
      </w:r>
      <w:r>
        <w:br/>
      </w:r>
      <w:r>
        <w:t xml:space="preserve">Lead Musician &amp; Artistic Director</w:t>
      </w:r>
      <w:r>
        <w:br/>
      </w:r>
      <w:r>
        <w:t xml:space="preserve">Orquesta Sonora del Este, Caracas, Venezuela</w:t>
      </w:r>
    </w:p>
    <w:p>
      <w:pPr>
        <w:pStyle w:val="BodyText"/>
      </w:pPr>
      <w:r>
        <w:t xml:space="preserve">Signature &amp; Date</w:t>
      </w:r>
    </w:p>
    <w:p>
      <w:pPr>
        <w:pStyle w:val="BodyText"/>
      </w:pPr>
      <w:r>
        <w:rPr>
          <w:bCs/>
          <w:b/>
        </w:rPr>
        <w:t xml:space="preserve">For the Client:</w:t>
      </w:r>
    </w:p>
    <w:p>
      <w:pPr>
        <w:pStyle w:val="BodyText"/>
      </w:pPr>
      <w:r>
        <w:t xml:space="preserve">María Elena Ríos</w:t>
      </w:r>
      <w:r>
        <w:br/>
      </w:r>
      <w:r>
        <w:t xml:space="preserve">Event Coordinator</w:t>
      </w:r>
      <w:r>
        <w:br/>
      </w:r>
      <w:r>
        <w:t xml:space="preserve">Grupo Empresarial Andino C.A.</w:t>
      </w:r>
      <w:r>
        <w:br/>
      </w:r>
      <w:r>
        <w:t xml:space="preserve">Caracas, Venezuela</w:t>
      </w:r>
    </w:p>
    <w:p>
      <w:pPr>
        <w:pStyle w:val="BodyText"/>
      </w:pPr>
      <w:r>
        <w:t xml:space="preserve">Signature &amp; Date</w:t>
      </w:r>
    </w:p>
    <w:p>
      <w:pPr>
        <w:pStyle w:val="BodyText"/>
      </w:pPr>
      <w:r>
        <w:rPr>
          <w:bCs/>
          <w:b/>
        </w:rPr>
        <w:t xml:space="preserve">Note:</w:t>
      </w:r>
      <w:r>
        <w:t xml:space="preserve"> </w:t>
      </w:r>
      <w:r>
        <w:t xml:space="preserve">This Quotation Estimate was prepared specifically for the Caracas, Venezuela market and reflects current Musician industry rates, local tax obligations (IVA 16%), and logistical considerations unique to the Distrito Capital. All Musician personnel listed hold valid Venezuelan work permits and professional registration with the relevant cultural authorities in Caracas, Venezuela. For inquiries or amendments to this Quotation Estimate, please contact the undersigned Musician at the coordinates provided above. This document is the property of Orquesta Sonora del Este and may not be reproduced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Venezuela Caracas</dc:title>
  <dc:creator/>
  <dc:language>en</dc:language>
  <cp:keywords/>
  <dcterms:created xsi:type="dcterms:W3CDTF">2026-10-10T10:01:24Z</dcterms:created>
  <dcterms:modified xsi:type="dcterms:W3CDTF">2026-10-10T10:01:24Z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