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t xml:space="preserve">Professional Nurse Care Services</w:t>
      </w:r>
    </w:p>
    <w:p>
      <w:pPr>
        <w:pStyle w:val="BodyText"/>
      </w:pPr>
      <w:r>
        <w:t xml:space="preserve">Ref: QE/NUR/LAG/2025/0047</w:t>
      </w:r>
    </w:p>
    <w:p>
      <w:pPr>
        <w:pStyle w:val="BodyText"/>
      </w:pPr>
      <w:r>
        <w:t xml:space="preserve">Date of Issue: 15 June 2025</w:t>
      </w:r>
    </w:p>
    <w:p>
      <w:pPr>
        <w:pStyle w:val="BodyText"/>
      </w:pPr>
      <w:r>
        <w:t xml:space="preserve">Valid Until: 15 July 2025</w:t>
      </w:r>
    </w:p>
    <w:bookmarkEnd w:id="20"/>
    <w:p>
      <w:pPr>
        <w:pStyle w:val="BodyText"/>
      </w:pPr>
      <w:r>
        <w:rPr>
          <w:bCs/>
          <w:b/>
        </w:rPr>
        <w:t xml:space="preserve">Prepared By:</w:t>
      </w:r>
      <w:r>
        <w:br/>
      </w:r>
      <w:r>
        <w:t xml:space="preserve">Lagos Premier Healthcare Services Ltd.</w:t>
      </w:r>
      <w:r>
        <w:br/>
      </w:r>
      <w:r>
        <w:t xml:space="preserve">14 Adeola Odeku Street, Victoria Island</w:t>
      </w:r>
      <w:r>
        <w:br/>
      </w:r>
      <w:r>
        <w:t xml:space="preserve">Lagos, Nigeria</w:t>
      </w:r>
      <w:r>
        <w:br/>
      </w:r>
      <w:r>
        <w:t xml:space="preserve">Tel: +234 (0) 803 555 7210</w:t>
      </w:r>
      <w:r>
        <w:br/>
      </w:r>
      <w:r>
        <w:t xml:space="preserve">Email: quotations@lagospremierhealth.ng</w:t>
      </w:r>
    </w:p>
    <w:p>
      <w:pPr>
        <w:pStyle w:val="BodyText"/>
      </w:pPr>
      <w:r>
        <w:rPr>
          <w:bCs/>
          <w:b/>
        </w:rPr>
        <w:t xml:space="preserve">Prepared For:</w:t>
      </w:r>
      <w:r>
        <w:br/>
      </w:r>
      <w:r>
        <w:t xml:space="preserve">Mr. Adeyemi O. Balogun</w:t>
      </w:r>
      <w:r>
        <w:br/>
      </w:r>
      <w:r>
        <w:t xml:space="preserve">27 Lekki Phase 1, Lagos</w:t>
      </w:r>
      <w:r>
        <w:br/>
      </w:r>
      <w:r>
        <w:t xml:space="preserve">Lagos, Nigeria</w:t>
      </w:r>
      <w:r>
        <w:br/>
      </w:r>
      <w:r>
        <w:t xml:space="preserve">Tel: +234 (0) 812 334 9987</w:t>
      </w:r>
      <w:r>
        <w:br/>
      </w:r>
      <w:r>
        <w:t xml:space="preserve">Email: a.balogun@gmail.com</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Lagos Premier Healthcare Services Ltd. to provide a comprehensive and transparent breakdown of costs associated with the engagement of a qualified and registered</w:t>
      </w:r>
      <w:r>
        <w:t xml:space="preserve"> </w:t>
      </w:r>
      <w:r>
        <w:t xml:space="preserve">Nurse</w:t>
      </w:r>
      <w:r>
        <w:t xml:space="preserve"> </w:t>
      </w:r>
      <w:r>
        <w:t xml:space="preserve">for private in-home and on-site patient care services within the</w:t>
      </w:r>
      <w:r>
        <w:t xml:space="preserve"> </w:t>
      </w:r>
      <w:r>
        <w:t xml:space="preserve">Nigeria Lagos</w:t>
      </w:r>
      <w:r>
        <w:t xml:space="preserve"> </w:t>
      </w:r>
      <w:r>
        <w:t xml:space="preserve">metropolitan area. This document serves as a formal proposal outlining the scope of nursing services, associated fees, payment schedules, and all applicable terms governing the professional relationship between our organisation and the requesting client. All figures presented in this</w:t>
      </w:r>
      <w:r>
        <w:t xml:space="preserve"> </w:t>
      </w:r>
      <w:r>
        <w:t xml:space="preserve">Quotation Estimate</w:t>
      </w:r>
      <w:r>
        <w:t xml:space="preserve"> </w:t>
      </w:r>
      <w:r>
        <w:t xml:space="preserve">are calculated in Nigerian Naira (NGN) and reflect current market rates for licensed nursing professionals operating in the</w:t>
      </w:r>
      <w:r>
        <w:t xml:space="preserve"> </w:t>
      </w:r>
      <w:r>
        <w:t xml:space="preserve">Nigeria Lagos</w:t>
      </w:r>
      <w:r>
        <w:t xml:space="preserve"> </w:t>
      </w:r>
      <w:r>
        <w:t xml:space="preserve">healthcare sector as of the date of issue.</w:t>
      </w:r>
    </w:p>
    <w:p>
      <w:pPr>
        <w:pStyle w:val="BodyText"/>
      </w:pPr>
      <w:r>
        <w:t xml:space="preserve">2. Scope of Nurse Services</w:t>
      </w:r>
    </w:p>
    <w:p>
      <w:pPr>
        <w:pStyle w:val="BodyText"/>
      </w:pPr>
      <w:r>
        <w:t xml:space="preserve">The</w:t>
      </w:r>
      <w:r>
        <w:t xml:space="preserve"> </w:t>
      </w:r>
      <w:r>
        <w:t xml:space="preserve">Nurse</w:t>
      </w:r>
      <w:r>
        <w:t xml:space="preserve"> </w:t>
      </w:r>
      <w:r>
        <w:t xml:space="preserve">to be deployed under this</w:t>
      </w:r>
      <w:r>
        <w:t xml:space="preserve"> </w:t>
      </w:r>
      <w:r>
        <w:t xml:space="preserve">Quotation Estimate</w:t>
      </w:r>
      <w:r>
        <w:t xml:space="preserve"> </w:t>
      </w:r>
      <w:r>
        <w:t xml:space="preserve">shall be a fully registered professional with the Nursing and Midwifery Council of Nigeria (NMCN), holding a minimum of a Bachelor of Science in Nursing (BScN) degree and at least five (5) years of clinical experience in acute and chronic patient management. The</w:t>
      </w:r>
      <w:r>
        <w:t xml:space="preserve"> </w:t>
      </w:r>
      <w:r>
        <w:t xml:space="preserve">Nurse</w:t>
      </w:r>
      <w:r>
        <w:t xml:space="preserve"> </w:t>
      </w:r>
      <w:r>
        <w:t xml:space="preserve">will be assigned to provide continuous care at the client's residence located in the</w:t>
      </w:r>
      <w:r>
        <w:t xml:space="preserve"> </w:t>
      </w:r>
      <w:r>
        <w:t xml:space="preserve">Nigeria Lagos</w:t>
      </w:r>
      <w:r>
        <w:t xml:space="preserve"> </w:t>
      </w:r>
      <w:r>
        <w:t xml:space="preserve">area, specifically within the Lekki and Victoria Island corridors. The scope of duties includes but is not limited to the following:</w:t>
      </w:r>
    </w:p>
    <w:p>
      <w:pPr>
        <w:numPr>
          <w:ilvl w:val="0"/>
          <w:numId w:val="1001"/>
        </w:numPr>
        <w:pStyle w:val="Compact"/>
      </w:pPr>
      <w:r>
        <w:t xml:space="preserve">Administration of prescribed oral, intravenous, and subcutaneous medications in strict accordance with the attending physician's orders.</w:t>
      </w:r>
    </w:p>
    <w:p>
      <w:pPr>
        <w:numPr>
          <w:ilvl w:val="0"/>
          <w:numId w:val="1001"/>
        </w:numPr>
        <w:pStyle w:val="Compact"/>
      </w:pPr>
      <w:r>
        <w:t xml:space="preserve">Monitoring and documentation of vital signs including blood pressure, heart rate, respiratory rate, temperature, and oxygen saturation levels at prescribed intervals.</w:t>
      </w:r>
    </w:p>
    <w:p>
      <w:pPr>
        <w:numPr>
          <w:ilvl w:val="0"/>
          <w:numId w:val="1001"/>
        </w:numPr>
        <w:pStyle w:val="Compact"/>
      </w:pPr>
      <w:r>
        <w:t xml:space="preserve">Wound care, dressing changes, catheter management, and intravenous line maintenance.</w:t>
      </w:r>
    </w:p>
    <w:p>
      <w:pPr>
        <w:numPr>
          <w:ilvl w:val="0"/>
          <w:numId w:val="1001"/>
        </w:numPr>
        <w:pStyle w:val="Compact"/>
      </w:pPr>
      <w:r>
        <w:t xml:space="preserve">Assistance with mobility, personal hygiene, and activities of daily living for bedridden or partially mobile patients.</w:t>
      </w:r>
    </w:p>
    <w:p>
      <w:pPr>
        <w:numPr>
          <w:ilvl w:val="0"/>
          <w:numId w:val="1001"/>
        </w:numPr>
        <w:pStyle w:val="Compact"/>
      </w:pPr>
      <w:r>
        <w:t xml:space="preserve">Preparation and administration of nutritional support, including nasogastric feeding where clinically indicated.</w:t>
      </w:r>
    </w:p>
    <w:p>
      <w:pPr>
        <w:numPr>
          <w:ilvl w:val="0"/>
          <w:numId w:val="1001"/>
        </w:numPr>
        <w:pStyle w:val="Compact"/>
      </w:pPr>
      <w:r>
        <w:t xml:space="preserve">Provision of emotional support, patient education, and family counselling regarding the patient's condition and recovery trajectory.</w:t>
      </w:r>
    </w:p>
    <w:p>
      <w:pPr>
        <w:numPr>
          <w:ilvl w:val="0"/>
          <w:numId w:val="1001"/>
        </w:numPr>
        <w:pStyle w:val="Compact"/>
      </w:pPr>
      <w:r>
        <w:t xml:space="preserve">Coordination with the patient's primary physician, specialists, and other allied health professionals within the</w:t>
      </w:r>
      <w:r>
        <w:t xml:space="preserve"> </w:t>
      </w:r>
      <w:r>
        <w:t xml:space="preserve">Nigeria Lagos</w:t>
      </w:r>
      <w:r>
        <w:t xml:space="preserve"> </w:t>
      </w:r>
      <w:r>
        <w:t xml:space="preserve">healthcare network.</w:t>
      </w:r>
    </w:p>
    <w:p>
      <w:pPr>
        <w:numPr>
          <w:ilvl w:val="0"/>
          <w:numId w:val="1001"/>
        </w:numPr>
        <w:pStyle w:val="Compact"/>
      </w:pPr>
      <w:r>
        <w:t xml:space="preserve">Maintenance of accurate and confidential patient care records in compliance with Nigerian data protection regulations.</w:t>
      </w:r>
    </w:p>
    <w:p>
      <w:pPr>
        <w:pStyle w:val="FirstParagraph"/>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(NGN)</w:t>
            </w:r>
          </w:p>
        </w:tc>
        <w:tc>
          <w:tcPr/>
          <w:p>
            <w:pPr>
              <w:pStyle w:val="Compact"/>
              <w:jc w:val="left"/>
            </w:pPr>
            <w:r>
              <w:t xml:space="preserve">Total Amount (NGN)</w:t>
            </w:r>
          </w:p>
        </w:tc>
      </w:tr>
      <w:tr>
        <w:tc>
          <w:tcPr/>
          <w:p>
            <w:pPr>
              <w:pStyle w:val="Compact"/>
              <w:jc w:val="left"/>
            </w:pPr>
            <w:r>
              <w:t xml:space="preserve">1</w:t>
            </w:r>
          </w:p>
        </w:tc>
        <w:tc>
          <w:tcPr/>
          <w:p>
            <w:pPr>
              <w:pStyle w:val="Compact"/>
              <w:jc w:val="left"/>
            </w:pPr>
            <w:r>
              <w:t xml:space="preserve">Senior Registered Nurse – 24-hour in-home patient care (shift-based, 3 nurses rotating)</w:t>
            </w:r>
          </w:p>
        </w:tc>
        <w:tc>
          <w:tcPr/>
          <w:p>
            <w:pPr>
              <w:pStyle w:val="Compact"/>
              <w:jc w:val="left"/>
            </w:pPr>
            <w:r>
              <w:t xml:space="preserve">30 days</w:t>
            </w:r>
          </w:p>
        </w:tc>
        <w:tc>
          <w:tcPr/>
          <w:p>
            <w:pPr>
              <w:pStyle w:val="Compact"/>
              <w:jc w:val="left"/>
            </w:pPr>
            <w:r>
              <w:t xml:space="preserve">₦85,000 / day</w:t>
            </w:r>
          </w:p>
        </w:tc>
        <w:tc>
          <w:tcPr/>
          <w:p>
            <w:pPr>
              <w:pStyle w:val="Compact"/>
              <w:jc w:val="left"/>
            </w:pPr>
            <w:r>
              <w:t xml:space="preserve">₦2,550,000</w:t>
            </w:r>
          </w:p>
        </w:tc>
      </w:tr>
      <w:tr>
        <w:tc>
          <w:tcPr/>
          <w:p>
            <w:pPr>
              <w:pStyle w:val="Compact"/>
              <w:jc w:val="left"/>
            </w:pPr>
            <w:r>
              <w:t xml:space="preserve">2</w:t>
            </w:r>
          </w:p>
        </w:tc>
        <w:tc>
          <w:tcPr/>
          <w:p>
            <w:pPr>
              <w:pStyle w:val="Compact"/>
              <w:jc w:val="left"/>
            </w:pPr>
            <w:r>
              <w:t xml:space="preserve">Nursing supplies and consumables (gloves, syringes, IV sets, dressings, catheters, wound care materials)</w:t>
            </w:r>
          </w:p>
        </w:tc>
        <w:tc>
          <w:tcPr/>
          <w:p>
            <w:pPr>
              <w:pStyle w:val="Compact"/>
              <w:jc w:val="left"/>
            </w:pPr>
            <w:r>
              <w:t xml:space="preserve">30 days</w:t>
            </w:r>
          </w:p>
        </w:tc>
        <w:tc>
          <w:tcPr/>
          <w:p>
            <w:pPr>
              <w:pStyle w:val="Compact"/>
              <w:jc w:val="left"/>
            </w:pPr>
            <w:r>
              <w:t xml:space="preserve">₦45,000 / day</w:t>
            </w:r>
          </w:p>
        </w:tc>
        <w:tc>
          <w:tcPr/>
          <w:p>
            <w:pPr>
              <w:pStyle w:val="Compact"/>
              <w:jc w:val="left"/>
            </w:pPr>
            <w:r>
              <w:t xml:space="preserve">₦1,350,000</w:t>
            </w:r>
          </w:p>
        </w:tc>
      </w:tr>
      <w:tr>
        <w:tc>
          <w:tcPr/>
          <w:p>
            <w:pPr>
              <w:pStyle w:val="Compact"/>
              <w:jc w:val="left"/>
            </w:pPr>
            <w:r>
              <w:t xml:space="preserve">3</w:t>
            </w:r>
          </w:p>
        </w:tc>
        <w:tc>
          <w:tcPr/>
          <w:p>
            <w:pPr>
              <w:pStyle w:val="Compact"/>
              <w:jc w:val="left"/>
            </w:pPr>
            <w:r>
              <w:t xml:space="preserve">Medical equipment rental (oxygen concentrator, blood pressure monitor, pulse oximeter, suction machine)</w:t>
            </w:r>
          </w:p>
        </w:tc>
        <w:tc>
          <w:tcPr/>
          <w:p>
            <w:pPr>
              <w:pStyle w:val="Compact"/>
              <w:jc w:val="left"/>
            </w:pPr>
            <w:r>
              <w:t xml:space="preserve">30 days</w:t>
            </w:r>
          </w:p>
        </w:tc>
        <w:tc>
          <w:tcPr/>
          <w:p>
            <w:pPr>
              <w:pStyle w:val="Compact"/>
              <w:jc w:val="left"/>
            </w:pPr>
            <w:r>
              <w:t xml:space="preserve">₦25,000 / day</w:t>
            </w:r>
          </w:p>
        </w:tc>
        <w:tc>
          <w:tcPr/>
          <w:p>
            <w:pPr>
              <w:pStyle w:val="Compact"/>
              <w:jc w:val="left"/>
            </w:pPr>
            <w:r>
              <w:t xml:space="preserve">₦750,000</w:t>
            </w:r>
          </w:p>
        </w:tc>
      </w:tr>
      <w:tr>
        <w:tc>
          <w:tcPr/>
          <w:p>
            <w:pPr>
              <w:pStyle w:val="Compact"/>
              <w:jc w:val="left"/>
            </w:pPr>
            <w:r>
              <w:t xml:space="preserve">4</w:t>
            </w:r>
          </w:p>
        </w:tc>
        <w:tc>
          <w:tcPr/>
          <w:p>
            <w:pPr>
              <w:pStyle w:val="Compact"/>
              <w:jc w:val="left"/>
            </w:pPr>
            <w:r>
              <w:t xml:space="preserve">Supervising Medical Officer – weekly on-site review and care plan adjustment (4 visits)</w:t>
            </w:r>
          </w:p>
        </w:tc>
        <w:tc>
          <w:tcPr/>
          <w:p>
            <w:pPr>
              <w:pStyle w:val="Compact"/>
              <w:jc w:val="left"/>
            </w:pPr>
            <w:r>
              <w:t xml:space="preserve">30 days</w:t>
            </w:r>
          </w:p>
        </w:tc>
        <w:tc>
          <w:tcPr/>
          <w:p>
            <w:pPr>
              <w:pStyle w:val="Compact"/>
              <w:jc w:val="left"/>
            </w:pPr>
            <w:r>
              <w:t xml:space="preserve">₦60,000 / visit</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Emergency response and after-hours critical care support within Nigeria Lagos</w:t>
            </w:r>
          </w:p>
        </w:tc>
        <w:tc>
          <w:tcPr/>
          <w:p>
            <w:pPr>
              <w:pStyle w:val="Compact"/>
              <w:jc w:val="left"/>
            </w:pPr>
            <w:r>
              <w:t xml:space="preserve">30 days</w:t>
            </w:r>
          </w:p>
        </w:tc>
        <w:tc>
          <w:tcPr/>
          <w:p>
            <w:pPr>
              <w:pStyle w:val="Compact"/>
              <w:jc w:val="left"/>
            </w:pPr>
            <w:r>
              <w:t xml:space="preserve">₦15,000 / day</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Transportation and logistics for Nurse deployment across Nigeria Lagos (Lekki, VI, Ikoyi corridors)</w:t>
            </w:r>
          </w:p>
        </w:tc>
        <w:tc>
          <w:tcPr/>
          <w:p>
            <w:pPr>
              <w:pStyle w:val="Compact"/>
              <w:jc w:val="left"/>
            </w:pPr>
            <w:r>
              <w:t xml:space="preserve">30 days</w:t>
            </w:r>
          </w:p>
        </w:tc>
        <w:tc>
          <w:tcPr/>
          <w:p>
            <w:pPr>
              <w:pStyle w:val="Compact"/>
              <w:jc w:val="left"/>
            </w:pPr>
            <w:r>
              <w:t xml:space="preserve">₦10,000 / day</w:t>
            </w:r>
          </w:p>
        </w:tc>
        <w:tc>
          <w:tcPr/>
          <w:p>
            <w:pPr>
              <w:pStyle w:val="Compact"/>
              <w:jc w:val="left"/>
            </w:pPr>
            <w:r>
              <w:t xml:space="preserve">₦300,000</w:t>
            </w:r>
          </w:p>
        </w:tc>
      </w:tr>
      <w:tr>
        <w:tc>
          <w:tcPr/>
          <w:p>
            <w:pPr>
              <w:pStyle w:val="Compact"/>
              <w:jc w:val="left"/>
            </w:pPr>
            <w:r>
              <w:t xml:space="preserve">7</w:t>
            </w:r>
          </w:p>
        </w:tc>
        <w:tc>
          <w:tcPr/>
          <w:p>
            <w:pPr>
              <w:pStyle w:val="Compact"/>
              <w:jc w:val="left"/>
            </w:pPr>
            <w:r>
              <w:t xml:space="preserve">Administrative fees, insurance coverage, and NMCN compliance documentation</w:t>
            </w:r>
          </w:p>
        </w:tc>
        <w:tc>
          <w:tcPr/>
          <w:p>
            <w:pPr>
              <w:pStyle w:val="Compact"/>
              <w:jc w:val="left"/>
            </w:pPr>
            <w:r>
              <w:t xml:space="preserve">30 days</w:t>
            </w:r>
          </w:p>
        </w:tc>
        <w:tc>
          <w:tcPr/>
          <w:p>
            <w:pPr>
              <w:pStyle w:val="Compact"/>
              <w:jc w:val="left"/>
            </w:pPr>
            <w:r>
              <w:t xml:space="preserve">Flat rate</w:t>
            </w:r>
          </w:p>
        </w:tc>
        <w:tc>
          <w:tcPr/>
          <w:p>
            <w:pPr>
              <w:pStyle w:val="Compact"/>
              <w:jc w:val="left"/>
            </w:pPr>
            <w:r>
              <w:t xml:space="preserve">₦150,000</w:t>
            </w:r>
          </w:p>
        </w:tc>
      </w:tr>
      <w:tr>
        <w:tc>
          <w:tcPr>
            <w:gridSpan w:val="4"/>
          </w:tcPr>
          <w:p>
            <w:pPr>
              <w:pStyle w:val="Compact"/>
              <w:jc w:val="left"/>
            </w:pPr>
            <w:r>
              <w:t xml:space="preserve">GRAND TOTAL (Inclusive of all applicable levies)</w:t>
            </w:r>
          </w:p>
        </w:tc>
        <w:tc>
          <w:tcPr/>
          <w:p>
            <w:pPr>
              <w:pStyle w:val="Compact"/>
              <w:jc w:val="left"/>
            </w:pPr>
            <w:r>
              <w:t xml:space="preserve">₦5,790,000</w:t>
            </w:r>
          </w:p>
        </w:tc>
      </w:tr>
    </w:tbl>
    <w:p>
      <w:pPr>
        <w:pStyle w:val="BodyText"/>
      </w:pPr>
      <w:r>
        <w:rPr>
          <w:bCs/>
          <w:b/>
        </w:rPr>
        <w:t xml:space="preserve">Note:</w:t>
      </w:r>
      <w:r>
        <w:t xml:space="preserve"> </w:t>
      </w:r>
      <w:r>
        <w:t xml:space="preserve">This Quotation Estimate does not include the cost of prescribed medications, which will be procured separately at the client's discretion through a registered pharmacy in Nigeria Lagos. All prices are subject to a 7.5% VAT where applicable under Nigerian tax law. The total amount above is exclusive of VAT.</w:t>
      </w:r>
    </w:p>
    <w:p>
      <w:pPr>
        <w:pStyle w:val="BodyText"/>
      </w:pPr>
      <w:r>
        <w:t xml:space="preserve">4. Payment Terms and Schedule</w:t>
      </w:r>
    </w:p>
    <w:p>
      <w:pPr>
        <w:numPr>
          <w:ilvl w:val="0"/>
          <w:numId w:val="1002"/>
        </w:numPr>
        <w:pStyle w:val="Compact"/>
      </w:pPr>
      <w:r>
        <w:t xml:space="preserve">A non-refundable deposit of 30% (₦1,737,000) is due upon acceptance of this Quotation Estimate to secure the Nurse's availability and commence procurement of supplies.</w:t>
      </w:r>
    </w:p>
    <w:p>
      <w:pPr>
        <w:numPr>
          <w:ilvl w:val="0"/>
          <w:numId w:val="1002"/>
        </w:numPr>
        <w:pStyle w:val="Compact"/>
      </w:pPr>
      <w:r>
        <w:t xml:space="preserve">The remaining 70% (₦4,053,000) shall be payable in two equal instalments: 50% at the midpoint of the 30-day service period and 50% upon successful completion of the full engagement.</w:t>
      </w:r>
    </w:p>
    <w:p>
      <w:pPr>
        <w:numPr>
          <w:ilvl w:val="0"/>
          <w:numId w:val="1002"/>
        </w:numPr>
        <w:pStyle w:val="Compact"/>
      </w:pPr>
      <w:r>
        <w:t xml:space="preserve">All payments shall be made via bank transfer to the account of Lagos Premier Healthcare Services Ltd., First Bank of Nigeria, Victoria Island Branch, Lagos, Account No. 0123456789.</w:t>
      </w:r>
    </w:p>
    <w:p>
      <w:pPr>
        <w:numPr>
          <w:ilvl w:val="0"/>
          <w:numId w:val="1002"/>
        </w:numPr>
        <w:pStyle w:val="Compact"/>
      </w:pPr>
      <w:r>
        <w:t xml:space="preserve">Late payments beyond seven (7) calendar days from the due date shall attract a penalty of 2% per month on the outstanding balance.</w:t>
      </w:r>
    </w:p>
    <w:p>
      <w:pPr>
        <w:pStyle w:val="FirstParagraph"/>
      </w:pPr>
      <w:r>
        <w:t xml:space="preserve">5. Terms and Conditions</w:t>
      </w:r>
    </w:p>
    <w:p>
      <w:pPr>
        <w:numPr>
          <w:ilvl w:val="0"/>
          <w:numId w:val="1003"/>
        </w:numPr>
        <w:pStyle w:val="Compact"/>
      </w:pPr>
      <w:r>
        <w:t xml:space="preserve">This Quotation Estimate is valid for thirty (30) days from the date of issue. Beyond this period, all rates are subject to revision based on prevailing economic conditions in Nigeria Lagos.</w:t>
      </w:r>
    </w:p>
    <w:p>
      <w:pPr>
        <w:numPr>
          <w:ilvl w:val="0"/>
          <w:numId w:val="1003"/>
        </w:numPr>
        <w:pStyle w:val="Compact"/>
      </w:pPr>
      <w:r>
        <w:t xml:space="preserve">The assigned Nurse is bound by strict confidentiality and will sign a Non-Disclosure Agreement (NDA) prior to commencing duties at the client's residence.</w:t>
      </w:r>
    </w:p>
    <w:p>
      <w:pPr>
        <w:numPr>
          <w:ilvl w:val="0"/>
          <w:numId w:val="1003"/>
        </w:numPr>
        <w:pStyle w:val="Compact"/>
      </w:pPr>
      <w:r>
        <w:t xml:space="preserve">Lagos Premier Healthcare Services Ltd. shall not be liable for any medical outcomes that fall outside the standard of care expected of a registered Nurse operating within the scope of practice defined by the NMCN.</w:t>
      </w:r>
    </w:p>
    <w:p>
      <w:pPr>
        <w:numPr>
          <w:ilvl w:val="0"/>
          <w:numId w:val="1003"/>
        </w:numPr>
        <w:pStyle w:val="Compact"/>
      </w:pPr>
      <w:r>
        <w:t xml:space="preserve">The client reserves the right to request a replacement Nurse with reasonable notice (minimum 48 hours) should there be a documented performance concern, at no additional cost.</w:t>
      </w:r>
    </w:p>
    <w:p>
      <w:pPr>
        <w:numPr>
          <w:ilvl w:val="0"/>
          <w:numId w:val="1003"/>
        </w:numPr>
        <w:pStyle w:val="Compact"/>
      </w:pPr>
      <w:r>
        <w:t xml:space="preserve">Any extension of the service period beyond the initial 30 days shall be subject to a revised Quotation Estimate issued by our office, reflecting any changes in scope, staffing, or market rates.</w:t>
      </w:r>
    </w:p>
    <w:p>
      <w:pPr>
        <w:numPr>
          <w:ilvl w:val="0"/>
          <w:numId w:val="1003"/>
        </w:numPr>
        <w:pStyle w:val="Compact"/>
      </w:pPr>
      <w:r>
        <w:t xml:space="preserve">This engagement is governed by the laws of the Federal Republic of Nigeria, and any disputes arising shall be resolved through arbitration in Lagos, Nigeria.</w:t>
      </w:r>
    </w:p>
    <w:p>
      <w:pPr>
        <w:pStyle w:val="FirstParagraph"/>
      </w:pPr>
      <w:r>
        <w:t xml:space="preserve">6. Acceptance and Authorisation</w:t>
      </w:r>
    </w:p>
    <w:p>
      <w:pPr>
        <w:pStyle w:val="BodyText"/>
      </w:pPr>
      <w:r>
        <w:t xml:space="preserve">By signing below, the client acknowledges receipt of this Quotation Estimate, confirms understanding of all terms and conditions outlined herein, and authorises Lagos Premier Healthcare Services Ltd. to proceed with the deployment of the Nurse as described. This signature constitutes a binding agreement for the services and fees detailed in this document.</w:t>
      </w:r>
    </w:p>
    <w:p>
      <w:pPr>
        <w:pStyle w:val="BodyText"/>
      </w:pPr>
      <w:r>
        <w:rPr>
          <w:bCs/>
          <w:b/>
        </w:rPr>
        <w:t xml:space="preserve">For Lagos Premier Healthcare Services Ltd.</w:t>
      </w:r>
      <w:r>
        <w:br/>
      </w:r>
      <w:r>
        <w:t xml:space="preserve">Name: Dr. Funke A. Adeyemi</w:t>
      </w:r>
      <w:r>
        <w:br/>
      </w:r>
      <w:r>
        <w:t xml:space="preserve">Designation: Chief Executive Officer</w:t>
      </w:r>
      <w:r>
        <w:br/>
      </w:r>
      <w:r>
        <w:t xml:space="preserve">Date: _______________</w:t>
      </w:r>
    </w:p>
    <w:p>
      <w:pPr>
        <w:pStyle w:val="BodyText"/>
      </w:pPr>
      <w:r>
        <w:rPr>
          <w:bCs/>
          <w:b/>
        </w:rPr>
        <w:t xml:space="preserve">For the Client</w:t>
      </w:r>
      <w:r>
        <w:br/>
      </w:r>
      <w:r>
        <w:t xml:space="preserve">Name: Mr. Adeyemi O. Balogun</w:t>
      </w:r>
      <w:r>
        <w:br/>
      </w:r>
      <w:r>
        <w:t xml:space="preserve">Designation: Client / Patient Representative</w:t>
      </w:r>
      <w:r>
        <w:br/>
      </w:r>
      <w:r>
        <w:t xml:space="preserve">Date: _______________</w:t>
      </w:r>
    </w:p>
    <w:p>
      <w:pPr>
        <w:pStyle w:val="BodyText"/>
      </w:pPr>
      <w:r>
        <w:t xml:space="preserve">Lagos Premier Healthcare Services Ltd. | RC: 1234567 | NMCN Licensed Provider | Nigeria Lagos</w:t>
      </w:r>
    </w:p>
    <w:p>
      <w:pPr>
        <w:pStyle w:val="BodyText"/>
      </w:pPr>
      <w:r>
        <w:t xml:space="preserve">This Quotation Estimate is a confidential document intended solely for the named recipient. Unauthorised reproduction or distribution is strictly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Nigeria Lagos</dc:title>
  <dc:creator/>
  <dc:language>en</dc:language>
  <cp:keywords/>
  <dcterms:created xsi:type="dcterms:W3CDTF">2026-10-10T05:50:10Z</dcterms:created>
  <dcterms:modified xsi:type="dcterms:W3CDTF">2026-10-10T05:50:10Z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