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therapeutic-services-gmbh"/>
    <w:p>
      <w:pPr>
        <w:pStyle w:val="Heading1"/>
      </w:pPr>
      <w:r>
        <w:t xml:space="preserve">Berlin Therapeutic Services GmbH</w:t>
      </w:r>
    </w:p>
    <w:p>
      <w:pPr>
        <w:pStyle w:val="FirstParagraph"/>
      </w:pPr>
      <w:r>
        <w:t xml:space="preserve">Occupational Therapy &amp; Rehabilitation Centre</w:t>
      </w:r>
    </w:p>
    <w:p>
      <w:pPr>
        <w:pStyle w:val="BodyText"/>
      </w:pPr>
      <w:r>
        <w:t xml:space="preserve">Unter den Linden 45, 10117 Berlin, Germany</w:t>
      </w:r>
    </w:p>
    <w:p>
      <w:pPr>
        <w:pStyle w:val="BodyText"/>
      </w:pPr>
      <w:r>
        <w:t xml:space="preserve">Phone: +49 30 1234 5678 | Email: info@berlintherapyservices.de</w:t>
      </w:r>
    </w:p>
    <w:p>
      <w:pPr>
        <w:pStyle w:val="BodyText"/>
      </w:pPr>
      <w:r>
        <w:t xml:space="preserve">USt-IdNr.: DE123456789 | HRB 123456 B, Amtsgericht Berlin-Charlottenburg</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Anna Schneider, M.Sc. OT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 &amp; Title]</w:t>
      </w:r>
    </w:p>
    <w:p>
      <w:pPr>
        <w:pStyle w:val="BodyText"/>
      </w:pPr>
      <w:r>
        <w:rPr>
          <w:bCs/>
          <w:b/>
        </w:rPr>
        <w:t xml:space="preserve">Reference / Insurance No.:</w:t>
      </w:r>
      <w:r>
        <w:t xml:space="preserve"> </w:t>
      </w:r>
      <w:r>
        <w:t xml:space="preserve">[Ref. No.]</w:t>
      </w:r>
    </w:p>
    <w:bookmarkEnd w:id="22"/>
    <w:p>
      <w:pPr>
        <w:pStyle w:val="BodyText"/>
      </w:pPr>
      <w:r>
        <w:t xml:space="preserve">Dear Valued Client,</w:t>
      </w:r>
    </w:p>
    <w:p>
      <w:pPr>
        <w:pStyle w:val="BodyText"/>
      </w:pPr>
      <w:r>
        <w:t xml:space="preserve">Thank you for your inquiry regarding professional occupational therapy services. This</w:t>
      </w:r>
      <w:r>
        <w:t xml:space="preserve"> </w:t>
      </w:r>
      <w:r>
        <w:t xml:space="preserve">Quotation Estimate</w:t>
      </w:r>
      <w:r>
        <w:t xml:space="preserve"> </w:t>
      </w:r>
      <w:r>
        <w:t xml:space="preserve">has been carefully prepared by our team of licensed</w:t>
      </w:r>
      <w:r>
        <w:t xml:space="preserve"> </w:t>
      </w:r>
      <w:r>
        <w:t xml:space="preserve">Occupational Therapist</w:t>
      </w:r>
      <w:r>
        <w:t xml:space="preserve"> </w:t>
      </w:r>
      <w:r>
        <w:t xml:space="preserve">professionals at Berlin Therapeutic Services GmbH. We are pleased to provide you with a comprehensive and transparent overview of the costs associated with the occupational therapy services we will deliver in</w:t>
      </w:r>
      <w:r>
        <w:t xml:space="preserve"> </w:t>
      </w:r>
      <w:r>
        <w:t xml:space="preserve">Germany Berlin</w:t>
      </w:r>
      <w:r>
        <w:t xml:space="preserve"> </w:t>
      </w:r>
      <w:r>
        <w:t xml:space="preserve">and its surrounding metropolitan area.</w:t>
      </w:r>
    </w:p>
    <w:p>
      <w:pPr>
        <w:pStyle w:val="BodyText"/>
      </w:pPr>
      <w:r>
        <w:t xml:space="preserve">Our practice is fully registered with the Berlin Chamber of Occupational Therapists (Berliner Kammer der Ergotherapeuten) and operates in full compliance with the German Social Code Book V (Sozialgesetzbuch V) and all applicable federal and state regulations governing therapeutic services in Germany Berlin. Every</w:t>
      </w:r>
      <w:r>
        <w:t xml:space="preserve"> </w:t>
      </w:r>
      <w:r>
        <w:t xml:space="preserve">Occupational Therapist</w:t>
      </w:r>
      <w:r>
        <w:t xml:space="preserve"> </w:t>
      </w:r>
      <w:r>
        <w:t xml:space="preserve">on our staff holds a state-recognised qualification (staatlich anerkannte Ergotherapeutin / staatlich anerkannter Ergotherapeut) and maintains continuous professional development in accordance with German healthcare standards.</w:t>
      </w:r>
    </w:p>
    <w:p>
      <w:pPr>
        <w:pStyle w:val="BodyText"/>
      </w:pPr>
      <w:r>
        <w:t xml:space="preserve">Scope of Services – Occupational Therapist in Germany Berlin</w:t>
      </w:r>
    </w:p>
    <w:p>
      <w:pPr>
        <w:pStyle w:val="BodyText"/>
      </w:pPr>
      <w:r>
        <w:t xml:space="preserve">The following</w:t>
      </w:r>
      <w:r>
        <w:t xml:space="preserve"> </w:t>
      </w:r>
      <w:r>
        <w:t xml:space="preserve">Quotation Estimate</w:t>
      </w:r>
      <w:r>
        <w:t xml:space="preserve"> </w:t>
      </w:r>
      <w:r>
        <w:t xml:space="preserve">covers a structured programme of occupational therapy interventions tailored to the client's individual needs. All services are to be performed by a qualified</w:t>
      </w:r>
      <w:r>
        <w:t xml:space="preserve"> </w:t>
      </w:r>
      <w:r>
        <w:t xml:space="preserve">Occupational Therapist</w:t>
      </w:r>
      <w:r>
        <w:t xml:space="preserve"> </w:t>
      </w:r>
      <w:r>
        <w:t xml:space="preserve">at our facility located in the central district of Germany Berlin, or at the client's designated location within the Berlin metropolitan area upon prior arrangement.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comprehensive assessment and evaluation by a senior Occupational Therapist, including functional analysis, ADL (Activities of Daily Living) assessment, and individualised treatment plan development</w:t>
            </w:r>
          </w:p>
        </w:tc>
        <w:tc>
          <w:tcPr/>
          <w:p>
            <w:pPr>
              <w:pStyle w:val="Compact"/>
              <w:jc w:val="left"/>
            </w:pPr>
            <w:r>
              <w:t xml:space="preserve">90 minutes</w:t>
            </w:r>
          </w:p>
        </w:tc>
        <w:tc>
          <w:tcPr/>
          <w:p>
            <w:pPr>
              <w:pStyle w:val="Compact"/>
              <w:jc w:val="left"/>
            </w:pPr>
            <w:r>
              <w:t xml:space="preserve">1 session</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2</w:t>
            </w:r>
          </w:p>
        </w:tc>
        <w:tc>
          <w:tcPr/>
          <w:p>
            <w:pPr>
              <w:pStyle w:val="Compact"/>
              <w:jc w:val="left"/>
            </w:pPr>
            <w:r>
              <w:t xml:space="preserve">Individual occupational therapy sessions (hand therapy, sensory integration, cognitive rehabilitation, or ADL training as specified in the treatment plan)</w:t>
            </w:r>
          </w:p>
        </w:tc>
        <w:tc>
          <w:tcPr/>
          <w:p>
            <w:pPr>
              <w:pStyle w:val="Compact"/>
              <w:jc w:val="left"/>
            </w:pPr>
            <w:r>
              <w:t xml:space="preserve">60 minutes</w:t>
            </w:r>
          </w:p>
        </w:tc>
        <w:tc>
          <w:tcPr/>
          <w:p>
            <w:pPr>
              <w:pStyle w:val="Compact"/>
              <w:jc w:val="left"/>
            </w:pPr>
            <w:r>
              <w:t xml:space="preserve">3 sessions/week × 12 weeks</w:t>
            </w:r>
          </w:p>
        </w:tc>
        <w:tc>
          <w:tcPr/>
          <w:p>
            <w:pPr>
              <w:pStyle w:val="Compact"/>
              <w:jc w:val="left"/>
            </w:pPr>
            <w:r>
              <w:t xml:space="preserve">€ 95.00</w:t>
            </w:r>
          </w:p>
        </w:tc>
        <w:tc>
          <w:tcPr/>
          <w:p>
            <w:pPr>
              <w:pStyle w:val="Compact"/>
              <w:jc w:val="left"/>
            </w:pPr>
            <w:r>
              <w:t xml:space="preserve">€ 3,420.00</w:t>
            </w:r>
          </w:p>
        </w:tc>
      </w:tr>
      <w:tr>
        <w:tc>
          <w:tcPr/>
          <w:p>
            <w:pPr>
              <w:pStyle w:val="Compact"/>
              <w:jc w:val="left"/>
            </w:pPr>
            <w:r>
              <w:t xml:space="preserve">3</w:t>
            </w:r>
          </w:p>
        </w:tc>
        <w:tc>
          <w:tcPr/>
          <w:p>
            <w:pPr>
              <w:pStyle w:val="Compact"/>
              <w:jc w:val="left"/>
            </w:pPr>
            <w:r>
              <w:t xml:space="preserve">Group occupational therapy sessions (maximum 6 participants) focusing on social participation, community reintegration, and functional skill building</w:t>
            </w:r>
          </w:p>
        </w:tc>
        <w:tc>
          <w:tcPr/>
          <w:p>
            <w:pPr>
              <w:pStyle w:val="Compact"/>
              <w:jc w:val="left"/>
            </w:pPr>
            <w:r>
              <w:t xml:space="preserve">90 minutes</w:t>
            </w:r>
          </w:p>
        </w:tc>
        <w:tc>
          <w:tcPr/>
          <w:p>
            <w:pPr>
              <w:pStyle w:val="Compact"/>
              <w:jc w:val="left"/>
            </w:pPr>
            <w:r>
              <w:t xml:space="preserve">1 session/week × 12 weeks</w:t>
            </w:r>
          </w:p>
        </w:tc>
        <w:tc>
          <w:tcPr/>
          <w:p>
            <w:pPr>
              <w:pStyle w:val="Compact"/>
              <w:jc w:val="left"/>
            </w:pPr>
            <w:r>
              <w:t xml:space="preserve">€ 45.00 / participant</w:t>
            </w:r>
          </w:p>
        </w:tc>
        <w:tc>
          <w:tcPr/>
          <w:p>
            <w:pPr>
              <w:pStyle w:val="Compact"/>
              <w:jc w:val="left"/>
            </w:pPr>
            <w:r>
              <w:t xml:space="preserve">€ 2,700.00</w:t>
            </w:r>
          </w:p>
        </w:tc>
      </w:tr>
      <w:tr>
        <w:tc>
          <w:tcPr/>
          <w:p>
            <w:pPr>
              <w:pStyle w:val="Compact"/>
              <w:jc w:val="left"/>
            </w:pPr>
            <w:r>
              <w:t xml:space="preserve">4</w:t>
            </w:r>
          </w:p>
        </w:tc>
        <w:tc>
          <w:tcPr/>
          <w:p>
            <w:pPr>
              <w:pStyle w:val="Compact"/>
              <w:jc w:val="left"/>
            </w:pPr>
            <w:r>
              <w:t xml:space="preserve">Home visit and environmental assessment by the Occupational Therapist (within Germany Berlin city limits), including adaptive equipment recommendations and home modification planning</w:t>
            </w:r>
          </w:p>
        </w:tc>
        <w:tc>
          <w:tcPr/>
          <w:p>
            <w:pPr>
              <w:pStyle w:val="Compact"/>
              <w:jc w:val="left"/>
            </w:pPr>
            <w:r>
              <w:t xml:space="preserve">120 minutes</w:t>
            </w:r>
          </w:p>
        </w:tc>
        <w:tc>
          <w:tcPr/>
          <w:p>
            <w:pPr>
              <w:pStyle w:val="Compact"/>
              <w:jc w:val="left"/>
            </w:pPr>
            <w:r>
              <w:t xml:space="preserve">2 visits</w:t>
            </w:r>
          </w:p>
        </w:tc>
        <w:tc>
          <w:tcPr/>
          <w:p>
            <w:pPr>
              <w:pStyle w:val="Compact"/>
              <w:jc w:val="left"/>
            </w:pPr>
            <w:r>
              <w:t xml:space="preserve">€ 150.00</w:t>
            </w:r>
          </w:p>
        </w:tc>
        <w:tc>
          <w:tcPr/>
          <w:p>
            <w:pPr>
              <w:pStyle w:val="Compact"/>
              <w:jc w:val="left"/>
            </w:pPr>
            <w:r>
              <w:t xml:space="preserve">€ 300.00</w:t>
            </w:r>
          </w:p>
        </w:tc>
      </w:tr>
      <w:tr>
        <w:tc>
          <w:tcPr/>
          <w:p>
            <w:pPr>
              <w:pStyle w:val="Compact"/>
              <w:jc w:val="left"/>
            </w:pPr>
            <w:r>
              <w:t xml:space="preserve">5</w:t>
            </w:r>
          </w:p>
        </w:tc>
        <w:tc>
          <w:tcPr/>
          <w:p>
            <w:pPr>
              <w:pStyle w:val="Compact"/>
              <w:jc w:val="left"/>
            </w:pPr>
            <w:r>
              <w:t xml:space="preserve">Provision and fitting of assistive devices and orthoses (materials and professional fitting by the Occupational Therapist)</w:t>
            </w:r>
          </w:p>
        </w:tc>
        <w:tc>
          <w:tcPr/>
          <w:p>
            <w:pPr>
              <w:pStyle w:val="Compact"/>
              <w:jc w:val="left"/>
            </w:pPr>
            <w:r>
              <w:t xml:space="preserve">—</w:t>
            </w:r>
          </w:p>
        </w:tc>
        <w:tc>
          <w:tcPr/>
          <w:p>
            <w:pPr>
              <w:pStyle w:val="Compact"/>
              <w:jc w:val="left"/>
            </w:pPr>
            <w:r>
              <w:t xml:space="preserve">As required</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6</w:t>
            </w:r>
          </w:p>
        </w:tc>
        <w:tc>
          <w:tcPr/>
          <w:p>
            <w:pPr>
              <w:pStyle w:val="Compact"/>
              <w:jc w:val="left"/>
            </w:pPr>
            <w:r>
              <w:t xml:space="preserve">Progress review and interim reporting (written report in German and English, suitable for submission to health insurance providers in Germany Berlin)</w:t>
            </w:r>
          </w:p>
        </w:tc>
        <w:tc>
          <w:tcPr/>
          <w:p>
            <w:pPr>
              <w:pStyle w:val="Compact"/>
              <w:jc w:val="left"/>
            </w:pPr>
            <w:r>
              <w:t xml:space="preserve">45 minutes</w:t>
            </w:r>
          </w:p>
        </w:tc>
        <w:tc>
          <w:tcPr/>
          <w:p>
            <w:pPr>
              <w:pStyle w:val="Compact"/>
              <w:jc w:val="left"/>
            </w:pPr>
            <w:r>
              <w:t xml:space="preserve">4 reviews (monthly)</w:t>
            </w:r>
          </w:p>
        </w:tc>
        <w:tc>
          <w:tcPr/>
          <w:p>
            <w:pPr>
              <w:pStyle w:val="Compact"/>
              <w:jc w:val="left"/>
            </w:pPr>
            <w:r>
              <w:t xml:space="preserve">€ 75.00</w:t>
            </w:r>
          </w:p>
        </w:tc>
        <w:tc>
          <w:tcPr/>
          <w:p>
            <w:pPr>
              <w:pStyle w:val="Compact"/>
              <w:jc w:val="left"/>
            </w:pPr>
            <w:r>
              <w:t xml:space="preserve">€ 300.00</w:t>
            </w:r>
          </w:p>
        </w:tc>
      </w:tr>
      <w:tr>
        <w:tc>
          <w:tcPr/>
          <w:p>
            <w:pPr>
              <w:pStyle w:val="Compact"/>
              <w:jc w:val="left"/>
            </w:pPr>
            <w:r>
              <w:t xml:space="preserve">7</w:t>
            </w:r>
          </w:p>
        </w:tc>
        <w:tc>
          <w:tcPr/>
          <w:p>
            <w:pPr>
              <w:pStyle w:val="Compact"/>
              <w:jc w:val="left"/>
            </w:pPr>
            <w:r>
              <w:t xml:space="preserve">Final discharge assessment, comprehensive summary report, and aftercare recommendations by the lead Occupational Therapist</w:t>
            </w:r>
          </w:p>
        </w:tc>
        <w:tc>
          <w:tcPr/>
          <w:p>
            <w:pPr>
              <w:pStyle w:val="Compact"/>
              <w:jc w:val="left"/>
            </w:pPr>
            <w:r>
              <w:t xml:space="preserve">60 minutes</w:t>
            </w:r>
          </w:p>
        </w:tc>
        <w:tc>
          <w:tcPr/>
          <w:p>
            <w:pPr>
              <w:pStyle w:val="Compact"/>
              <w:jc w:val="left"/>
            </w:pPr>
            <w:r>
              <w:t xml:space="preserve">1 session</w:t>
            </w:r>
          </w:p>
        </w:tc>
        <w:tc>
          <w:tcPr/>
          <w:p>
            <w:pPr>
              <w:pStyle w:val="Compact"/>
              <w:jc w:val="left"/>
            </w:pPr>
            <w:r>
              <w:t xml:space="preserve">€ 120.00</w:t>
            </w:r>
          </w:p>
        </w:tc>
        <w:tc>
          <w:tcPr/>
          <w:p>
            <w:pPr>
              <w:pStyle w:val="Compact"/>
              <w:jc w:val="left"/>
            </w:pPr>
            <w:r>
              <w:t xml:space="preserve">€ 120.00</w:t>
            </w:r>
          </w:p>
        </w:tc>
      </w:tr>
      <w:tr>
        <w:tc>
          <w:tcPr>
            <w:gridSpan w:val="5"/>
          </w:tcPr>
          <w:p>
            <w:pPr>
              <w:pStyle w:val="Compact"/>
              <w:jc w:val="left"/>
            </w:pPr>
            <w:r>
              <w:t xml:space="preserve">TOTAL ESTIMATED COST (excl. VAT)</w:t>
            </w:r>
          </w:p>
        </w:tc>
        <w:tc>
          <w:tcPr/>
          <w:p>
            <w:pPr>
              <w:pStyle w:val="Compact"/>
              <w:jc w:val="left"/>
            </w:pPr>
            <w:r>
              <w:t xml:space="preserve">€ 7,475.00</w:t>
            </w:r>
          </w:p>
        </w:tc>
      </w:tr>
      <w:tr>
        <w:tc>
          <w:tcPr>
            <w:gridSpan w:val="5"/>
          </w:tcPr>
          <w:p>
            <w:pPr>
              <w:pStyle w:val="Compact"/>
              <w:jc w:val="left"/>
            </w:pPr>
            <w:r>
              <w:t xml:space="preserve">VAT (19% – German standard rate)</w:t>
            </w:r>
          </w:p>
        </w:tc>
        <w:tc>
          <w:tcPr/>
          <w:p>
            <w:pPr>
              <w:pStyle w:val="Compact"/>
              <w:jc w:val="left"/>
            </w:pPr>
            <w:r>
              <w:t xml:space="preserve">€ 1,420.25</w:t>
            </w:r>
          </w:p>
        </w:tc>
      </w:tr>
      <w:tr>
        <w:tc>
          <w:tcPr>
            <w:gridSpan w:val="5"/>
          </w:tcPr>
          <w:p>
            <w:pPr>
              <w:pStyle w:val="Compact"/>
              <w:jc w:val="left"/>
            </w:pPr>
            <w:r>
              <w:t xml:space="preserve">GRAND TOTAL (incl. 19% VAT)</w:t>
            </w:r>
          </w:p>
        </w:tc>
        <w:tc>
          <w:tcPr/>
          <w:p>
            <w:pPr>
              <w:pStyle w:val="Compact"/>
              <w:jc w:val="left"/>
            </w:pPr>
            <w:r>
              <w:t xml:space="preserve">€ 8,895.25</w:t>
            </w:r>
          </w:p>
        </w:tc>
      </w:tr>
    </w:tbl>
    <w:p>
      <w:pPr>
        <w:pStyle w:val="BodyText"/>
      </w:pPr>
      <w:r>
        <w:rPr>
          <w:bCs/>
          <w:b/>
        </w:rPr>
        <w:t xml:space="preserve">Important Note:</w:t>
      </w:r>
      <w:r>
        <w:t xml:space="preserve"> </w:t>
      </w:r>
      <w:r>
        <w:t xml:space="preserve">This Quotation Estimate is valid for 30 calendar days from the date of issue. Prices are subject to change in accordance with the current Berlin occupational therapy fee schedule (Ergotherapie-Verordnung) and applicable German healthcare regulations. Should the client's insurance provider (Krankenkasse) cover a portion of the costs, the applicable reimbursement rates under SGB V will be applied, and the client will be responsible only for the co-payment (Zuzahlung) as mandated by German law.</w:t>
      </w:r>
    </w:p>
    <w:p>
      <w:pPr>
        <w:pStyle w:val="BodyText"/>
      </w:pPr>
      <w:r>
        <w:t xml:space="preserve">Terms and Conditions</w:t>
      </w:r>
    </w:p>
    <w:p>
      <w:pPr>
        <w:pStyle w:val="BodyText"/>
      </w:pPr>
      <w:r>
        <w:t xml:space="preserve">1. This Quotation Estimate is a non-binding offer for the occupational therapy services described herein. A binding service agreement will be concluded upon written acceptance by the client and a confirmed referral or prescription (ärztliche Verordnung) from a licensed physician in Germany Berlin.</w:t>
      </w:r>
    </w:p>
    <w:p>
      <w:pPr>
        <w:pStyle w:val="BodyText"/>
      </w:pPr>
      <w:r>
        <w:t xml:space="preserve">2. All occupational therapy services will be performed exclusively by a qualified, state-recognised Occupational Therapist or under the direct supervision of a senior Occupational Therapist. No services will be delegated to unqualified personnel.</w:t>
      </w:r>
    </w:p>
    <w:p>
      <w:pPr>
        <w:pStyle w:val="BodyText"/>
      </w:pPr>
      <w:r>
        <w:t xml:space="preserve">3. The client agrees to provide a valid medical prescription (Verordnung) prior to the commencement of therapy. Without a valid prescription, services may not be rendered in compliance with German healthcare regulations.</w:t>
      </w:r>
    </w:p>
    <w:p>
      <w:pPr>
        <w:pStyle w:val="BodyText"/>
      </w:pPr>
      <w:r>
        <w:t xml:space="preserve">4. Payment is due within 14 calendar days of invoice issuance. Invoices will be issued monthly in arrears. Late payments will incur interest at the statutory rate (gesetzlicher Verzugszins) of 5 percentage points above the ECB base rate, as per § 288 BGB.</w:t>
      </w:r>
    </w:p>
    <w:p>
      <w:pPr>
        <w:pStyle w:val="BodyText"/>
      </w:pPr>
      <w:r>
        <w:t xml:space="preserve">5. Cancellations must be made at least 48 hours in advance. Sessions cancelled with less than 48 hours' notice will be charged at 50% of the session fee. No-shows will be charged in full.</w:t>
      </w:r>
    </w:p>
    <w:p>
      <w:pPr>
        <w:pStyle w:val="BodyText"/>
      </w:pPr>
      <w:r>
        <w:t xml:space="preserve">6. This Quotation Estimate is governed by the laws of the Federal Republic of Germany. Any disputes arising from this agreement shall be subject to the exclusive jurisdiction of the competent courts in Berlin, Germany.</w:t>
      </w:r>
    </w:p>
    <w:p>
      <w:pPr>
        <w:pStyle w:val="BodyText"/>
      </w:pPr>
      <w:r>
        <w:t xml:space="preserve">7. The Occupational Therapist is bound by professional confidentiality (Berufsgeheimnis) in accordance with § 203 StGB and the data protection regulations of the GDPR (DSGVO) and the German Federal Data Protection Act (BDSG). All client records will be stored securely in compliance with German medical data protection standards.</w:t>
      </w:r>
    </w:p>
    <w:p>
      <w:pPr>
        <w:pStyle w:val="BodyText"/>
      </w:pPr>
      <w:r>
        <w:t xml:space="preserve">8. This Quotation Estimate does not constitute a guarantee of specific therapeutic outcomes. The Occupational Therapist will exercise professional judgement and may adjust the treatment plan as clinically indicated, with prior written notification to the client.</w:t>
      </w:r>
    </w:p>
    <w:p>
      <w:pPr>
        <w:pStyle w:val="BodyText"/>
      </w:pPr>
      <w:r>
        <w:t xml:space="preserve">Acceptance and Signatures</w:t>
      </w:r>
    </w:p>
    <w:p>
      <w:pPr>
        <w:pStyle w:val="BodyText"/>
      </w:pPr>
      <w:r>
        <w:t xml:space="preserve">By signing below, the client acknowledges receipt of this Quotation Estimate and agrees to the terms and conditions outlined above. The services described will commence upon receipt of a valid medical prescription and written confirmation from Berlin Therapeutic Services GmbH.</w:t>
      </w:r>
    </w:p>
    <w:p>
      <w:pPr>
        <w:pStyle w:val="BodyText"/>
      </w:pPr>
      <w:r>
        <w:rPr>
          <w:bCs/>
          <w:b/>
        </w:rPr>
        <w:t xml:space="preserve">For Berlin Therapeutic Services GmbH</w:t>
      </w:r>
      <w:r>
        <w:br/>
      </w:r>
      <w:r>
        <w:t xml:space="preserve">Dr. Anna Schneider, M.Sc. OT</w:t>
      </w:r>
      <w:r>
        <w:br/>
      </w:r>
      <w:r>
        <w:t xml:space="preserve">Lead Occupational Therapist</w:t>
      </w:r>
      <w:r>
        <w:br/>
      </w:r>
      <w:r>
        <w:t xml:space="preserve">Date: _______________</w:t>
      </w:r>
    </w:p>
    <w:p>
      <w:pPr>
        <w:pStyle w:val="BodyText"/>
      </w:pPr>
      <w:r>
        <w:rPr>
          <w:bCs/>
          <w:b/>
        </w:rPr>
        <w:t xml:space="preserve">Client / Authorised Representative</w:t>
      </w:r>
      <w:r>
        <w:br/>
      </w:r>
      <w:r>
        <w:t xml:space="preserve">Name: _________________________</w:t>
      </w:r>
      <w:r>
        <w:br/>
      </w:r>
      <w:r>
        <w:t xml:space="preserve">Signature: _________________________</w:t>
      </w:r>
      <w:r>
        <w:br/>
      </w:r>
      <w:r>
        <w:t xml:space="preserve">Date: _______________</w:t>
      </w:r>
    </w:p>
    <w:p>
      <w:pPr>
        <w:pStyle w:val="BodyText"/>
      </w:pPr>
      <w:r>
        <w:t xml:space="preserve">Berlin Therapeutic Services GmbH | Unter den Linden 45, 10117 Berlin, Germany</w:t>
      </w:r>
    </w:p>
    <w:p>
      <w:pPr>
        <w:pStyle w:val="BodyText"/>
      </w:pPr>
      <w:r>
        <w:t xml:space="preserve">Quotation Estimate No. QTE-2025-0847 | Page 1 of 1</w:t>
      </w:r>
    </w:p>
    <w:p>
      <w:pPr>
        <w:pStyle w:val="BodyText"/>
      </w:pPr>
      <w:r>
        <w:t xml:space="preserve">This document was prepared in accordance with the professional standards of the German Association of Occupational Therapists (Deutscher Verband für Ergotherapie e.V.) and the regulatory framework governing occupational therapy services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Germany Berlin</dc:title>
  <dc:creator/>
  <dc:language>en</dc:language>
  <cp:keywords/>
  <dcterms:created xsi:type="dcterms:W3CDTF">2026-10-10T06:41:00Z</dcterms:created>
  <dcterms:modified xsi:type="dcterms:W3CDTF">2026-10-10T06:41:00Z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