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Occupational Therapist Professional Services — South Africa Cape Town</w:t>
      </w:r>
    </w:p>
    <w:bookmarkEnd w:id="20"/>
    <w:p>
      <w:pPr>
        <w:pStyle w:val="BodyText"/>
      </w:pPr>
      <w:r>
        <w:t xml:space="preserve">Quotation Estimate No.:</w:t>
      </w:r>
    </w:p>
    <w:p>
      <w:pPr>
        <w:pStyle w:val="BodyText"/>
      </w:pPr>
      <w:r>
        <w:t xml:space="preserve">QTE-CT-2025-0487</w:t>
      </w:r>
    </w:p>
    <w:p>
      <w:pPr>
        <w:pStyle w:val="BodyText"/>
      </w:pPr>
      <w:r>
        <w:t xml:space="preserve">Date of Issue:</w:t>
      </w:r>
    </w:p>
    <w:p>
      <w:pPr>
        <w:pStyle w:val="BodyText"/>
      </w:pPr>
      <w:r>
        <w:t xml:space="preserve">14 June 2025</w:t>
      </w:r>
    </w:p>
    <w:p>
      <w:pPr>
        <w:pStyle w:val="BodyText"/>
      </w:pPr>
      <w:r>
        <w:t xml:space="preserve">Valid Until:</w:t>
      </w:r>
    </w:p>
    <w:p>
      <w:pPr>
        <w:pStyle w:val="BodyText"/>
      </w:pPr>
      <w:r>
        <w:t xml:space="preserve">14 July 2025 (30 days)</w:t>
      </w:r>
    </w:p>
    <w:p>
      <w:pPr>
        <w:pStyle w:val="BodyText"/>
      </w:pPr>
      <w:r>
        <w:t xml:space="preserve">Prepared By:</w:t>
      </w:r>
    </w:p>
    <w:p>
      <w:pPr>
        <w:pStyle w:val="BodyText"/>
      </w:pPr>
      <w:r>
        <w:t xml:space="preserve">Cape Town Occupational Therapy Associates (Pty) Ltd</w:t>
      </w:r>
    </w:p>
    <w:p>
      <w:pPr>
        <w:pStyle w:val="BodyText"/>
      </w:pPr>
      <w:r>
        <w:t xml:space="preserve">Address:</w:t>
      </w:r>
    </w:p>
    <w:p>
      <w:pPr>
        <w:pStyle w:val="BodyText"/>
      </w:pPr>
      <w:r>
        <w:t xml:space="preserve">127 Sea Point Promenade, Sea Point, Cape Town, 8005, South Africa</w:t>
      </w:r>
    </w:p>
    <w:p>
      <w:pPr>
        <w:pStyle w:val="BodyText"/>
      </w:pPr>
      <w:r>
        <w:t xml:space="preserve">Contact:</w:t>
      </w:r>
    </w:p>
    <w:p>
      <w:pPr>
        <w:pStyle w:val="BodyText"/>
      </w:pPr>
      <w:r>
        <w:t xml:space="preserve">info@ctota.co.za | +27 21 424 5567</w:t>
      </w:r>
    </w:p>
    <w:p>
      <w:pPr>
        <w:pStyle w:val="BodyText"/>
      </w:pPr>
      <w:r>
        <w:t xml:space="preserve">Prepared For:</w:t>
      </w:r>
    </w:p>
    <w:p>
      <w:pPr>
        <w:pStyle w:val="BodyText"/>
      </w:pPr>
      <w:r>
        <w:t xml:space="preserve">Client Name: [Client / Institution Name]</w:t>
      </w:r>
    </w:p>
    <w:p>
      <w:pPr>
        <w:pStyle w:val="BodyText"/>
      </w:pPr>
      <w:r>
        <w:t xml:space="preserve">Client Address:</w:t>
      </w:r>
    </w:p>
    <w:p>
      <w:pPr>
        <w:pStyle w:val="BodyText"/>
      </w:pPr>
      <w:r>
        <w:t xml:space="preserve">[Street Address], Cape Town, South Africa</w:t>
      </w:r>
    </w:p>
    <w:p>
      <w:pPr>
        <w:pStyle w:val="BodyText"/>
      </w:pPr>
      <w:r>
        <w:t xml:space="preserve">Client Reference:</w:t>
      </w:r>
    </w:p>
    <w:p>
      <w:pPr>
        <w:pStyle w:val="BodyText"/>
      </w:pPr>
      <w:r>
        <w:t xml:space="preserve">[Account / File Number]</w:t>
      </w:r>
    </w:p>
    <w:p>
      <w:pPr>
        <w:pStyle w:val="BodyText"/>
      </w:pPr>
      <w:r>
        <w:t xml:space="preserve">Service Location:</w:t>
      </w:r>
    </w:p>
    <w:p>
      <w:pPr>
        <w:pStyle w:val="BodyText"/>
      </w:pPr>
      <w:r>
        <w:t xml:space="preserve">Cape Town, Western Cape, South Africa</w:t>
      </w:r>
    </w:p>
    <w:p>
      <w:pPr>
        <w:pStyle w:val="BodyText"/>
      </w:pPr>
      <w:r>
        <w:t xml:space="preserve">Service Period:</w:t>
      </w:r>
    </w:p>
    <w:p>
      <w:pPr>
        <w:pStyle w:val="BodyText"/>
      </w:pPr>
      <w:r>
        <w:t xml:space="preserve">July 2025 – December 2025</w:t>
      </w:r>
    </w:p>
    <w:p>
      <w:pPr>
        <w:pStyle w:val="BodyText"/>
      </w:pPr>
      <w:r>
        <w:t xml:space="preserve">Currency:</w:t>
      </w:r>
    </w:p>
    <w:p>
      <w:pPr>
        <w:pStyle w:val="BodyText"/>
      </w:pPr>
      <w:r>
        <w:t xml:space="preserve">South African Rand (ZAR)</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Cape Town Occupational Therapy Associates (Pty) Ltd in response to the client's request for a comprehensive</w:t>
      </w:r>
      <w:r>
        <w:t xml:space="preserve"> </w:t>
      </w:r>
      <w:r>
        <w:t xml:space="preserve">Occupational Therapist</w:t>
      </w:r>
      <w:r>
        <w:t xml:space="preserve"> </w:t>
      </w:r>
      <w:r>
        <w:t xml:space="preserve">engagement within the greater</w:t>
      </w:r>
      <w:r>
        <w:t xml:space="preserve"> </w:t>
      </w:r>
      <w:r>
        <w:t xml:space="preserve">South Africa Cape Town</w:t>
      </w:r>
      <w:r>
        <w:t xml:space="preserve"> </w:t>
      </w:r>
      <w:r>
        <w:t xml:space="preserve">metropolitan area. The scope of this</w:t>
      </w:r>
      <w:r>
        <w:t xml:space="preserve"> </w:t>
      </w:r>
      <w:r>
        <w:t xml:space="preserve">Quotation Estimate</w:t>
      </w:r>
      <w:r>
        <w:t xml:space="preserve"> </w:t>
      </w:r>
      <w:r>
        <w:t xml:space="preserve">covers the provision of a qualified and registered</w:t>
      </w:r>
      <w:r>
        <w:t xml:space="preserve"> </w:t>
      </w:r>
      <w:r>
        <w:t xml:space="preserve">Occupational Therapist</w:t>
      </w:r>
      <w:r>
        <w:t xml:space="preserve"> </w:t>
      </w:r>
      <w:r>
        <w:t xml:space="preserve">to deliver in-home, clinic-based, and community-integrated therapy services to the client's designated beneficiaries. All services outlined in this</w:t>
      </w:r>
      <w:r>
        <w:t xml:space="preserve"> </w:t>
      </w:r>
      <w:r>
        <w:t xml:space="preserve">Quotation Estimate</w:t>
      </w:r>
      <w:r>
        <w:t xml:space="preserve"> </w:t>
      </w:r>
      <w:r>
        <w:t xml:space="preserve">are to be performed in full compliance with the Health Professions Council of South Africa (HPCSA) regulations and the Occupational Therapy Act applicable in</w:t>
      </w:r>
      <w:r>
        <w:t xml:space="preserve"> </w:t>
      </w:r>
      <w:r>
        <w:t xml:space="preserve">South Africa Cape Town</w:t>
      </w:r>
      <w:r>
        <w:t xml:space="preserve">.</w:t>
      </w:r>
    </w:p>
    <w:p>
      <w:pPr>
        <w:pStyle w:val="BodyText"/>
      </w:pPr>
      <w:r>
        <w:t xml:space="preserve">The</w:t>
      </w:r>
      <w:r>
        <w:t xml:space="preserve"> </w:t>
      </w:r>
      <w:r>
        <w:t xml:space="preserve">Occupational Therapist</w:t>
      </w:r>
      <w:r>
        <w:t xml:space="preserve"> </w:t>
      </w:r>
      <w:r>
        <w:t xml:space="preserve">assigned under this</w:t>
      </w:r>
      <w:r>
        <w:t xml:space="preserve"> </w:t>
      </w:r>
      <w:r>
        <w:t xml:space="preserve">Quotation Estimate</w:t>
      </w:r>
      <w:r>
        <w:t xml:space="preserve"> </w:t>
      </w:r>
      <w:r>
        <w:t xml:space="preserve">holds a BSc (Hons) in Occupational Therapy, is registered with the HPCSA, and possesses a minimum of eight years of clinical experience in paediatric, adult, and geriatric rehabilitation. The</w:t>
      </w:r>
      <w:r>
        <w:t xml:space="preserve"> </w:t>
      </w:r>
      <w:r>
        <w:t xml:space="preserve">Occupational Therapist</w:t>
      </w:r>
      <w:r>
        <w:t xml:space="preserve"> </w:t>
      </w:r>
      <w:r>
        <w:t xml:space="preserve">will operate primarily from the client's premises in Cape Town, with occasional travel to satellite locations within the</w:t>
      </w:r>
      <w:r>
        <w:t xml:space="preserve"> </w:t>
      </w:r>
      <w:r>
        <w:t xml:space="preserve">South Africa Cape Town</w:t>
      </w:r>
      <w:r>
        <w:t xml:space="preserve"> </w:t>
      </w:r>
      <w:r>
        <w:t xml:space="preserve">region as required by the treatment plan.</w:t>
      </w:r>
    </w:p>
    <w:bookmarkEnd w:id="21"/>
    <w:bookmarkStart w:id="22" w:name="itemised-quotation-estimate-breakdown"/>
    <w:p>
      <w:pPr>
        <w:pStyle w:val="Heading2"/>
      </w:pPr>
      <w:r>
        <w:t xml:space="preserve">2. 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Qty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Initial comprehensive assessment by the Occupational Therapist (home visit, Cape Town)</w:t>
            </w:r>
          </w:p>
        </w:tc>
        <w:tc>
          <w:tcPr/>
          <w:p>
            <w:pPr>
              <w:pStyle w:val="Compact"/>
              <w:jc w:val="left"/>
            </w:pPr>
            <w:r>
              <w:t xml:space="preserve">1 session (3 hrs)</w:t>
            </w:r>
          </w:p>
        </w:tc>
        <w:tc>
          <w:tcPr/>
          <w:p>
            <w:pPr>
              <w:pStyle w:val="Compact"/>
              <w:jc w:val="left"/>
            </w:pPr>
            <w:r>
              <w:t xml:space="preserve">R 2,400.00</w:t>
            </w:r>
          </w:p>
        </w:tc>
        <w:tc>
          <w:tcPr/>
          <w:p>
            <w:pPr>
              <w:pStyle w:val="Compact"/>
              <w:jc w:val="left"/>
            </w:pPr>
            <w:r>
              <w:t xml:space="preserve">R 2,400.00</w:t>
            </w:r>
          </w:p>
        </w:tc>
      </w:tr>
      <w:tr>
        <w:tc>
          <w:tcPr/>
          <w:p>
            <w:pPr>
              <w:pStyle w:val="Compact"/>
              <w:jc w:val="left"/>
            </w:pPr>
            <w:r>
              <w:t xml:space="preserve">02</w:t>
            </w:r>
          </w:p>
        </w:tc>
        <w:tc>
          <w:tcPr/>
          <w:p>
            <w:pPr>
              <w:pStyle w:val="Compact"/>
              <w:jc w:val="left"/>
            </w:pPr>
            <w:r>
              <w:t xml:space="preserve">Weekly Occupational Therapist intervention sessions (in-home, Cape Town)</w:t>
            </w:r>
          </w:p>
        </w:tc>
        <w:tc>
          <w:tcPr/>
          <w:p>
            <w:pPr>
              <w:pStyle w:val="Compact"/>
              <w:jc w:val="left"/>
            </w:pPr>
            <w:r>
              <w:t xml:space="preserve">24 sessions (1 hr each)</w:t>
            </w:r>
          </w:p>
        </w:tc>
        <w:tc>
          <w:tcPr/>
          <w:p>
            <w:pPr>
              <w:pStyle w:val="Compact"/>
              <w:jc w:val="left"/>
            </w:pPr>
            <w:r>
              <w:t xml:space="preserve">R 1,200.00</w:t>
            </w:r>
          </w:p>
        </w:tc>
        <w:tc>
          <w:tcPr/>
          <w:p>
            <w:pPr>
              <w:pStyle w:val="Compact"/>
              <w:jc w:val="left"/>
            </w:pPr>
            <w:r>
              <w:t xml:space="preserve">R 28,800.00</w:t>
            </w:r>
          </w:p>
        </w:tc>
      </w:tr>
      <w:tr>
        <w:tc>
          <w:tcPr/>
          <w:p>
            <w:pPr>
              <w:pStyle w:val="Compact"/>
              <w:jc w:val="left"/>
            </w:pPr>
            <w:r>
              <w:t xml:space="preserve">03</w:t>
            </w:r>
          </w:p>
        </w:tc>
        <w:tc>
          <w:tcPr/>
          <w:p>
            <w:pPr>
              <w:pStyle w:val="Compact"/>
              <w:jc w:val="left"/>
            </w:pPr>
            <w:r>
              <w:t xml:space="preserve">Bi-weekly Occupational Therapist follow-up and progress review</w:t>
            </w:r>
          </w:p>
        </w:tc>
        <w:tc>
          <w:tcPr/>
          <w:p>
            <w:pPr>
              <w:pStyle w:val="Compact"/>
              <w:jc w:val="left"/>
            </w:pPr>
            <w:r>
              <w:t xml:space="preserve">12 sessions (1 hr each)</w:t>
            </w:r>
          </w:p>
        </w:tc>
        <w:tc>
          <w:tcPr/>
          <w:p>
            <w:pPr>
              <w:pStyle w:val="Compact"/>
              <w:jc w:val="left"/>
            </w:pPr>
            <w:r>
              <w:t xml:space="preserve">R 1,100.00</w:t>
            </w:r>
          </w:p>
        </w:tc>
        <w:tc>
          <w:tcPr/>
          <w:p>
            <w:pPr>
              <w:pStyle w:val="Compact"/>
              <w:jc w:val="left"/>
            </w:pPr>
            <w:r>
              <w:t xml:space="preserve">R 13,200.00</w:t>
            </w:r>
          </w:p>
        </w:tc>
      </w:tr>
      <w:tr>
        <w:tc>
          <w:tcPr/>
          <w:p>
            <w:pPr>
              <w:pStyle w:val="Compact"/>
              <w:jc w:val="left"/>
            </w:pPr>
            <w:r>
              <w:t xml:space="preserve">04</w:t>
            </w:r>
          </w:p>
        </w:tc>
        <w:tc>
          <w:tcPr/>
          <w:p>
            <w:pPr>
              <w:pStyle w:val="Compact"/>
              <w:jc w:val="left"/>
            </w:pPr>
            <w:r>
              <w:t xml:space="preserve">Custom adaptive equipment assessment and recommendation (Occupational Therapist)</w:t>
            </w:r>
          </w:p>
        </w:tc>
        <w:tc>
          <w:tcPr/>
          <w:p>
            <w:pPr>
              <w:pStyle w:val="Compact"/>
              <w:jc w:val="left"/>
            </w:pPr>
            <w:r>
              <w:t xml:space="preserve">1 session (2 hrs)</w:t>
            </w:r>
          </w:p>
        </w:tc>
        <w:tc>
          <w:tcPr/>
          <w:p>
            <w:pPr>
              <w:pStyle w:val="Compact"/>
              <w:jc w:val="left"/>
            </w:pPr>
            <w:r>
              <w:t xml:space="preserve">R 1,800.00</w:t>
            </w:r>
          </w:p>
        </w:tc>
        <w:tc>
          <w:tcPr/>
          <w:p>
            <w:pPr>
              <w:pStyle w:val="Compact"/>
              <w:jc w:val="left"/>
            </w:pPr>
            <w:r>
              <w:t xml:space="preserve">R 1,800.00</w:t>
            </w:r>
          </w:p>
        </w:tc>
      </w:tr>
      <w:tr>
        <w:tc>
          <w:tcPr/>
          <w:p>
            <w:pPr>
              <w:pStyle w:val="Compact"/>
              <w:jc w:val="left"/>
            </w:pPr>
            <w:r>
              <w:t xml:space="preserve">05</w:t>
            </w:r>
          </w:p>
        </w:tc>
        <w:tc>
          <w:tcPr/>
          <w:p>
            <w:pPr>
              <w:pStyle w:val="Compact"/>
              <w:jc w:val="left"/>
            </w:pPr>
            <w:r>
              <w:t xml:space="preserve">Family and caregiver training workshop by the Occupational Therapist</w:t>
            </w:r>
          </w:p>
        </w:tc>
        <w:tc>
          <w:tcPr/>
          <w:p>
            <w:pPr>
              <w:pStyle w:val="Compact"/>
              <w:jc w:val="left"/>
            </w:pPr>
            <w:r>
              <w:t xml:space="preserve">2 workshops (2 hrs each)</w:t>
            </w:r>
          </w:p>
        </w:tc>
        <w:tc>
          <w:tcPr/>
          <w:p>
            <w:pPr>
              <w:pStyle w:val="Compact"/>
              <w:jc w:val="left"/>
            </w:pPr>
            <w:r>
              <w:t xml:space="preserve">R 1,500.00</w:t>
            </w:r>
          </w:p>
        </w:tc>
        <w:tc>
          <w:tcPr/>
          <w:p>
            <w:pPr>
              <w:pStyle w:val="Compact"/>
              <w:jc w:val="left"/>
            </w:pPr>
            <w:r>
              <w:t xml:space="preserve">R 3,000.00</w:t>
            </w:r>
          </w:p>
        </w:tc>
      </w:tr>
      <w:tr>
        <w:tc>
          <w:tcPr/>
          <w:p>
            <w:pPr>
              <w:pStyle w:val="Compact"/>
              <w:jc w:val="left"/>
            </w:pPr>
            <w:r>
              <w:t xml:space="preserve">06</w:t>
            </w:r>
          </w:p>
        </w:tc>
        <w:tc>
          <w:tcPr/>
          <w:p>
            <w:pPr>
              <w:pStyle w:val="Compact"/>
              <w:jc w:val="left"/>
            </w:pPr>
            <w:r>
              <w:t xml:space="preserve">Monthly written progress reports and treatment plan updates</w:t>
            </w:r>
          </w:p>
        </w:tc>
        <w:tc>
          <w:tcPr/>
          <w:p>
            <w:pPr>
              <w:pStyle w:val="Compact"/>
              <w:jc w:val="left"/>
            </w:pPr>
            <w:r>
              <w:t xml:space="preserve">6 reports</w:t>
            </w:r>
          </w:p>
        </w:tc>
        <w:tc>
          <w:tcPr/>
          <w:p>
            <w:pPr>
              <w:pStyle w:val="Compact"/>
              <w:jc w:val="left"/>
            </w:pPr>
            <w:r>
              <w:t xml:space="preserve">R 450.00</w:t>
            </w:r>
          </w:p>
        </w:tc>
        <w:tc>
          <w:tcPr/>
          <w:p>
            <w:pPr>
              <w:pStyle w:val="Compact"/>
              <w:jc w:val="left"/>
            </w:pPr>
            <w:r>
              <w:t xml:space="preserve">R 2,700.00</w:t>
            </w:r>
          </w:p>
        </w:tc>
      </w:tr>
      <w:tr>
        <w:tc>
          <w:tcPr/>
          <w:p>
            <w:pPr>
              <w:pStyle w:val="Compact"/>
              <w:jc w:val="left"/>
            </w:pPr>
            <w:r>
              <w:t xml:space="preserve">07</w:t>
            </w:r>
          </w:p>
        </w:tc>
        <w:tc>
          <w:tcPr/>
          <w:p>
            <w:pPr>
              <w:pStyle w:val="Compact"/>
              <w:jc w:val="left"/>
            </w:pPr>
            <w:r>
              <w:t xml:space="preserve">Travel and transport within the South Africa Cape Town metro area</w:t>
            </w:r>
          </w:p>
        </w:tc>
        <w:tc>
          <w:tcPr/>
          <w:p>
            <w:pPr>
              <w:pStyle w:val="Compact"/>
              <w:jc w:val="left"/>
            </w:pPr>
            <w:r>
              <w:t xml:space="preserve">36 visits</w:t>
            </w:r>
          </w:p>
        </w:tc>
        <w:tc>
          <w:tcPr/>
          <w:p>
            <w:pPr>
              <w:pStyle w:val="Compact"/>
              <w:jc w:val="left"/>
            </w:pPr>
            <w:r>
              <w:t xml:space="preserve">R 150.00</w:t>
            </w:r>
          </w:p>
        </w:tc>
        <w:tc>
          <w:tcPr/>
          <w:p>
            <w:pPr>
              <w:pStyle w:val="Compact"/>
              <w:jc w:val="left"/>
            </w:pPr>
            <w:r>
              <w:t xml:space="preserve">R 5,400.00</w:t>
            </w:r>
          </w:p>
        </w:tc>
      </w:tr>
      <w:tr>
        <w:tc>
          <w:tcPr/>
          <w:p>
            <w:pPr>
              <w:pStyle w:val="Compact"/>
              <w:jc w:val="left"/>
            </w:pPr>
            <w:r>
              <w:t xml:space="preserve">08</w:t>
            </w:r>
          </w:p>
        </w:tc>
        <w:tc>
          <w:tcPr/>
          <w:p>
            <w:pPr>
              <w:pStyle w:val="Compact"/>
              <w:jc w:val="left"/>
            </w:pPr>
            <w:r>
              <w:t xml:space="preserve">Emergency / urgent Occupational Therapist consultation (if required)</w:t>
            </w:r>
          </w:p>
        </w:tc>
        <w:tc>
          <w:tcPr/>
          <w:p>
            <w:pPr>
              <w:pStyle w:val="Compact"/>
              <w:jc w:val="left"/>
            </w:pPr>
            <w:r>
              <w:t xml:space="preserve">Up to 2 sessions</w:t>
            </w:r>
          </w:p>
        </w:tc>
        <w:tc>
          <w:tcPr/>
          <w:p>
            <w:pPr>
              <w:pStyle w:val="Compact"/>
              <w:jc w:val="left"/>
            </w:pPr>
            <w:r>
              <w:t xml:space="preserve">R 1,600.00</w:t>
            </w:r>
          </w:p>
        </w:tc>
        <w:tc>
          <w:tcPr/>
          <w:p>
            <w:pPr>
              <w:pStyle w:val="Compact"/>
              <w:jc w:val="left"/>
            </w:pPr>
            <w:r>
              <w:t xml:space="preserve">R 3,200.00</w:t>
            </w:r>
          </w:p>
        </w:tc>
      </w:tr>
      <w:tr>
        <w:tc>
          <w:tcPr>
            <w:gridSpan w:val="4"/>
          </w:tcPr>
          <w:p>
            <w:pPr>
              <w:pStyle w:val="Compact"/>
              <w:jc w:val="left"/>
            </w:pPr>
            <w:r>
              <w:t xml:space="preserve">SUBTOTAL</w:t>
            </w:r>
          </w:p>
        </w:tc>
        <w:tc>
          <w:tcPr/>
          <w:p>
            <w:pPr>
              <w:pStyle w:val="Compact"/>
              <w:jc w:val="left"/>
            </w:pPr>
            <w:r>
              <w:t xml:space="preserve">R 60,500.00</w:t>
            </w:r>
          </w:p>
        </w:tc>
      </w:tr>
      <w:tr>
        <w:tc>
          <w:tcPr>
            <w:gridSpan w:val="4"/>
          </w:tcPr>
          <w:p>
            <w:pPr>
              <w:pStyle w:val="Compact"/>
              <w:jc w:val="left"/>
            </w:pPr>
            <w:r>
              <w:t xml:space="preserve">VAT (15%)</w:t>
            </w:r>
          </w:p>
        </w:tc>
        <w:tc>
          <w:tcPr/>
          <w:p>
            <w:pPr>
              <w:pStyle w:val="Compact"/>
              <w:jc w:val="left"/>
            </w:pPr>
            <w:r>
              <w:t xml:space="preserve">R 9,075.00</w:t>
            </w:r>
          </w:p>
        </w:tc>
      </w:tr>
      <w:tr>
        <w:tc>
          <w:tcPr>
            <w:gridSpan w:val="4"/>
          </w:tcPr>
          <w:p>
            <w:pPr>
              <w:pStyle w:val="Compact"/>
              <w:jc w:val="left"/>
            </w:pPr>
            <w:r>
              <w:t xml:space="preserve">TOTAL QUOTATION ESTIMATE AMOUNT</w:t>
            </w:r>
          </w:p>
        </w:tc>
        <w:tc>
          <w:tcPr/>
          <w:p>
            <w:pPr>
              <w:pStyle w:val="Compact"/>
              <w:jc w:val="left"/>
            </w:pPr>
            <w:r>
              <w:t xml:space="preserve">R 69,575.00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this period, the</w:t>
      </w:r>
      <w:r>
        <w:t xml:space="preserve"> </w:t>
      </w:r>
      <w:r>
        <w:t xml:space="preserve">Occupational Therapist</w:t>
      </w:r>
      <w:r>
        <w:t xml:space="preserve"> </w:t>
      </w:r>
      <w:r>
        <w:t xml:space="preserve">rates and availability may be subject to revision.</w:t>
      </w:r>
    </w:p>
    <w:p>
      <w:pPr>
        <w:numPr>
          <w:ilvl w:val="0"/>
          <w:numId w:val="1001"/>
        </w:numPr>
        <w:pStyle w:val="Compact"/>
      </w:pPr>
      <w:r>
        <w:t xml:space="preserve">Payment terms: 50% deposit upon acceptance of this</w:t>
      </w:r>
      <w:r>
        <w:t xml:space="preserve"> </w:t>
      </w:r>
      <w:r>
        <w:t xml:space="preserve">Quotation Estimate</w:t>
      </w:r>
      <w:r>
        <w:t xml:space="preserve">; the remaining 50% to be settled in two equal monthly instalments over the service period.</w:t>
      </w:r>
    </w:p>
    <w:p>
      <w:pPr>
        <w:numPr>
          <w:ilvl w:val="0"/>
          <w:numId w:val="1001"/>
        </w:numPr>
        <w:pStyle w:val="Compact"/>
      </w:pPr>
      <w:r>
        <w:t xml:space="preserve">All</w:t>
      </w:r>
      <w:r>
        <w:t xml:space="preserve"> </w:t>
      </w:r>
      <w:r>
        <w:t xml:space="preserve">Occupational Therapist</w:t>
      </w:r>
      <w:r>
        <w:t xml:space="preserve"> </w:t>
      </w:r>
      <w:r>
        <w:t xml:space="preserve">services are to be rendered during standard business hours (08:00–17:00, Monday to Friday) unless otherwise agreed in writing. After-hours or weekend sessions in</w:t>
      </w:r>
      <w:r>
        <w:t xml:space="preserve"> </w:t>
      </w:r>
      <w:r>
        <w:t xml:space="preserve">South Africa Cape Town</w:t>
      </w:r>
      <w:r>
        <w:t xml:space="preserve"> </w:t>
      </w:r>
      <w:r>
        <w:t xml:space="preserve">will attract a 25% surcharge.</w:t>
      </w:r>
    </w:p>
    <w:p>
      <w:pPr>
        <w:numPr>
          <w:ilvl w:val="0"/>
          <w:numId w:val="1001"/>
        </w:numPr>
        <w:pStyle w:val="Compact"/>
      </w:pPr>
      <w:r>
        <w:t xml:space="preserve">The</w:t>
      </w:r>
      <w:r>
        <w:t xml:space="preserve"> </w:t>
      </w:r>
      <w:r>
        <w:t xml:space="preserve">Occupational Therapist</w:t>
      </w:r>
      <w:r>
        <w:t xml:space="preserve"> </w:t>
      </w:r>
      <w:r>
        <w:t xml:space="preserve">reserves the right to refer the client to a specialist colleague or allied health professional if the clinical presentation falls outside the scope of occupational therapy. Any such referral will be communicated in writing and will not incur additional cost to the client under this</w:t>
      </w:r>
      <w:r>
        <w:t xml:space="preserve"> </w:t>
      </w:r>
      <w:r>
        <w:t xml:space="preserve">Quotation Estimate</w:t>
      </w:r>
      <w:r>
        <w:t xml:space="preserve">.</w:t>
      </w:r>
    </w:p>
    <w:p>
      <w:pPr>
        <w:numPr>
          <w:ilvl w:val="0"/>
          <w:numId w:val="1001"/>
        </w:numPr>
        <w:pStyle w:val="Compact"/>
      </w:pPr>
      <w:r>
        <w:t xml:space="preserve">All clinical records, assessment reports, and progress documentation generated by the</w:t>
      </w:r>
      <w:r>
        <w:t xml:space="preserve"> </w:t>
      </w:r>
      <w:r>
        <w:t xml:space="preserve">Occupational Therapist</w:t>
      </w:r>
      <w:r>
        <w:t xml:space="preserve"> </w:t>
      </w:r>
      <w:r>
        <w:t xml:space="preserve">are the property of the client and are protected under the Protection of Personal Information Act (POPIA), South Africa.</w:t>
      </w:r>
    </w:p>
    <w:p>
      <w:pPr>
        <w:numPr>
          <w:ilvl w:val="0"/>
          <w:numId w:val="1001"/>
        </w:numPr>
        <w:pStyle w:val="Compact"/>
      </w:pPr>
      <w:r>
        <w:t xml:space="preserve">Cancellation of a scheduled</w:t>
      </w:r>
      <w:r>
        <w:t xml:space="preserve"> </w:t>
      </w:r>
      <w:r>
        <w:t xml:space="preserve">Occupational Therapist</w:t>
      </w:r>
      <w:r>
        <w:t xml:space="preserve"> </w:t>
      </w:r>
      <w:r>
        <w:t xml:space="preserve">session must be communicated at least 48 hours in advance. Late cancellations or no-shows will be billed at 50% of the session fee.</w:t>
      </w:r>
    </w:p>
    <w:p>
      <w:pPr>
        <w:numPr>
          <w:ilvl w:val="0"/>
          <w:numId w:val="1001"/>
        </w:numPr>
        <w:pStyle w:val="Compact"/>
      </w:pPr>
      <w:r>
        <w:t xml:space="preserve">This</w:t>
      </w:r>
      <w:r>
        <w:t xml:space="preserve"> </w:t>
      </w:r>
      <w:r>
        <w:t xml:space="preserve">Quotation Estimate</w:t>
      </w:r>
      <w:r>
        <w:t xml:space="preserve"> </w:t>
      </w:r>
      <w:r>
        <w:t xml:space="preserve">does not include the cost of adaptive equipment, orthotic devices, or assistive technology. A separate itemised quotation will be provided by the</w:t>
      </w:r>
      <w:r>
        <w:t xml:space="preserve"> </w:t>
      </w:r>
      <w:r>
        <w:t xml:space="preserve">Occupational Therapist</w:t>
      </w:r>
      <w:r>
        <w:t xml:space="preserve"> </w:t>
      </w:r>
      <w:r>
        <w:t xml:space="preserve">should such items be recommended.</w:t>
      </w:r>
    </w:p>
    <w:p>
      <w:pPr>
        <w:numPr>
          <w:ilvl w:val="0"/>
          <w:numId w:val="1001"/>
        </w:numPr>
        <w:pStyle w:val="Compact"/>
      </w:pPr>
      <w:r>
        <w:t xml:space="preserve">Disputes arising from this</w:t>
      </w:r>
      <w:r>
        <w:t xml:space="preserve"> </w:t>
      </w:r>
      <w:r>
        <w:t xml:space="preserve">Quotation Estimate</w:t>
      </w:r>
      <w:r>
        <w:t xml:space="preserve"> </w:t>
      </w:r>
      <w:r>
        <w:t xml:space="preserve">shall be governed by the laws of the Republic of South Africa and shall be subject to the jurisdiction of the courts in Cape Town, Western Cape.</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is prepared exclusively for the named client and may not be transferred or assigned to a third party without the prior written consent of Cape Town Occupational Therapy Associates (Pty) Ltd. The</w:t>
      </w:r>
      <w:r>
        <w:t xml:space="preserve"> </w:t>
      </w:r>
      <w:r>
        <w:t xml:space="preserve">Occupational Therapist</w:t>
      </w:r>
      <w:r>
        <w:t xml:space="preserve"> </w:t>
      </w:r>
      <w:r>
        <w:t xml:space="preserve">named in this document is subject to availability confirmation at the time of contract signing.</w:t>
      </w:r>
    </w:p>
    <w:bookmarkEnd w:id="23"/>
    <w:bookmarkStart w:id="24" w:name="acceptance"/>
    <w:p>
      <w:pPr>
        <w:pStyle w:val="Heading2"/>
      </w:pPr>
      <w:r>
        <w:t xml:space="preserve">4. Acceptance</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 engagement of the</w:t>
      </w:r>
      <w:r>
        <w:t xml:space="preserve"> </w:t>
      </w:r>
      <w:r>
        <w:t xml:space="preserve">Occupational Therapist</w:t>
      </w:r>
      <w:r>
        <w:t xml:space="preserve"> </w:t>
      </w:r>
      <w:r>
        <w:t xml:space="preserve">in</w:t>
      </w:r>
      <w:r>
        <w:t xml:space="preserve"> </w:t>
      </w:r>
      <w:r>
        <w:t xml:space="preserve">South Africa Cape Town</w:t>
      </w:r>
      <w:r>
        <w:t xml:space="preserve">.</w:t>
      </w:r>
    </w:p>
    <w:p>
      <w:pPr>
        <w:pStyle w:val="BodyText"/>
      </w:pPr>
      <w:r>
        <w:br/>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Full 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Client / Authorised Representative</w:t>
            </w:r>
          </w:p>
        </w:tc>
        <w:tc>
          <w:tcPr/>
          <w:p>
            <w:pPr>
              <w:pStyle w:val="Compact"/>
              <w:jc w:val="left"/>
            </w:pPr>
            <w:r>
              <w:t xml:space="preserve">________________________</w:t>
            </w:r>
          </w:p>
        </w:tc>
        <w:tc>
          <w:tcPr/>
          <w:p>
            <w:pPr>
              <w:pStyle w:val="Compact"/>
              <w:jc w:val="left"/>
            </w:pPr>
            <w:r>
              <w:t xml:space="preserve">________________________</w:t>
            </w:r>
          </w:p>
        </w:tc>
        <w:tc>
          <w:tcPr/>
          <w:p>
            <w:pPr>
              <w:pStyle w:val="Compact"/>
              <w:jc w:val="left"/>
            </w:pPr>
            <w:r>
              <w:t xml:space="preserve">__________</w:t>
            </w:r>
          </w:p>
        </w:tc>
      </w:tr>
      <w:tr>
        <w:tc>
          <w:tcPr/>
          <w:p>
            <w:pPr>
              <w:pStyle w:val="Compact"/>
              <w:jc w:val="left"/>
            </w:pPr>
            <w:r>
              <w:t xml:space="preserve">Occupational Therapist / Service Provider</w:t>
            </w:r>
          </w:p>
        </w:tc>
        <w:tc>
          <w:tcPr/>
          <w:p>
            <w:pPr>
              <w:pStyle w:val="Compact"/>
              <w:jc w:val="left"/>
            </w:pPr>
            <w:r>
              <w:t xml:space="preserve">________________________</w:t>
            </w:r>
          </w:p>
        </w:tc>
        <w:tc>
          <w:tcPr/>
          <w:p>
            <w:pPr>
              <w:pStyle w:val="Compact"/>
              <w:jc w:val="left"/>
            </w:pPr>
            <w:r>
              <w:t xml:space="preserve">________________________</w:t>
            </w:r>
          </w:p>
        </w:tc>
        <w:tc>
          <w:tcPr/>
          <w:p>
            <w:pPr>
              <w:pStyle w:val="Compact"/>
              <w:jc w:val="left"/>
            </w:pPr>
            <w:r>
              <w:t xml:space="preserve">__________</w:t>
            </w:r>
          </w:p>
        </w:tc>
      </w:tr>
    </w:tbl>
    <w:p>
      <w:pPr>
        <w:pStyle w:val="BodyText"/>
      </w:pPr>
      <w:r>
        <w:rPr>
          <w:bCs/>
          <w:b/>
        </w:rPr>
        <w:t xml:space="preserve">Cape Town Occupational Therapy Associates (Pty) Ltd</w:t>
      </w:r>
      <w:r>
        <w:t xml:space="preserve"> </w:t>
      </w:r>
      <w:r>
        <w:t xml:space="preserve">— Registered in terms of the Companies Act 71 of 2008, South Africa</w:t>
      </w:r>
    </w:p>
    <w:p>
      <w:pPr>
        <w:pStyle w:val="BodyText"/>
      </w:pPr>
      <w:r>
        <w:t xml:space="preserve">HPCSA Practice Number: [XXXXXX] | VAT Registration: 4XXXXXXXXXX</w:t>
      </w:r>
    </w:p>
    <w:p>
      <w:pPr>
        <w:pStyle w:val="BodyText"/>
      </w:pPr>
      <w:r>
        <w:t xml:space="preserve">127 Sea Point Promenade, Sea Point, Cape Town, 8005, South Africa | +27 21 424 5567 | info@ctota.co.za</w:t>
      </w:r>
    </w:p>
    <w:p>
      <w:pPr>
        <w:pStyle w:val="BodyText"/>
      </w:pPr>
      <w:r>
        <w:t xml:space="preserve">This Quotation Estimate document was generated electronically and is valid without a physical signature. © 2025 Cape Town Occupational Therapy Associates (Pty) Ltd.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South Africa Cape Town</dc:title>
  <dc:creator/>
  <dc:language>en</dc:language>
  <cp:keywords/>
  <dcterms:created xsi:type="dcterms:W3CDTF">2026-10-10T08:08:45Z</dcterms:created>
  <dcterms:modified xsi:type="dcterms:W3CDTF">2026-10-10T08:08:45Z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