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WellSpring Occupational Therapy Services (Pvt) Ltd</w:t>
      </w:r>
    </w:p>
    <w:p>
      <w:pPr>
        <w:pStyle w:val="BodyText"/>
      </w:pPr>
      <w:r>
        <w:t xml:space="preserve">42, Galle Road, Colombo 03, Sri Lanka Colombo</w:t>
      </w:r>
    </w:p>
    <w:p>
      <w:pPr>
        <w:pStyle w:val="BodyText"/>
      </w:pPr>
      <w:r>
        <w:t xml:space="preserve">Tel: +94 11 234 5678 | Email: info@wellspring-ot.lk</w:t>
      </w:r>
    </w:p>
    <w:p>
      <w:pPr>
        <w:pStyle w:val="BodyText"/>
      </w:pPr>
      <w:r>
        <w:t xml:space="preserve">Registration No: C01234567 | VAT Reg: 123456789</w:t>
      </w:r>
    </w:p>
    <w:bookmarkEnd w:id="20"/>
    <w:p>
      <w:pPr>
        <w:pStyle w:val="BodyText"/>
      </w:pPr>
      <w:r>
        <w:rPr>
          <w:bCs/>
          <w:b/>
        </w:rPr>
        <w:t xml:space="preserve">Quotation No:</w:t>
      </w:r>
      <w:r>
        <w:t xml:space="preserve"> </w:t>
      </w:r>
      <w:r>
        <w:t xml:space="preserve">QTE-2025-0847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Ananda Perera</w:t>
      </w:r>
      <w:r>
        <w:br/>
      </w:r>
      <w:r>
        <w:t xml:space="preserve">Perera Family Residence</w:t>
      </w:r>
      <w:r>
        <w:br/>
      </w:r>
      <w:r>
        <w:t xml:space="preserve">18, Kandy Road, Colombo 07</w:t>
      </w:r>
      <w:r>
        <w:br/>
      </w:r>
      <w:r>
        <w:t xml:space="preserve">Sri Lanka Colombo</w:t>
      </w:r>
      <w:r>
        <w:br/>
      </w:r>
      <w:r>
        <w:t xml:space="preserve">Tel: +94 77 123 4567</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prepared by WellSpring Occupational Therapy Services (Pvt) Ltd to provide a comprehensive and transparent financial breakdown for the provision of professional</w:t>
      </w:r>
      <w:r>
        <w:t xml:space="preserve"> </w:t>
      </w:r>
      <w:r>
        <w:t xml:space="preserve">Occupational Therapist</w:t>
      </w:r>
      <w:r>
        <w:t xml:space="preserve"> </w:t>
      </w:r>
      <w:r>
        <w:t xml:space="preserve">services to the above-named client. The services described herein are designed to be delivered within the greater</w:t>
      </w:r>
      <w:r>
        <w:t xml:space="preserve"> </w:t>
      </w:r>
      <w:r>
        <w:t xml:space="preserve">Sri Lanka Colombo</w:t>
      </w:r>
      <w:r>
        <w:t xml:space="preserve"> </w:t>
      </w:r>
      <w:r>
        <w:t xml:space="preserve">metropolitan area, encompassing home visits, clinic-based sessions, and community rehabilitation programs. This document serves as a formal proposal outlining the scope of work, associated costs, and terms governing the engagement of our</w:t>
      </w:r>
      <w:r>
        <w:t xml:space="preserve"> </w:t>
      </w:r>
      <w:r>
        <w:t xml:space="preserve">Occupational Therapist</w:t>
      </w:r>
      <w:r>
        <w:t xml:space="preserve"> </w:t>
      </w:r>
      <w:r>
        <w:t xml:space="preserve">team.</w:t>
      </w:r>
    </w:p>
    <w:bookmarkEnd w:id="21"/>
    <w:bookmarkStart w:id="22" w:name="scope-of-occupational-therapist-services"/>
    <w:p>
      <w:pPr>
        <w:pStyle w:val="Heading2"/>
      </w:pPr>
      <w:r>
        <w:t xml:space="preserve">2. Scope of Occupational Therapist Services</w:t>
      </w:r>
    </w:p>
    <w:p>
      <w:pPr>
        <w:pStyle w:val="FirstParagraph"/>
      </w:pPr>
      <w:r>
        <w:t xml:space="preserve">Our qualified</w:t>
      </w:r>
      <w:r>
        <w:t xml:space="preserve"> </w:t>
      </w:r>
      <w:r>
        <w:t xml:space="preserve">Occupational Therapist</w:t>
      </w:r>
      <w:r>
        <w:t xml:space="preserve"> </w:t>
      </w:r>
      <w:r>
        <w:t xml:space="preserve">will provide the following services tailored to the client's specific rehabilitation and functional independence needs:</w:t>
      </w:r>
    </w:p>
    <w:p>
      <w:pPr>
        <w:numPr>
          <w:ilvl w:val="0"/>
          <w:numId w:val="1001"/>
        </w:numPr>
        <w:pStyle w:val="Compact"/>
      </w:pPr>
      <w:r>
        <w:rPr>
          <w:bCs/>
          <w:b/>
        </w:rPr>
        <w:t xml:space="preserve">Initial Comprehensive Assessment:</w:t>
      </w:r>
      <w:r>
        <w:t xml:space="preserve"> </w:t>
      </w:r>
      <w:r>
        <w:t xml:space="preserve">A full functional evaluation conducted at the client's residence in Sri Lanka Colombo, including ADL (Activities of Daily Living) analysis, cognitive screening, and environmental assessment.</w:t>
      </w:r>
    </w:p>
    <w:p>
      <w:pPr>
        <w:numPr>
          <w:ilvl w:val="0"/>
          <w:numId w:val="1001"/>
        </w:numPr>
        <w:pStyle w:val="Compact"/>
      </w:pPr>
      <w:r>
        <w:rPr>
          <w:bCs/>
          <w:b/>
        </w:rPr>
        <w:t xml:space="preserve">Individualized Treatment Planning:</w:t>
      </w:r>
      <w:r>
        <w:t xml:space="preserve"> </w:t>
      </w:r>
      <w:r>
        <w:t xml:space="preserve">Development of a personalized rehabilitation program targeting upper limb function, fine motor skills, sensory integration, and daily living independence.</w:t>
      </w:r>
    </w:p>
    <w:p>
      <w:pPr>
        <w:numPr>
          <w:ilvl w:val="0"/>
          <w:numId w:val="1001"/>
        </w:numPr>
        <w:pStyle w:val="Compact"/>
      </w:pPr>
      <w:r>
        <w:rPr>
          <w:bCs/>
          <w:b/>
        </w:rPr>
        <w:t xml:space="preserve">Weekly Therapy Sessions:</w:t>
      </w:r>
      <w:r>
        <w:t xml:space="preserve"> </w:t>
      </w:r>
      <w:r>
        <w:t xml:space="preserve">One-on-one sessions with a licensed Occupational Therapist, conducted either at our Colombo 03 clinic or at the client's home within Sri Lanka Colombo.</w:t>
      </w:r>
    </w:p>
    <w:p>
      <w:pPr>
        <w:numPr>
          <w:ilvl w:val="0"/>
          <w:numId w:val="1001"/>
        </w:numPr>
        <w:pStyle w:val="Compact"/>
      </w:pPr>
      <w:r>
        <w:rPr>
          <w:bCs/>
          <w:b/>
        </w:rPr>
        <w:t xml:space="preserve">Home Modification Consultation:</w:t>
      </w:r>
      <w:r>
        <w:t xml:space="preserve"> </w:t>
      </w:r>
      <w:r>
        <w:t xml:space="preserve">Assessment and recommendation of ergonomic adaptations, assistive devices, and environmental modifications to promote safe and independent living.</w:t>
      </w:r>
    </w:p>
    <w:p>
      <w:pPr>
        <w:numPr>
          <w:ilvl w:val="0"/>
          <w:numId w:val="1001"/>
        </w:numPr>
        <w:pStyle w:val="Compact"/>
      </w:pPr>
      <w:r>
        <w:rPr>
          <w:bCs/>
          <w:b/>
        </w:rPr>
        <w:t xml:space="preserve">Caregiver Training:</w:t>
      </w:r>
      <w:r>
        <w:t xml:space="preserve"> </w:t>
      </w:r>
      <w:r>
        <w:t xml:space="preserve">Instruction and guidance for family members and caregivers on therapeutic exercises and daily management strategies.</w:t>
      </w:r>
    </w:p>
    <w:p>
      <w:pPr>
        <w:numPr>
          <w:ilvl w:val="0"/>
          <w:numId w:val="1001"/>
        </w:numPr>
        <w:pStyle w:val="Compact"/>
      </w:pPr>
      <w:r>
        <w:rPr>
          <w:bCs/>
          <w:b/>
        </w:rPr>
        <w:t xml:space="preserve">Progress Monitoring and Reporting:</w:t>
      </w:r>
      <w:r>
        <w:t xml:space="preserve"> </w:t>
      </w:r>
      <w:r>
        <w:t xml:space="preserve">Monthly progress reports and quarterly review meetings to adjust the treatment plan as needed.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(LKR)</w:t>
            </w:r>
          </w:p>
        </w:tc>
        <w:tc>
          <w:tcPr/>
          <w:p>
            <w:pPr>
              <w:pStyle w:val="Compact"/>
              <w:jc w:val="left"/>
            </w:pPr>
            <w:r>
              <w:t xml:space="preserve">Total Amount (LKR)</w:t>
            </w:r>
          </w:p>
        </w:tc>
      </w:tr>
      <w:tr>
        <w:tc>
          <w:tcPr/>
          <w:p>
            <w:pPr>
              <w:pStyle w:val="Compact"/>
              <w:jc w:val="left"/>
            </w:pPr>
            <w:r>
              <w:t xml:space="preserve">1</w:t>
            </w:r>
          </w:p>
        </w:tc>
        <w:tc>
          <w:tcPr/>
          <w:p>
            <w:pPr>
              <w:pStyle w:val="Compact"/>
              <w:jc w:val="left"/>
            </w:pPr>
            <w:r>
              <w:t xml:space="preserve">Initial Occupational Therapist Comprehensive Assessment</w:t>
            </w:r>
          </w:p>
        </w:tc>
        <w:tc>
          <w:tcPr/>
          <w:p>
            <w:pPr>
              <w:pStyle w:val="Compact"/>
              <w:jc w:val="left"/>
            </w:pPr>
            <w:r>
              <w:t xml:space="preserve">One-time (3 hours)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Individualized Treatment Plan Development</w:t>
            </w:r>
          </w:p>
        </w:tc>
        <w:tc>
          <w:tcPr/>
          <w:p>
            <w:pPr>
              <w:pStyle w:val="Compact"/>
              <w:jc w:val="left"/>
            </w:pPr>
            <w:r>
              <w:t xml:space="preserve">One-time (2 hours)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Weekly Occupational Therapist Sessions (60 min each)</w:t>
            </w:r>
          </w:p>
        </w:tc>
        <w:tc>
          <w:tcPr/>
          <w:p>
            <w:pPr>
              <w:pStyle w:val="Compact"/>
              <w:jc w:val="left"/>
            </w:pPr>
            <w:r>
              <w:t xml:space="preserve">3 sessions/week × 12 weeks</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4</w:t>
            </w:r>
          </w:p>
        </w:tc>
        <w:tc>
          <w:tcPr/>
          <w:p>
            <w:pPr>
              <w:pStyle w:val="Compact"/>
              <w:jc w:val="left"/>
            </w:pPr>
            <w:r>
              <w:t xml:space="preserve">Home Modification &amp; Ergonomic Consultation (Sri Lanka Colombo)</w:t>
            </w:r>
          </w:p>
        </w:tc>
        <w:tc>
          <w:tcPr/>
          <w:p>
            <w:pPr>
              <w:pStyle w:val="Compact"/>
              <w:jc w:val="left"/>
            </w:pPr>
            <w:r>
              <w:t xml:space="preserve">One-time (4 hours)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Caregiver Training Program (2 sessions)</w:t>
            </w:r>
          </w:p>
        </w:tc>
        <w:tc>
          <w:tcPr/>
          <w:p>
            <w:pPr>
              <w:pStyle w:val="Compact"/>
              <w:jc w:val="left"/>
            </w:pPr>
            <w:r>
              <w:t xml:space="preserve">2 sessions (90 min each)</w:t>
            </w:r>
          </w:p>
        </w:tc>
        <w:tc>
          <w:tcPr/>
          <w:p>
            <w:pPr>
              <w:pStyle w:val="Compact"/>
              <w:jc w:val="left"/>
            </w:pPr>
            <w:r>
              <w:t xml:space="preserve">10,000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Monthly Progress Reports &amp; Quarterly Reviews</w:t>
            </w:r>
          </w:p>
        </w:tc>
        <w:tc>
          <w:tcPr/>
          <w:p>
            <w:pPr>
              <w:pStyle w:val="Compact"/>
              <w:jc w:val="left"/>
            </w:pPr>
            <w:r>
              <w:t xml:space="preserve">3 months</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Assistive Device Procurement &amp; Fitting (as recommended)</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Travel &amp; Transport within Sri Lanka Colombo</w:t>
            </w:r>
          </w:p>
        </w:tc>
        <w:tc>
          <w:tcPr/>
          <w:p>
            <w:pPr>
              <w:pStyle w:val="Compact"/>
              <w:jc w:val="left"/>
            </w:pPr>
            <w:r>
              <w:t xml:space="preserve">12 weeks</w:t>
            </w:r>
          </w:p>
        </w:tc>
        <w:tc>
          <w:tcPr/>
          <w:p>
            <w:pPr>
              <w:pStyle w:val="Compact"/>
              <w:jc w:val="left"/>
            </w:pPr>
            <w:r>
              <w:t xml:space="preserve">3,500</w:t>
            </w:r>
          </w:p>
        </w:tc>
        <w:tc>
          <w:tcPr/>
          <w:p>
            <w:pPr>
              <w:pStyle w:val="Compact"/>
              <w:jc w:val="left"/>
            </w:pPr>
            <w:r>
              <w:t xml:space="preserve">42,000</w:t>
            </w:r>
          </w:p>
        </w:tc>
      </w:tr>
      <w:tr>
        <w:tc>
          <w:tcPr>
            <w:gridSpan w:val="4"/>
          </w:tcPr>
          <w:p>
            <w:pPr>
              <w:pStyle w:val="Compact"/>
              <w:jc w:val="right"/>
            </w:pPr>
            <w:r>
              <w:t xml:space="preserve">Subtotal:</w:t>
            </w:r>
          </w:p>
        </w:tc>
        <w:tc>
          <w:tcPr/>
          <w:p>
            <w:pPr>
              <w:pStyle w:val="Compact"/>
              <w:jc w:val="left"/>
            </w:pPr>
            <w:r>
              <w:t xml:space="preserve">483,000</w:t>
            </w:r>
          </w:p>
        </w:tc>
      </w:tr>
      <w:tr>
        <w:tc>
          <w:tcPr>
            <w:gridSpan w:val="4"/>
          </w:tcPr>
          <w:p>
            <w:pPr>
              <w:pStyle w:val="Compact"/>
              <w:jc w:val="right"/>
            </w:pPr>
            <w:r>
              <w:t xml:space="preserve">VAT (18%):</w:t>
            </w:r>
          </w:p>
        </w:tc>
        <w:tc>
          <w:tcPr/>
          <w:p>
            <w:pPr>
              <w:pStyle w:val="Compact"/>
              <w:jc w:val="left"/>
            </w:pPr>
            <w:r>
              <w:t xml:space="preserve">86,940</w:t>
            </w:r>
          </w:p>
        </w:tc>
      </w:tr>
      <w:tr>
        <w:tc>
          <w:tcPr>
            <w:gridSpan w:val="4"/>
          </w:tcPr>
          <w:p>
            <w:pPr>
              <w:pStyle w:val="Compact"/>
              <w:jc w:val="right"/>
            </w:pPr>
            <w:r>
              <w:rPr>
                <w:bCs/>
                <w:b/>
              </w:rPr>
              <w:t xml:space="preserve">Grand Total (LKR):</w:t>
            </w:r>
          </w:p>
        </w:tc>
        <w:tc>
          <w:tcPr/>
          <w:p>
            <w:pPr>
              <w:pStyle w:val="Compact"/>
              <w:jc w:val="left"/>
            </w:pPr>
            <w:r>
              <w:rPr>
                <w:bCs/>
                <w:b/>
              </w:rPr>
              <w:t xml:space="preserve">569,940</w:t>
            </w:r>
          </w:p>
        </w:tc>
      </w:tr>
    </w:tbl>
    <w:p>
      <w:pPr>
        <w:pStyle w:val="BodyText"/>
      </w:pPr>
      <w:r>
        <w:rPr>
          <w:bCs/>
          <w:b/>
        </w:rPr>
        <w:t xml:space="preserve">Note:</w:t>
      </w:r>
      <w:r>
        <w:t xml:space="preserve"> </w:t>
      </w:r>
      <w:r>
        <w:t xml:space="preserve">All rates quoted in this Quotation Estimate are in Sri Lankan Rupees (LKR) and are inclusive of all professional fees for the Occupational Therapist. The assistive device cost (Item 7) is an estimate based on current market prices in Sri Lanka Colombo and may vary depending on the specific devices recommended during the initial assessment.</w:t>
      </w:r>
    </w:p>
    <w:bookmarkEnd w:id="23"/>
    <w:bookmarkStart w:id="25" w:name="terms-and-conditions"/>
    <w:p>
      <w:pPr>
        <w:pStyle w:val="Heading2"/>
      </w:pPr>
      <w:r>
        <w:t xml:space="preserve">4. Terms and Conditions</w:t>
      </w:r>
    </w:p>
    <w:bookmarkStart w:id="24" w:name="X3ae7c6041dd1ccd5fc2104cc6deba0dfdf364f2"/>
    <w:p>
      <w:pPr>
        <w:pStyle w:val="Heading3"/>
      </w:pPr>
      <w:r>
        <w:t xml:space="preserve">Important Terms Governing This Quotation Estimate</w:t>
      </w:r>
    </w:p>
    <w:p>
      <w:pPr>
        <w:numPr>
          <w:ilvl w:val="0"/>
          <w:numId w:val="1002"/>
        </w:numPr>
        <w:pStyle w:val="Compact"/>
      </w:pPr>
      <w:r>
        <w:t xml:space="preserve">This Quotation Estimate is valid for a period of thirty (30) days from the date of issue. After this period, rates may be subject to revision due to market conditions in Sri Lanka Colombo.</w:t>
      </w:r>
    </w:p>
    <w:p>
      <w:pPr>
        <w:numPr>
          <w:ilvl w:val="0"/>
          <w:numId w:val="1002"/>
        </w:numPr>
        <w:pStyle w:val="Compact"/>
      </w:pPr>
      <w:r>
        <w:t xml:space="preserve">A minimum deposit of 30% of the total amount (LKR 170,982) is required to confirm the engagement and schedule the initial Occupational Therapist assessment.</w:t>
      </w:r>
    </w:p>
    <w:p>
      <w:pPr>
        <w:numPr>
          <w:ilvl w:val="0"/>
          <w:numId w:val="1002"/>
        </w:numPr>
        <w:pStyle w:val="Compact"/>
      </w:pPr>
      <w:r>
        <w:t xml:space="preserve">Remaining payments shall be made in monthly installments aligned with the 12-week therapy program, due on the 5th of each month.</w:t>
      </w:r>
    </w:p>
    <w:p>
      <w:pPr>
        <w:numPr>
          <w:ilvl w:val="0"/>
          <w:numId w:val="1002"/>
        </w:numPr>
        <w:pStyle w:val="Compact"/>
      </w:pPr>
      <w:r>
        <w:t xml:space="preserve">All Occupational Therapist sessions must be booked at least 48 hours in advance. Cancellations made less than 24 hours prior to a scheduled session will incur a 50% session fee.</w:t>
      </w:r>
    </w:p>
    <w:p>
      <w:pPr>
        <w:numPr>
          <w:ilvl w:val="0"/>
          <w:numId w:val="1002"/>
        </w:numPr>
        <w:pStyle w:val="Compact"/>
      </w:pPr>
      <w:r>
        <w:t xml:space="preserve">Services will be delivered by a registered Occupational Therapist holding a valid license from the Sri Lanka Nursing and Midwifery Council or the relevant professional regulatory body.</w:t>
      </w:r>
    </w:p>
    <w:p>
      <w:pPr>
        <w:numPr>
          <w:ilvl w:val="0"/>
          <w:numId w:val="1002"/>
        </w:numPr>
        <w:pStyle w:val="Compact"/>
      </w:pPr>
      <w:r>
        <w:t xml:space="preserve">Home visit services are limited to the Sri Lanka Colombo municipal and suburban boundaries. Travel to locations outside this area will be quoted separately.</w:t>
      </w:r>
    </w:p>
    <w:p>
      <w:pPr>
        <w:numPr>
          <w:ilvl w:val="0"/>
          <w:numId w:val="1002"/>
        </w:numPr>
        <w:pStyle w:val="Compact"/>
      </w:pPr>
      <w:r>
        <w:t xml:space="preserve">WellSpring Occupational Therapy Services (Pvt) Ltd reserves the right to modify the treatment plan based on clinical progress, and any additional sessions beyond the 12-week program will be billed at the standard weekly rate.</w:t>
      </w:r>
    </w:p>
    <w:p>
      <w:pPr>
        <w:numPr>
          <w:ilvl w:val="0"/>
          <w:numId w:val="1002"/>
        </w:numPr>
        <w:pStyle w:val="Compact"/>
      </w:pPr>
      <w:r>
        <w:t xml:space="preserve">All client information and therapy records will be maintained in strict confidence in accordance with Sri Lankan data protection regulations.</w:t>
      </w:r>
    </w:p>
    <w:p>
      <w:pPr>
        <w:numPr>
          <w:ilvl w:val="0"/>
          <w:numId w:val="1002"/>
        </w:numPr>
        <w:pStyle w:val="Compact"/>
      </w:pPr>
      <w:r>
        <w:t xml:space="preserve">This Quotation Estimate does not constitute a medical diagnosis or guarantee of specific therapeutic outcomes. The Occupational Therapist will provide best-practice care based on current clinical evidence.</w:t>
      </w:r>
    </w:p>
    <w:bookmarkEnd w:id="24"/>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financial obligations outlined herein for the engagement of the Occupational Therapist services in Sri Lanka Colombo.</w:t>
      </w:r>
    </w:p>
    <w:p>
      <w:pPr>
        <w:pStyle w:val="BodyText"/>
      </w:pPr>
      <w:r>
        <w:rPr>
          <w:bCs/>
          <w:b/>
        </w:rPr>
        <w:t xml:space="preserve">Client Signature</w:t>
      </w:r>
      <w:r>
        <w:br/>
      </w:r>
      <w:r>
        <w:t xml:space="preserve">Name: Mr. Ananda Perera</w:t>
      </w:r>
      <w:r>
        <w:br/>
      </w:r>
      <w:r>
        <w:t xml:space="preserve">Date: _______________</w:t>
      </w:r>
    </w:p>
    <w:p>
      <w:pPr>
        <w:pStyle w:val="BodyText"/>
      </w:pPr>
      <w:r>
        <w:rPr>
          <w:bCs/>
          <w:b/>
        </w:rPr>
        <w:t xml:space="preserve">Authorized Representative</w:t>
      </w:r>
      <w:r>
        <w:br/>
      </w:r>
      <w:r>
        <w:t xml:space="preserve">WellSpring Occupational Therapy Services (Pvt) Ltd</w:t>
      </w:r>
      <w:r>
        <w:br/>
      </w:r>
      <w:r>
        <w:t xml:space="preserve">Name: Dr. Nimali Fernando, OT (Lead Occupational Therapist)</w:t>
      </w:r>
      <w:r>
        <w:br/>
      </w:r>
      <w:r>
        <w:t xml:space="preserve">Date: _______________</w:t>
      </w:r>
    </w:p>
    <w:p>
      <w:pPr>
        <w:pStyle w:val="BodyText"/>
      </w:pPr>
      <w:r>
        <w:t xml:space="preserve">WellSpring Occupational Therapy Services (Pvt) Ltd | 42, Galle Road, Colombo 03, Sri Lanka Colombo</w:t>
      </w:r>
    </w:p>
    <w:p>
      <w:pPr>
        <w:pStyle w:val="BodyText"/>
      </w:pPr>
      <w:r>
        <w:t xml:space="preserve">This Quotation Estimate is a confidential document intended solely for the named recipient. Unauthorized distribution is prohibited.</w:t>
      </w:r>
    </w:p>
    <w:p>
      <w:pPr>
        <w:pStyle w:val="BodyText"/>
      </w:pPr>
      <w:r>
        <w:t xml:space="preserve">Document Reference: QTE-2025-0847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Sri Lanka Colombo</dc:title>
  <dc:creator/>
  <dc:language>en</dc:language>
  <cp:keywords/>
  <dcterms:created xsi:type="dcterms:W3CDTF">2026-10-10T09:53:02Z</dcterms:created>
  <dcterms:modified xsi:type="dcterms:W3CDTF">2026-10-10T09:53:02Z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