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X7c902fb7299027f06d616c8e3bb8182704e36e1"/>
    <w:p>
      <w:pPr>
        <w:pStyle w:val="Heading1"/>
      </w:pPr>
      <w:r>
        <w:t xml:space="preserve">Nile Valley Rehabilitation &amp; Therapy Centre</w:t>
      </w:r>
    </w:p>
    <w:p>
      <w:pPr>
        <w:pStyle w:val="FirstParagraph"/>
      </w:pPr>
      <w:r>
        <w:t xml:space="preserve">Occupational Therapy &amp; Rehabilitation Services</w:t>
      </w:r>
    </w:p>
    <w:p>
      <w:pPr>
        <w:pStyle w:val="BodyText"/>
      </w:pPr>
      <w:r>
        <w:t xml:space="preserve">Al-Murakbia Street, Omdurman District, Sudan Khartoum</w:t>
      </w:r>
    </w:p>
    <w:p>
      <w:pPr>
        <w:pStyle w:val="BodyText"/>
      </w:pPr>
      <w:r>
        <w:t xml:space="preserve">Tel: +249-183-XXXXXX | Email: info@nilevalleytherapy.sd</w:t>
      </w:r>
    </w:p>
    <w:p>
      <w:pPr>
        <w:pStyle w:val="BodyText"/>
      </w:pPr>
      <w:r>
        <w:t xml:space="preserve">Commercial Registration No: SD-KRT-2024-0871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QTE-2025-KRT-0342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Sudanese Pound (SDG) / US Dollar (USD)</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Institution Name]</w:t>
      </w:r>
    </w:p>
    <w:p>
      <w:pPr>
        <w:pStyle w:val="BodyText"/>
      </w:pPr>
      <w:r>
        <w:rPr>
          <w:bCs/>
          <w:b/>
        </w:rPr>
        <w:t xml:space="preserve">Address:</w:t>
      </w:r>
      <w:r>
        <w:t xml:space="preserve"> </w:t>
      </w:r>
      <w:r>
        <w:t xml:space="preserve">[Street, District], Sudan Khartoum</w:t>
      </w:r>
    </w:p>
    <w:p>
      <w:pPr>
        <w:pStyle w:val="BodyText"/>
      </w:pPr>
      <w:r>
        <w:rPr>
          <w:bCs/>
          <w:b/>
        </w:rPr>
        <w:t xml:space="preserve">Contact Person:</w:t>
      </w:r>
      <w:r>
        <w:t xml:space="preserve"> </w:t>
      </w:r>
      <w:r>
        <w:t xml:space="preserve">[Name &amp; Title]</w:t>
      </w:r>
    </w:p>
    <w:p>
      <w:pPr>
        <w:pStyle w:val="BodyText"/>
      </w:pPr>
      <w:r>
        <w:rPr>
          <w:bCs/>
          <w:b/>
        </w:rPr>
        <w:t xml:space="preserve">Phone / Email:</w:t>
      </w:r>
      <w:r>
        <w:t xml:space="preserve"> </w:t>
      </w:r>
      <w:r>
        <w:t xml:space="preserve">[Contact Details]</w:t>
      </w:r>
    </w:p>
    <w:bookmarkEnd w:id="22"/>
    <w:p>
      <w:pPr>
        <w:pStyle w:val="BodyText"/>
      </w:pPr>
      <w:r>
        <w:t xml:space="preserve">Dear Valued Client,</w:t>
      </w:r>
    </w:p>
    <w:p>
      <w:pPr>
        <w:pStyle w:val="BodyText"/>
      </w:pPr>
      <w:r>
        <w:t xml:space="preserve">Thank you for your inquiry regarding professional</w:t>
      </w:r>
      <w:r>
        <w:t xml:space="preserve"> </w:t>
      </w:r>
      <w:r>
        <w:t xml:space="preserve">Occupational Therapist</w:t>
      </w:r>
      <w:r>
        <w:t xml:space="preserve"> </w:t>
      </w:r>
      <w:r>
        <w:t xml:space="preserve">services in</w:t>
      </w:r>
      <w:r>
        <w:t xml:space="preserve"> </w:t>
      </w:r>
      <w:r>
        <w:t xml:space="preserve">Sudan Khartoum</w:t>
      </w:r>
      <w:r>
        <w:t xml:space="preserve">. This</w:t>
      </w:r>
      <w:r>
        <w:t xml:space="preserve"> </w:t>
      </w:r>
      <w:r>
        <w:t xml:space="preserve">Quotation Estimate</w:t>
      </w:r>
      <w:r>
        <w:t xml:space="preserve"> </w:t>
      </w:r>
      <w:r>
        <w:t xml:space="preserve">has been prepared to provide you with a comprehensive and transparent breakdown of all costs associated with the engagement of a qualified</w:t>
      </w:r>
      <w:r>
        <w:t xml:space="preserve"> </w:t>
      </w:r>
      <w:r>
        <w:t xml:space="preserve">Occupational Therapist</w:t>
      </w:r>
      <w:r>
        <w:t xml:space="preserve"> </w:t>
      </w:r>
      <w:r>
        <w:t xml:space="preserve">to deliver therapeutic, rehabilitative, and functional assessment services within the</w:t>
      </w:r>
      <w:r>
        <w:t xml:space="preserve"> </w:t>
      </w:r>
      <w:r>
        <w:t xml:space="preserve">Sudan Khartoum</w:t>
      </w:r>
      <w:r>
        <w:t xml:space="preserve"> </w:t>
      </w:r>
      <w:r>
        <w:t xml:space="preserve">region. We are committed to delivering the highest standard of care and this</w:t>
      </w:r>
      <w:r>
        <w:t xml:space="preserve"> </w:t>
      </w:r>
      <w:r>
        <w:t xml:space="preserve">Quotation Estimate</w:t>
      </w:r>
      <w:r>
        <w:t xml:space="preserve"> </w:t>
      </w:r>
      <w:r>
        <w:t xml:space="preserve">reflects our dedication to professional excellence in occupational therapy practice.</w:t>
      </w:r>
    </w:p>
    <w:p>
      <w:pPr>
        <w:pStyle w:val="BodyText"/>
      </w:pPr>
      <w:r>
        <w:t xml:space="preserve">Scope of Services – Occupational Therapist in Sudan Khartoum</w:t>
      </w:r>
    </w:p>
    <w:p>
      <w:pPr>
        <w:pStyle w:val="BodyText"/>
      </w:pPr>
      <w:r>
        <w:t xml:space="preserve">The following</w:t>
      </w:r>
      <w:r>
        <w:t xml:space="preserve"> </w:t>
      </w:r>
      <w:r>
        <w:t xml:space="preserve">Quotation Estimate</w:t>
      </w:r>
      <w:r>
        <w:t xml:space="preserve"> </w:t>
      </w:r>
      <w:r>
        <w:t xml:space="preserve">covers the full spectrum of services that our licensed</w:t>
      </w:r>
      <w:r>
        <w:t xml:space="preserve"> </w:t>
      </w:r>
      <w:r>
        <w:t xml:space="preserve">Occupational Therapist</w:t>
      </w:r>
      <w:r>
        <w:t xml:space="preserve"> </w:t>
      </w:r>
      <w:r>
        <w:t xml:space="preserve">will provide to your facility or individual clients in</w:t>
      </w:r>
      <w:r>
        <w:t xml:space="preserve"> </w:t>
      </w:r>
      <w:r>
        <w:t xml:space="preserve">Sudan Khartoum</w:t>
      </w:r>
      <w:r>
        <w:t xml:space="preserve">. The</w:t>
      </w:r>
      <w:r>
        <w:t xml:space="preserve"> </w:t>
      </w:r>
      <w:r>
        <w:t xml:space="preserve">Occupational Therapist</w:t>
      </w:r>
      <w:r>
        <w:t xml:space="preserve"> </w:t>
      </w:r>
      <w:r>
        <w:t xml:space="preserve">will conduct comprehensive functional assessments, design individualized treatment plans, deliver hands-on therapeutic interventions, and provide ongoing progress monitoring. All services will be delivered in accordance with the standards set by the Sudanese Ministry of Health and the International Association of Occupational Therapy (IAOT).</w:t>
      </w:r>
    </w:p>
    <w:p>
      <w:pPr>
        <w:pStyle w:val="BodyText"/>
      </w:pPr>
      <w:r>
        <w:t xml:space="preserve">Itemized Quotation Estimate Breakdown</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Rate (SDG)</w:t>
            </w:r>
          </w:p>
        </w:tc>
        <w:tc>
          <w:tcPr/>
          <w:p>
            <w:pPr>
              <w:pStyle w:val="Compact"/>
              <w:jc w:val="left"/>
            </w:pPr>
            <w:r>
              <w:t xml:space="preserve">Unit Rate (USD)</w:t>
            </w:r>
          </w:p>
        </w:tc>
        <w:tc>
          <w:tcPr/>
          <w:p>
            <w:pPr>
              <w:pStyle w:val="Compact"/>
              <w:jc w:val="left"/>
            </w:pPr>
            <w:r>
              <w:t xml:space="preserve">Total (SDG)</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Initial Comprehensive Functional Assessment by Occupational Therapist (upper/lower extremity, ADL evaluation, cognitive screening)</w:t>
            </w:r>
          </w:p>
        </w:tc>
        <w:tc>
          <w:tcPr/>
          <w:p>
            <w:pPr>
              <w:pStyle w:val="Compact"/>
              <w:jc w:val="left"/>
            </w:pPr>
            <w:r>
              <w:t xml:space="preserve">1 session (2 hrs)</w:t>
            </w:r>
          </w:p>
        </w:tc>
        <w:tc>
          <w:tcPr/>
          <w:p>
            <w:pPr>
              <w:pStyle w:val="Compact"/>
              <w:jc w:val="left"/>
            </w:pPr>
            <w:r>
              <w:t xml:space="preserve">25,000</w:t>
            </w:r>
          </w:p>
        </w:tc>
        <w:tc>
          <w:tcPr/>
          <w:p>
            <w:pPr>
              <w:pStyle w:val="Compact"/>
              <w:jc w:val="left"/>
            </w:pPr>
            <w:r>
              <w:t xml:space="preserve">25.00</w:t>
            </w:r>
          </w:p>
        </w:tc>
        <w:tc>
          <w:tcPr/>
          <w:p>
            <w:pPr>
              <w:pStyle w:val="Compact"/>
              <w:jc w:val="left"/>
            </w:pPr>
            <w:r>
              <w:t xml:space="preserve">25,000</w:t>
            </w:r>
          </w:p>
        </w:tc>
        <w:tc>
          <w:tcPr/>
          <w:p>
            <w:pPr>
              <w:pStyle w:val="Compact"/>
              <w:jc w:val="left"/>
            </w:pPr>
            <w:r>
              <w:t xml:space="preserve">25.00</w:t>
            </w:r>
          </w:p>
        </w:tc>
      </w:tr>
      <w:tr>
        <w:tc>
          <w:tcPr/>
          <w:p>
            <w:pPr>
              <w:pStyle w:val="Compact"/>
              <w:jc w:val="left"/>
            </w:pPr>
            <w:r>
              <w:t xml:space="preserve">2</w:t>
            </w:r>
          </w:p>
        </w:tc>
        <w:tc>
          <w:tcPr/>
          <w:p>
            <w:pPr>
              <w:pStyle w:val="Compact"/>
              <w:jc w:val="left"/>
            </w:pPr>
            <w:r>
              <w:t xml:space="preserve">Individualized Treatment Plan Development &amp; Documentation by Occupational Therapist</w:t>
            </w:r>
          </w:p>
        </w:tc>
        <w:tc>
          <w:tcPr/>
          <w:p>
            <w:pPr>
              <w:pStyle w:val="Compact"/>
              <w:jc w:val="left"/>
            </w:pPr>
            <w:r>
              <w:t xml:space="preserve">1 session (1.5 hrs)</w:t>
            </w:r>
          </w:p>
        </w:tc>
        <w:tc>
          <w:tcPr/>
          <w:p>
            <w:pPr>
              <w:pStyle w:val="Compact"/>
              <w:jc w:val="left"/>
            </w:pPr>
            <w:r>
              <w:t xml:space="preserve">18,000</w:t>
            </w:r>
          </w:p>
        </w:tc>
        <w:tc>
          <w:tcPr/>
          <w:p>
            <w:pPr>
              <w:pStyle w:val="Compact"/>
              <w:jc w:val="left"/>
            </w:pPr>
            <w:r>
              <w:t xml:space="preserve">18.00</w:t>
            </w:r>
          </w:p>
        </w:tc>
        <w:tc>
          <w:tcPr/>
          <w:p>
            <w:pPr>
              <w:pStyle w:val="Compact"/>
              <w:jc w:val="left"/>
            </w:pPr>
            <w:r>
              <w:t xml:space="preserve">18,000</w:t>
            </w:r>
          </w:p>
        </w:tc>
        <w:tc>
          <w:tcPr/>
          <w:p>
            <w:pPr>
              <w:pStyle w:val="Compact"/>
              <w:jc w:val="left"/>
            </w:pPr>
            <w:r>
              <w:t xml:space="preserve">18.00</w:t>
            </w:r>
          </w:p>
        </w:tc>
      </w:tr>
      <w:tr>
        <w:tc>
          <w:tcPr/>
          <w:p>
            <w:pPr>
              <w:pStyle w:val="Compact"/>
              <w:jc w:val="left"/>
            </w:pPr>
            <w:r>
              <w:t xml:space="preserve">3</w:t>
            </w:r>
          </w:p>
        </w:tc>
        <w:tc>
          <w:tcPr/>
          <w:p>
            <w:pPr>
              <w:pStyle w:val="Compact"/>
              <w:jc w:val="left"/>
            </w:pPr>
            <w:r>
              <w:t xml:space="preserve">Weekly Occupational Therapy Sessions (manual therapy, fine motor exercises, ADL training, sensory integration)</w:t>
            </w:r>
          </w:p>
        </w:tc>
        <w:tc>
          <w:tcPr/>
          <w:p>
            <w:pPr>
              <w:pStyle w:val="Compact"/>
              <w:jc w:val="left"/>
            </w:pPr>
            <w:r>
              <w:t xml:space="preserve">3 sessions/week × 12 weeks</w:t>
            </w:r>
          </w:p>
        </w:tc>
        <w:tc>
          <w:tcPr/>
          <w:p>
            <w:pPr>
              <w:pStyle w:val="Compact"/>
              <w:jc w:val="left"/>
            </w:pPr>
            <w:r>
              <w:t xml:space="preserve">15,000 / session</w:t>
            </w:r>
          </w:p>
        </w:tc>
        <w:tc>
          <w:tcPr/>
          <w:p>
            <w:pPr>
              <w:pStyle w:val="Compact"/>
              <w:jc w:val="left"/>
            </w:pPr>
            <w:r>
              <w:t xml:space="preserve">15.00 / session</w:t>
            </w:r>
          </w:p>
        </w:tc>
        <w:tc>
          <w:tcPr/>
          <w:p>
            <w:pPr>
              <w:pStyle w:val="Compact"/>
              <w:jc w:val="left"/>
            </w:pPr>
            <w:r>
              <w:t xml:space="preserve">540,000</w:t>
            </w:r>
          </w:p>
        </w:tc>
        <w:tc>
          <w:tcPr/>
          <w:p>
            <w:pPr>
              <w:pStyle w:val="Compact"/>
              <w:jc w:val="left"/>
            </w:pPr>
            <w:r>
              <w:t xml:space="preserve">540.00</w:t>
            </w:r>
          </w:p>
        </w:tc>
      </w:tr>
      <w:tr>
        <w:tc>
          <w:tcPr/>
          <w:p>
            <w:pPr>
              <w:pStyle w:val="Compact"/>
              <w:jc w:val="left"/>
            </w:pPr>
            <w:r>
              <w:t xml:space="preserve">4</w:t>
            </w:r>
          </w:p>
        </w:tc>
        <w:tc>
          <w:tcPr/>
          <w:p>
            <w:pPr>
              <w:pStyle w:val="Compact"/>
              <w:jc w:val="left"/>
            </w:pPr>
            <w:r>
              <w:t xml:space="preserve">Home &amp; Workplace Ergonomic Assessment in Sudan Khartoum (on-site visit)</w:t>
            </w:r>
          </w:p>
        </w:tc>
        <w:tc>
          <w:tcPr/>
          <w:p>
            <w:pPr>
              <w:pStyle w:val="Compact"/>
              <w:jc w:val="left"/>
            </w:pPr>
            <w:r>
              <w:t xml:space="preserve">2 visits</w:t>
            </w:r>
          </w:p>
        </w:tc>
        <w:tc>
          <w:tcPr/>
          <w:p>
            <w:pPr>
              <w:pStyle w:val="Compact"/>
              <w:jc w:val="left"/>
            </w:pPr>
            <w:r>
              <w:t xml:space="preserve">30,000 / visit</w:t>
            </w:r>
          </w:p>
        </w:tc>
        <w:tc>
          <w:tcPr/>
          <w:p>
            <w:pPr>
              <w:pStyle w:val="Compact"/>
              <w:jc w:val="left"/>
            </w:pPr>
            <w:r>
              <w:t xml:space="preserve">30.00 / visit</w:t>
            </w:r>
          </w:p>
        </w:tc>
        <w:tc>
          <w:tcPr/>
          <w:p>
            <w:pPr>
              <w:pStyle w:val="Compact"/>
              <w:jc w:val="left"/>
            </w:pPr>
            <w:r>
              <w:t xml:space="preserve">60,000</w:t>
            </w:r>
          </w:p>
        </w:tc>
        <w:tc>
          <w:tcPr/>
          <w:p>
            <w:pPr>
              <w:pStyle w:val="Compact"/>
              <w:jc w:val="left"/>
            </w:pPr>
            <w:r>
              <w:t xml:space="preserve">60.00</w:t>
            </w:r>
          </w:p>
        </w:tc>
      </w:tr>
      <w:tr>
        <w:tc>
          <w:tcPr/>
          <w:p>
            <w:pPr>
              <w:pStyle w:val="Compact"/>
              <w:jc w:val="left"/>
            </w:pPr>
            <w:r>
              <w:t xml:space="preserve">5</w:t>
            </w:r>
          </w:p>
        </w:tc>
        <w:tc>
          <w:tcPr/>
          <w:p>
            <w:pPr>
              <w:pStyle w:val="Compact"/>
              <w:jc w:val="left"/>
            </w:pPr>
            <w:r>
              <w:t xml:space="preserve">Adaptive Equipment &amp; Assistive Device Recommendation &amp; Fitting by Occupational Therapist</w:t>
            </w:r>
          </w:p>
        </w:tc>
        <w:tc>
          <w:tcPr/>
          <w:p>
            <w:pPr>
              <w:pStyle w:val="Compact"/>
              <w:jc w:val="left"/>
            </w:pPr>
            <w:r>
              <w:t xml:space="preserve">1 session (2 hrs)</w:t>
            </w:r>
          </w:p>
        </w:tc>
        <w:tc>
          <w:tcPr/>
          <w:p>
            <w:pPr>
              <w:pStyle w:val="Compact"/>
              <w:jc w:val="left"/>
            </w:pPr>
            <w:r>
              <w:t xml:space="preserve">22,000</w:t>
            </w:r>
          </w:p>
        </w:tc>
        <w:tc>
          <w:tcPr/>
          <w:p>
            <w:pPr>
              <w:pStyle w:val="Compact"/>
              <w:jc w:val="left"/>
            </w:pPr>
            <w:r>
              <w:t xml:space="preserve">22.00</w:t>
            </w:r>
          </w:p>
        </w:tc>
        <w:tc>
          <w:tcPr/>
          <w:p>
            <w:pPr>
              <w:pStyle w:val="Compact"/>
              <w:jc w:val="left"/>
            </w:pPr>
            <w:r>
              <w:t xml:space="preserve">22,000</w:t>
            </w:r>
          </w:p>
        </w:tc>
        <w:tc>
          <w:tcPr/>
          <w:p>
            <w:pPr>
              <w:pStyle w:val="Compact"/>
              <w:jc w:val="left"/>
            </w:pPr>
            <w:r>
              <w:t xml:space="preserve">22.00</w:t>
            </w:r>
          </w:p>
        </w:tc>
      </w:tr>
      <w:tr>
        <w:tc>
          <w:tcPr/>
          <w:p>
            <w:pPr>
              <w:pStyle w:val="Compact"/>
              <w:jc w:val="left"/>
            </w:pPr>
            <w:r>
              <w:t xml:space="preserve">6</w:t>
            </w:r>
          </w:p>
        </w:tc>
        <w:tc>
          <w:tcPr/>
          <w:p>
            <w:pPr>
              <w:pStyle w:val="Compact"/>
              <w:jc w:val="left"/>
            </w:pPr>
            <w:r>
              <w:t xml:space="preserve">Family &amp; Caregiver Training Program (delivered by Occupational Therapist in Sudan Khartoum)</w:t>
            </w:r>
          </w:p>
        </w:tc>
        <w:tc>
          <w:tcPr/>
          <w:p>
            <w:pPr>
              <w:pStyle w:val="Compact"/>
              <w:jc w:val="left"/>
            </w:pPr>
            <w:r>
              <w:t xml:space="preserve">4 sessions (1 hr each)</w:t>
            </w:r>
          </w:p>
        </w:tc>
        <w:tc>
          <w:tcPr/>
          <w:p>
            <w:pPr>
              <w:pStyle w:val="Compact"/>
              <w:jc w:val="left"/>
            </w:pPr>
            <w:r>
              <w:t xml:space="preserve">12,000 / session</w:t>
            </w:r>
          </w:p>
        </w:tc>
        <w:tc>
          <w:tcPr/>
          <w:p>
            <w:pPr>
              <w:pStyle w:val="Compact"/>
              <w:jc w:val="left"/>
            </w:pPr>
            <w:r>
              <w:t xml:space="preserve">12.00 / session</w:t>
            </w:r>
          </w:p>
        </w:tc>
        <w:tc>
          <w:tcPr/>
          <w:p>
            <w:pPr>
              <w:pStyle w:val="Compact"/>
              <w:jc w:val="left"/>
            </w:pPr>
            <w:r>
              <w:t xml:space="preserve">48,000</w:t>
            </w:r>
          </w:p>
        </w:tc>
        <w:tc>
          <w:tcPr/>
          <w:p>
            <w:pPr>
              <w:pStyle w:val="Compact"/>
              <w:jc w:val="left"/>
            </w:pPr>
            <w:r>
              <w:t xml:space="preserve">48.00</w:t>
            </w:r>
          </w:p>
        </w:tc>
      </w:tr>
      <w:tr>
        <w:tc>
          <w:tcPr/>
          <w:p>
            <w:pPr>
              <w:pStyle w:val="Compact"/>
              <w:jc w:val="left"/>
            </w:pPr>
            <w:r>
              <w:t xml:space="preserve">7</w:t>
            </w:r>
          </w:p>
        </w:tc>
        <w:tc>
          <w:tcPr/>
          <w:p>
            <w:pPr>
              <w:pStyle w:val="Compact"/>
              <w:jc w:val="left"/>
            </w:pPr>
            <w:r>
              <w:t xml:space="preserve">Monthly Progress Report &amp; Treatment Plan Revision by Occupational Therapist</w:t>
            </w:r>
          </w:p>
        </w:tc>
        <w:tc>
          <w:tcPr/>
          <w:p>
            <w:pPr>
              <w:pStyle w:val="Compact"/>
              <w:jc w:val="left"/>
            </w:pPr>
            <w:r>
              <w:t xml:space="preserve">3 reports (monthly)</w:t>
            </w:r>
          </w:p>
        </w:tc>
        <w:tc>
          <w:tcPr/>
          <w:p>
            <w:pPr>
              <w:pStyle w:val="Compact"/>
              <w:jc w:val="left"/>
            </w:pPr>
            <w:r>
              <w:t xml:space="preserve">10,000 / report</w:t>
            </w:r>
          </w:p>
        </w:tc>
        <w:tc>
          <w:tcPr/>
          <w:p>
            <w:pPr>
              <w:pStyle w:val="Compact"/>
              <w:jc w:val="left"/>
            </w:pPr>
            <w:r>
              <w:t xml:space="preserve">10.00 / report</w:t>
            </w:r>
          </w:p>
        </w:tc>
        <w:tc>
          <w:tcPr/>
          <w:p>
            <w:pPr>
              <w:pStyle w:val="Compact"/>
              <w:jc w:val="left"/>
            </w:pPr>
            <w:r>
              <w:t xml:space="preserve">30,000</w:t>
            </w:r>
          </w:p>
        </w:tc>
        <w:tc>
          <w:tcPr/>
          <w:p>
            <w:pPr>
              <w:pStyle w:val="Compact"/>
              <w:jc w:val="left"/>
            </w:pPr>
            <w:r>
              <w:t xml:space="preserve">30.00</w:t>
            </w:r>
          </w:p>
        </w:tc>
      </w:tr>
      <w:tr>
        <w:tc>
          <w:tcPr/>
          <w:p>
            <w:pPr>
              <w:pStyle w:val="Compact"/>
              <w:jc w:val="left"/>
            </w:pPr>
            <w:r>
              <w:t xml:space="preserve">8</w:t>
            </w:r>
          </w:p>
        </w:tc>
        <w:tc>
          <w:tcPr/>
          <w:p>
            <w:pPr>
              <w:pStyle w:val="Compact"/>
              <w:jc w:val="left"/>
            </w:pPr>
            <w:r>
              <w:t xml:space="preserve">Emergency / Urgent Occupational Therapist Consultation (within 48 hrs, Sudan Khartoum area)</w:t>
            </w:r>
          </w:p>
        </w:tc>
        <w:tc>
          <w:tcPr/>
          <w:p>
            <w:pPr>
              <w:pStyle w:val="Compact"/>
              <w:jc w:val="left"/>
            </w:pPr>
            <w:r>
              <w:t xml:space="preserve">As needed (max 2)</w:t>
            </w:r>
          </w:p>
        </w:tc>
        <w:tc>
          <w:tcPr/>
          <w:p>
            <w:pPr>
              <w:pStyle w:val="Compact"/>
              <w:jc w:val="left"/>
            </w:pPr>
            <w:r>
              <w:t xml:space="preserve">20,000 / visit</w:t>
            </w:r>
          </w:p>
        </w:tc>
        <w:tc>
          <w:tcPr/>
          <w:p>
            <w:pPr>
              <w:pStyle w:val="Compact"/>
              <w:jc w:val="left"/>
            </w:pPr>
            <w:r>
              <w:t xml:space="preserve">20.00 / visit</w:t>
            </w:r>
          </w:p>
        </w:tc>
        <w:tc>
          <w:tcPr/>
          <w:p>
            <w:pPr>
              <w:pStyle w:val="Compact"/>
              <w:jc w:val="left"/>
            </w:pPr>
            <w:r>
              <w:t xml:space="preserve">40,000</w:t>
            </w:r>
          </w:p>
        </w:tc>
        <w:tc>
          <w:tcPr/>
          <w:p>
            <w:pPr>
              <w:pStyle w:val="Compact"/>
              <w:jc w:val="left"/>
            </w:pPr>
            <w:r>
              <w:t xml:space="preserve">40.00</w:t>
            </w:r>
          </w:p>
        </w:tc>
      </w:tr>
      <w:tr>
        <w:tc>
          <w:tcPr/>
          <w:p>
            <w:pPr>
              <w:pStyle w:val="Compact"/>
              <w:jc w:val="left"/>
            </w:pPr>
            <w:r>
              <w:t xml:space="preserve">9</w:t>
            </w:r>
          </w:p>
        </w:tc>
        <w:tc>
          <w:tcPr/>
          <w:p>
            <w:pPr>
              <w:pStyle w:val="Compact"/>
              <w:jc w:val="left"/>
            </w:pPr>
            <w:r>
              <w:t xml:space="preserve">Travel &amp; Transportation within Sudan Khartoum (Omdurman, Bahri, Khartoum North)</w:t>
            </w:r>
          </w:p>
        </w:tc>
        <w:tc>
          <w:tcPr/>
          <w:p>
            <w:pPr>
              <w:pStyle w:val="Compact"/>
              <w:jc w:val="left"/>
            </w:pPr>
            <w:r>
              <w:t xml:space="preserve">12 weeks</w:t>
            </w:r>
          </w:p>
        </w:tc>
        <w:tc>
          <w:tcPr/>
          <w:p>
            <w:pPr>
              <w:pStyle w:val="Compact"/>
              <w:jc w:val="left"/>
            </w:pPr>
            <w:r>
              <w:t xml:space="preserve">5,000 / week</w:t>
            </w:r>
          </w:p>
        </w:tc>
        <w:tc>
          <w:tcPr/>
          <w:p>
            <w:pPr>
              <w:pStyle w:val="Compact"/>
              <w:jc w:val="left"/>
            </w:pPr>
            <w:r>
              <w:t xml:space="preserve">5.00 / week</w:t>
            </w:r>
          </w:p>
        </w:tc>
        <w:tc>
          <w:tcPr/>
          <w:p>
            <w:pPr>
              <w:pStyle w:val="Compact"/>
              <w:jc w:val="left"/>
            </w:pPr>
            <w:r>
              <w:t xml:space="preserve">60,000</w:t>
            </w:r>
          </w:p>
        </w:tc>
        <w:tc>
          <w:tcPr/>
          <w:p>
            <w:pPr>
              <w:pStyle w:val="Compact"/>
              <w:jc w:val="left"/>
            </w:pPr>
            <w:r>
              <w:t xml:space="preserve">60.00</w:t>
            </w:r>
          </w:p>
        </w:tc>
      </w:tr>
      <w:tr>
        <w:tc>
          <w:tcPr/>
          <w:p>
            <w:pPr>
              <w:pStyle w:val="Compact"/>
              <w:jc w:val="left"/>
            </w:pPr>
            <w:r>
              <w:t xml:space="preserve">10</w:t>
            </w:r>
          </w:p>
        </w:tc>
        <w:tc>
          <w:tcPr/>
          <w:p>
            <w:pPr>
              <w:pStyle w:val="Compact"/>
              <w:jc w:val="left"/>
            </w:pPr>
            <w:r>
              <w:t xml:space="preserve">Administrative &amp; Documentation Fees (records, referrals, insurance coordination)</w:t>
            </w:r>
          </w:p>
        </w:tc>
        <w:tc>
          <w:tcPr/>
          <w:p>
            <w:pPr>
              <w:pStyle w:val="Compact"/>
              <w:jc w:val="left"/>
            </w:pPr>
            <w:r>
              <w:t xml:space="preserve">12 weeks</w:t>
            </w:r>
          </w:p>
        </w:tc>
        <w:tc>
          <w:tcPr/>
          <w:p>
            <w:pPr>
              <w:pStyle w:val="Compact"/>
              <w:jc w:val="left"/>
            </w:pPr>
            <w:r>
              <w:t xml:space="preserve">3,000 / week</w:t>
            </w:r>
          </w:p>
        </w:tc>
        <w:tc>
          <w:tcPr/>
          <w:p>
            <w:pPr>
              <w:pStyle w:val="Compact"/>
              <w:jc w:val="left"/>
            </w:pPr>
            <w:r>
              <w:t xml:space="preserve">3.00 / week</w:t>
            </w:r>
          </w:p>
        </w:tc>
        <w:tc>
          <w:tcPr/>
          <w:p>
            <w:pPr>
              <w:pStyle w:val="Compact"/>
              <w:jc w:val="left"/>
            </w:pPr>
            <w:r>
              <w:t xml:space="preserve">36,000</w:t>
            </w:r>
          </w:p>
        </w:tc>
        <w:tc>
          <w:tcPr/>
          <w:p>
            <w:pPr>
              <w:pStyle w:val="Compact"/>
              <w:jc w:val="left"/>
            </w:pPr>
            <w:r>
              <w:t xml:space="preserve">36.00</w:t>
            </w:r>
          </w:p>
        </w:tc>
      </w:tr>
      <w:tr>
        <w:tc>
          <w:tcPr>
            <w:gridSpan w:val="5"/>
          </w:tcPr>
          <w:p>
            <w:pPr>
              <w:pStyle w:val="Compact"/>
              <w:jc w:val="left"/>
            </w:pPr>
            <w:r>
              <w:rPr>
                <w:bCs/>
                <w:b/>
              </w:rPr>
              <w:t xml:space="preserve">GRAND TOTAL (Quotation Estimate)</w:t>
            </w:r>
          </w:p>
        </w:tc>
        <w:tc>
          <w:tcPr/>
          <w:p>
            <w:pPr>
              <w:pStyle w:val="Compact"/>
              <w:jc w:val="left"/>
            </w:pPr>
            <w:r>
              <w:rPr>
                <w:bCs/>
                <w:b/>
              </w:rPr>
              <w:t xml:space="preserve">879,000 SDG</w:t>
            </w:r>
          </w:p>
        </w:tc>
        <w:tc>
          <w:tcPr/>
          <w:p>
            <w:pPr>
              <w:pStyle w:val="Compact"/>
              <w:jc w:val="left"/>
            </w:pPr>
            <w:r>
              <w:rPr>
                <w:bCs/>
                <w:b/>
              </w:rPr>
              <w:t xml:space="preserve">$879.00 USD</w:t>
            </w:r>
          </w:p>
        </w:tc>
      </w:tr>
    </w:tbl>
    <w:p>
      <w:pPr>
        <w:pStyle w:val="BodyText"/>
      </w:pPr>
      <w:r>
        <w:t xml:space="preserve">Notes on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the</w:t>
      </w:r>
      <w:r>
        <w:t xml:space="preserve"> </w:t>
      </w:r>
      <w:r>
        <w:t xml:space="preserve">Occupational Therapist</w:t>
      </w:r>
      <w:r>
        <w:t xml:space="preserve"> </w:t>
      </w:r>
      <w:r>
        <w:t xml:space="preserve">service rates may be subject to revision based on market conditions in</w:t>
      </w:r>
      <w:r>
        <w:t xml:space="preserve"> </w:t>
      </w:r>
      <w:r>
        <w:t xml:space="preserve">Sudan Khartoum</w:t>
      </w:r>
      <w:r>
        <w:t xml:space="preserve">.</w:t>
      </w:r>
    </w:p>
    <w:p>
      <w:pPr>
        <w:numPr>
          <w:ilvl w:val="0"/>
          <w:numId w:val="1001"/>
        </w:numPr>
        <w:pStyle w:val="Compact"/>
      </w:pPr>
      <w:r>
        <w:t xml:space="preserve">All prices in this</w:t>
      </w:r>
      <w:r>
        <w:t xml:space="preserve"> </w:t>
      </w:r>
      <w:r>
        <w:t xml:space="preserve">Quotation Estimate</w:t>
      </w:r>
      <w:r>
        <w:t xml:space="preserve"> </w:t>
      </w:r>
      <w:r>
        <w:t xml:space="preserve">are exclusive of applicable Value Added Tax (VAT) or any other government levies imposed by the Sudanese authorities in</w:t>
      </w:r>
      <w:r>
        <w:t xml:space="preserve"> </w:t>
      </w:r>
      <w:r>
        <w:t xml:space="preserve">Sudan Khartoum</w:t>
      </w:r>
      <w:r>
        <w:t xml:space="preserve">.</w:t>
      </w:r>
    </w:p>
    <w:p>
      <w:pPr>
        <w:numPr>
          <w:ilvl w:val="0"/>
          <w:numId w:val="1001"/>
        </w:numPr>
        <w:pStyle w:val="Compact"/>
      </w:pPr>
      <w:r>
        <w:t xml:space="preserve">The</w:t>
      </w:r>
      <w:r>
        <w:t xml:space="preserve"> </w:t>
      </w:r>
      <w:r>
        <w:t xml:space="preserve">Occupational Therapist</w:t>
      </w:r>
      <w:r>
        <w:t xml:space="preserve"> </w:t>
      </w:r>
      <w:r>
        <w:t xml:space="preserve">assigned to this engagement holds a Bachelor's degree in Occupational Therapy, is registered with the Sudanese Medical Specialization Board, and has a minimum of five (5) years of clinical experience in</w:t>
      </w:r>
      <w:r>
        <w:t xml:space="preserve"> </w:t>
      </w:r>
      <w:r>
        <w:t xml:space="preserve">Sudan Khartoum</w:t>
      </w:r>
      <w:r>
        <w:t xml:space="preserve">.</w:t>
      </w:r>
    </w:p>
    <w:p>
      <w:pPr>
        <w:numPr>
          <w:ilvl w:val="0"/>
          <w:numId w:val="1001"/>
        </w:numPr>
        <w:pStyle w:val="Compact"/>
      </w:pPr>
      <w:r>
        <w:t xml:space="preserve">Payment terms: 30% advance deposit upon acceptance of this</w:t>
      </w:r>
      <w:r>
        <w:t xml:space="preserve"> </w:t>
      </w:r>
      <w:r>
        <w:t xml:space="preserve">Quotation Estimate</w:t>
      </w:r>
      <w:r>
        <w:t xml:space="preserve">, with the remaining 70% payable in two equal monthly installments at the end of weeks 6 and 12.</w:t>
      </w:r>
    </w:p>
    <w:p>
      <w:pPr>
        <w:numPr>
          <w:ilvl w:val="0"/>
          <w:numId w:val="1001"/>
        </w:numPr>
        <w:pStyle w:val="Compact"/>
      </w:pPr>
      <w:r>
        <w:t xml:space="preserve">Any additional services beyond the scope outlined in this</w:t>
      </w:r>
      <w:r>
        <w:t xml:space="preserve"> </w:t>
      </w:r>
      <w:r>
        <w:t xml:space="preserve">Quotation Estimate</w:t>
      </w:r>
      <w:r>
        <w:t xml:space="preserve"> </w:t>
      </w:r>
      <w:r>
        <w:t xml:space="preserve">will be subject to a separate written amendment and additional</w:t>
      </w:r>
      <w:r>
        <w:t xml:space="preserve"> </w:t>
      </w:r>
      <w:r>
        <w:t xml:space="preserve">Quotation Estimate</w:t>
      </w:r>
      <w:r>
        <w:t xml:space="preserve"> </w:t>
      </w:r>
      <w:r>
        <w:t xml:space="preserve">prior to commencement.</w:t>
      </w:r>
    </w:p>
    <w:p>
      <w:pPr>
        <w:numPr>
          <w:ilvl w:val="0"/>
          <w:numId w:val="1001"/>
        </w:numPr>
        <w:pStyle w:val="Compact"/>
      </w:pPr>
      <w:r>
        <w:t xml:space="preserve">The</w:t>
      </w:r>
      <w:r>
        <w:t xml:space="preserve"> </w:t>
      </w:r>
      <w:r>
        <w:t xml:space="preserve">Occupational Therapist</w:t>
      </w:r>
      <w:r>
        <w:t xml:space="preserve"> </w:t>
      </w:r>
      <w:r>
        <w:t xml:space="preserve">reserves the right to reschedule sessions with a minimum of 24 hours' notice. Cancellations by the client within 24 hours will be charged at 50% of the session fee.</w:t>
      </w:r>
    </w:p>
    <w:p>
      <w:pPr>
        <w:numPr>
          <w:ilvl w:val="0"/>
          <w:numId w:val="1001"/>
        </w:numPr>
        <w:pStyle w:val="Compact"/>
      </w:pPr>
      <w:r>
        <w:t xml:space="preserve">All clinical records, assessment reports, and treatment documentation produced by the</w:t>
      </w:r>
      <w:r>
        <w:t xml:space="preserve"> </w:t>
      </w:r>
      <w:r>
        <w:t xml:space="preserve">Occupational Therapist</w:t>
      </w:r>
      <w:r>
        <w:t xml:space="preserve"> </w:t>
      </w:r>
      <w:r>
        <w:t xml:space="preserve">remain the property of the client and will be transferred upon completion of the engagement.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countersigned by the</w:t>
      </w:r>
      <w:r>
        <w:t xml:space="preserve"> </w:t>
      </w:r>
      <w:r>
        <w:t xml:space="preserve">Occupational Therapist</w:t>
      </w:r>
      <w:r>
        <w:t xml:space="preserve"> </w:t>
      </w:r>
      <w:r>
        <w:t xml:space="preserve">service provider.</w:t>
      </w:r>
    </w:p>
    <w:p>
      <w:pPr>
        <w:numPr>
          <w:ilvl w:val="0"/>
          <w:numId w:val="1001"/>
        </w:numPr>
        <w:pStyle w:val="Compact"/>
      </w:pPr>
      <w:r>
        <w:t xml:space="preserve">Force majeure events, including but not limited to civil unrest, natural disasters, or government-mandated closures in</w:t>
      </w:r>
      <w:r>
        <w:t xml:space="preserve"> </w:t>
      </w:r>
      <w:r>
        <w:t xml:space="preserve">Sudan Khartoum</w:t>
      </w:r>
      <w:r>
        <w:t xml:space="preserve">, may affect service delivery timelines. Both parties agree to negotiate in good faith under such circumstances.</w:t>
      </w:r>
    </w:p>
    <w:p>
      <w:pPr>
        <w:pStyle w:val="FirstParagraph"/>
      </w:pPr>
      <w:r>
        <w:t xml:space="preserve">Acceptance &amp; Authorization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Occupational Therapist</w:t>
      </w:r>
      <w:r>
        <w:t xml:space="preserve"> </w:t>
      </w:r>
      <w:r>
        <w:t xml:space="preserve">services in</w:t>
      </w:r>
      <w:r>
        <w:t xml:space="preserve"> </w:t>
      </w:r>
      <w:r>
        <w:t xml:space="preserve">Sudan Khartoum</w:t>
      </w:r>
      <w:r>
        <w:t xml:space="preserve"> </w:t>
      </w:r>
      <w:r>
        <w:t xml:space="preserve">and agrees to the terms and conditions outlined herein. The</w:t>
      </w:r>
      <w:r>
        <w:t xml:space="preserve"> </w:t>
      </w:r>
      <w:r>
        <w:t xml:space="preserve">Occupational Therapist</w:t>
      </w:r>
      <w:r>
        <w:t xml:space="preserve"> </w:t>
      </w:r>
      <w:r>
        <w:t xml:space="preserve">service provider confirms availability and commitment to deliver the services as described.</w:t>
      </w:r>
    </w:p>
    <w:p>
      <w:pPr>
        <w:pStyle w:val="BodyText"/>
      </w:pPr>
      <w:r>
        <w:rPr>
          <w:bCs/>
          <w:b/>
        </w:rPr>
        <w:t xml:space="preserve">Client / Authorized Representative</w:t>
      </w:r>
      <w:r>
        <w:br/>
      </w:r>
      <w:r>
        <w:t xml:space="preserve">Name: ______________________________</w:t>
      </w:r>
      <w:r>
        <w:br/>
      </w:r>
      <w:r>
        <w:t xml:space="preserve">Title: ______________________________</w:t>
      </w:r>
      <w:r>
        <w:br/>
      </w:r>
      <w:r>
        <w:t xml:space="preserve">Signature &amp; Date: ______________________________</w:t>
      </w:r>
    </w:p>
    <w:p>
      <w:pPr>
        <w:pStyle w:val="BodyText"/>
      </w:pPr>
      <w:r>
        <w:rPr>
          <w:bCs/>
          <w:b/>
        </w:rPr>
        <w:t xml:space="preserve">Occupational Therapist / Service Provider</w:t>
      </w:r>
      <w:r>
        <w:br/>
      </w:r>
      <w:r>
        <w:t xml:space="preserve">Name: ______________________________</w:t>
      </w:r>
      <w:r>
        <w:br/>
      </w:r>
      <w:r>
        <w:t xml:space="preserve">License No: ______________________________</w:t>
      </w:r>
      <w:r>
        <w:br/>
      </w:r>
      <w:r>
        <w:t xml:space="preserve">Signature &amp; Date: ______________________________</w:t>
      </w:r>
    </w:p>
    <w:p>
      <w:pPr>
        <w:pStyle w:val="BodyText"/>
      </w:pPr>
      <w:r>
        <w:t xml:space="preserve">Nile Valley Rehabilitation &amp; Therapy Centre | Sudan Khartoum | Quotation Estimate QTE-2025-KRT-0342</w:t>
      </w:r>
    </w:p>
    <w:p>
      <w:pPr>
        <w:pStyle w:val="BodyText"/>
      </w:pPr>
      <w:r>
        <w:t xml:space="preserve">This document is the property of Nile Valley Rehabilitation &amp; Therapy Centre. Unauthorized reproduction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Sudan Khartoum</dc:title>
  <dc:creator/>
  <dc:language>en</dc:language>
  <cp:keywords/>
  <dcterms:created xsi:type="dcterms:W3CDTF">2026-10-10T06:55:07Z</dcterms:created>
  <dcterms:modified xsi:type="dcterms:W3CDTF">2026-10-10T06:55:07Z</dcterms:modified>
</cp:coreProperties>
</file>

<file path=docProps/custom.xml><?xml version="1.0" encoding="utf-8"?>
<Properties xmlns="http://schemas.openxmlformats.org/officeDocument/2006/custom-properties" xmlns:vt="http://schemas.openxmlformats.org/officeDocument/2006/docPropsVTypes"/>
</file>