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rehabilitation-wellness-care-centre"/>
    <w:p>
      <w:pPr>
        <w:pStyle w:val="Heading1"/>
      </w:pPr>
      <w:r>
        <w:t xml:space="preserve">Rehabilitation &amp; Wellness Care Centre</w:t>
      </w:r>
    </w:p>
    <w:p>
      <w:pPr>
        <w:pStyle w:val="FirstParagraph"/>
      </w:pPr>
      <w:r>
        <w:t xml:space="preserve">Plot 45, Sam Nujoma Street, Mikocheni, Dar es Salaam, Tanzania</w:t>
      </w:r>
    </w:p>
    <w:p>
      <w:pPr>
        <w:pStyle w:val="BodyText"/>
      </w:pPr>
      <w:r>
        <w:t xml:space="preserve">Tel: +255 712 345 678 | Email: info@rehabwellness.co.tz</w:t>
      </w:r>
    </w:p>
    <w:p>
      <w:pPr>
        <w:pStyle w:val="BodyText"/>
      </w:pPr>
      <w:r>
        <w:t xml:space="preserve">TIN: 123-456-789 | PBOC License No: PBOC/2024/0045</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Service Location:</w:t>
      </w:r>
      <w:r>
        <w:t xml:space="preserve"> </w:t>
      </w:r>
      <w:r>
        <w:t xml:space="preserve">Tanzania Dar es Salaam</w:t>
      </w:r>
    </w:p>
    <w:p>
      <w:pPr>
        <w:pStyle w:val="BodyText"/>
      </w:pPr>
      <w:r>
        <w:rPr>
          <w:bCs/>
          <w:b/>
        </w:rPr>
        <w:t xml:space="preserve">Prepared By:</w:t>
      </w:r>
      <w:r>
        <w:t xml:space="preserve"> </w:t>
      </w:r>
      <w:r>
        <w:t xml:space="preserve">Dr. Amina Mwangi, Senior Occupational Therapist</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Institution Name]</w:t>
      </w:r>
    </w:p>
    <w:p>
      <w:pPr>
        <w:pStyle w:val="BodyText"/>
      </w:pPr>
      <w:r>
        <w:rPr>
          <w:bCs/>
          <w:b/>
        </w:rPr>
        <w:t xml:space="preserve">Address:</w:t>
      </w:r>
      <w:r>
        <w:t xml:space="preserve"> </w:t>
      </w:r>
      <w:r>
        <w:t xml:space="preserve">[Street, Area], Dar es Salaam, Tanzania</w:t>
      </w:r>
    </w:p>
    <w:p>
      <w:pPr>
        <w:pStyle w:val="BodyText"/>
      </w:pPr>
      <w:r>
        <w:rPr>
          <w:bCs/>
          <w:b/>
        </w:rPr>
        <w:t xml:space="preserve">Contact Person:</w:t>
      </w:r>
      <w:r>
        <w:t xml:space="preserve"> </w:t>
      </w:r>
      <w:r>
        <w:t xml:space="preserve">[Name &amp; Title]</w:t>
      </w:r>
    </w:p>
    <w:p>
      <w:pPr>
        <w:pStyle w:val="BodyText"/>
      </w:pPr>
      <w:r>
        <w:rPr>
          <w:bCs/>
          <w:b/>
        </w:rPr>
        <w:t xml:space="preserve">Phone:</w:t>
      </w:r>
      <w:r>
        <w:t xml:space="preserve"> </w:t>
      </w:r>
      <w:r>
        <w:t xml:space="preserve">+255 [XXX XXX XXX]</w:t>
      </w:r>
    </w:p>
    <w:p>
      <w:pPr>
        <w:pStyle w:val="BodyText"/>
      </w:pPr>
      <w:r>
        <w:rPr>
          <w:bCs/>
          <w:b/>
        </w:rPr>
        <w:t xml:space="preserve">Email:</w:t>
      </w:r>
      <w:r>
        <w:t xml:space="preserve"> </w:t>
      </w:r>
      <w:r>
        <w:t xml:space="preserve">[client@email.com]</w:t>
      </w:r>
    </w:p>
    <w:bookmarkEnd w:id="22"/>
    <w:p>
      <w:pPr>
        <w:pStyle w:val="BodyText"/>
      </w:pPr>
      <w:r>
        <w:t xml:space="preserve">Dear Valued Client,</w:t>
      </w:r>
    </w:p>
    <w:p>
      <w:pPr>
        <w:pStyle w:val="BodyText"/>
      </w:pPr>
      <w:r>
        <w:t xml:space="preserve">Thank you for your interest in our professional</w:t>
      </w:r>
      <w:r>
        <w:t xml:space="preserve"> </w:t>
      </w:r>
      <w:r>
        <w:t xml:space="preserve">Occupational Therapist</w:t>
      </w:r>
      <w:r>
        <w:t xml:space="preserve"> </w:t>
      </w:r>
      <w:r>
        <w:t xml:space="preserve">services. This</w:t>
      </w:r>
      <w:r>
        <w:t xml:space="preserve"> </w:t>
      </w:r>
      <w:r>
        <w:t xml:space="preserve">Quotation Estimate</w:t>
      </w:r>
      <w:r>
        <w:t xml:space="preserve"> </w:t>
      </w:r>
      <w:r>
        <w:t xml:space="preserve">has been carefully prepared to outline the scope, deliverables, and associated costs for the provision of comprehensive occupational therapy services within</w:t>
      </w:r>
      <w:r>
        <w:t xml:space="preserve"> </w:t>
      </w:r>
      <w:r>
        <w:t xml:space="preserve">Tanzania Dar es Salaam</w:t>
      </w:r>
      <w:r>
        <w:t xml:space="preserve">. Our team of qualified and licensed Occupational Therapists is committed to delivering evidence-based, patient-centred care that promotes functional independence, rehabilitation, and improved quality of life for individuals of all ages.</w:t>
      </w:r>
    </w:p>
    <w:p>
      <w:pPr>
        <w:pStyle w:val="BodyText"/>
      </w:pPr>
      <w:r>
        <w:t xml:space="preserve">This Quotation Estimate covers a twelve-month engagement period during which our Occupational Therapist will provide both in-clinic and on-site services tailored to the specific needs of your organisation or individual client. All services will be delivered in full compliance with the Tanzania Health Professions Council (TPHC) regulations and the standards set by the National Occupational Therapy Association of Tanzania.</w:t>
      </w:r>
    </w:p>
    <w:p>
      <w:pPr>
        <w:pStyle w:val="BodyText"/>
      </w:pPr>
      <w:r>
        <w:t xml:space="preserve">Scope of Services – Occupational Therapist Engagement</w:t>
      </w:r>
    </w:p>
    <w:p>
      <w:pPr>
        <w:pStyle w:val="BodyText"/>
      </w:pPr>
      <w:r>
        <w:t xml:space="preserve">The following services are included in this Quotation Estimate for the Occupational Therapist role based in Tanzania Dar es Salaam:</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Cost (TZS)</w:t>
            </w:r>
          </w:p>
        </w:tc>
      </w:tr>
      <w:tr>
        <w:tc>
          <w:tcPr/>
          <w:p>
            <w:pPr>
              <w:pStyle w:val="Compact"/>
              <w:jc w:val="left"/>
            </w:pPr>
            <w:r>
              <w:t xml:space="preserve">1</w:t>
            </w:r>
          </w:p>
        </w:tc>
        <w:tc>
          <w:tcPr/>
          <w:p>
            <w:pPr>
              <w:pStyle w:val="Compact"/>
              <w:jc w:val="left"/>
            </w:pPr>
            <w:r>
              <w:t xml:space="preserve">Initial comprehensive occupational therapy assessment and functional evaluation for each referred patient</w:t>
            </w:r>
          </w:p>
        </w:tc>
        <w:tc>
          <w:tcPr/>
          <w:p>
            <w:pPr>
              <w:pStyle w:val="Compact"/>
              <w:jc w:val="left"/>
            </w:pPr>
            <w:r>
              <w:t xml:space="preserve">Per patient</w:t>
            </w:r>
          </w:p>
        </w:tc>
        <w:tc>
          <w:tcPr/>
          <w:p>
            <w:pPr>
              <w:pStyle w:val="Compact"/>
              <w:jc w:val="left"/>
            </w:pPr>
            <w:r>
              <w:t xml:space="preserve">90 minutes</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Individualised occupational therapy intervention sessions (fine motor, gross motor, cognitive, and sensory integration)</w:t>
            </w:r>
          </w:p>
        </w:tc>
        <w:tc>
          <w:tcPr/>
          <w:p>
            <w:pPr>
              <w:pStyle w:val="Compact"/>
              <w:jc w:val="left"/>
            </w:pPr>
            <w:r>
              <w:t xml:space="preserve">3x per week</w:t>
            </w:r>
          </w:p>
        </w:tc>
        <w:tc>
          <w:tcPr/>
          <w:p>
            <w:pPr>
              <w:pStyle w:val="Compact"/>
              <w:jc w:val="left"/>
            </w:pPr>
            <w:r>
              <w:t xml:space="preserve">60 minutes each</w:t>
            </w:r>
          </w:p>
        </w:tc>
        <w:tc>
          <w:tcPr/>
          <w:p>
            <w:pPr>
              <w:pStyle w:val="Compact"/>
              <w:jc w:val="left"/>
            </w:pPr>
            <w:r>
              <w:t xml:space="preserve">1,200,000 / month</w:t>
            </w:r>
          </w:p>
        </w:tc>
      </w:tr>
      <w:tr>
        <w:tc>
          <w:tcPr/>
          <w:p>
            <w:pPr>
              <w:pStyle w:val="Compact"/>
              <w:jc w:val="left"/>
            </w:pPr>
            <w:r>
              <w:t xml:space="preserve">3</w:t>
            </w:r>
          </w:p>
        </w:tc>
        <w:tc>
          <w:tcPr/>
          <w:p>
            <w:pPr>
              <w:pStyle w:val="Compact"/>
              <w:jc w:val="left"/>
            </w:pPr>
            <w:r>
              <w:t xml:space="preserve">Group-based occupational therapy programmes for paediatric and adult rehabilitation</w:t>
            </w:r>
          </w:p>
        </w:tc>
        <w:tc>
          <w:tcPr/>
          <w:p>
            <w:pPr>
              <w:pStyle w:val="Compact"/>
              <w:jc w:val="left"/>
            </w:pPr>
            <w:r>
              <w:t xml:space="preserve">2x per week</w:t>
            </w:r>
          </w:p>
        </w:tc>
        <w:tc>
          <w:tcPr/>
          <w:p>
            <w:pPr>
              <w:pStyle w:val="Compact"/>
              <w:jc w:val="left"/>
            </w:pPr>
            <w:r>
              <w:t xml:space="preserve">90 minutes each</w:t>
            </w:r>
          </w:p>
        </w:tc>
        <w:tc>
          <w:tcPr/>
          <w:p>
            <w:pPr>
              <w:pStyle w:val="Compact"/>
              <w:jc w:val="left"/>
            </w:pPr>
            <w:r>
              <w:t xml:space="preserve">850,000 / month</w:t>
            </w:r>
          </w:p>
        </w:tc>
      </w:tr>
      <w:tr>
        <w:tc>
          <w:tcPr/>
          <w:p>
            <w:pPr>
              <w:pStyle w:val="Compact"/>
              <w:jc w:val="left"/>
            </w:pPr>
            <w:r>
              <w:t xml:space="preserve">4</w:t>
            </w:r>
          </w:p>
        </w:tc>
        <w:tc>
          <w:tcPr/>
          <w:p>
            <w:pPr>
              <w:pStyle w:val="Compact"/>
              <w:jc w:val="left"/>
            </w:pPr>
            <w:r>
              <w:t xml:space="preserve">Home-based occupational therapy visits and environmental modification assessments within Dar es Salaam</w:t>
            </w:r>
          </w:p>
        </w:tc>
        <w:tc>
          <w:tcPr/>
          <w:p>
            <w:pPr>
              <w:pStyle w:val="Compact"/>
              <w:jc w:val="left"/>
            </w:pPr>
            <w:r>
              <w:t xml:space="preserve">2x per month</w:t>
            </w:r>
          </w:p>
        </w:tc>
        <w:tc>
          <w:tcPr/>
          <w:p>
            <w:pPr>
              <w:pStyle w:val="Compact"/>
              <w:jc w:val="left"/>
            </w:pPr>
            <w:r>
              <w:t xml:space="preserve">2 hours each</w:t>
            </w:r>
          </w:p>
        </w:tc>
        <w:tc>
          <w:tcPr/>
          <w:p>
            <w:pPr>
              <w:pStyle w:val="Compact"/>
              <w:jc w:val="left"/>
            </w:pPr>
            <w:r>
              <w:t xml:space="preserve">450,000 / month</w:t>
            </w:r>
          </w:p>
        </w:tc>
      </w:tr>
      <w:tr>
        <w:tc>
          <w:tcPr/>
          <w:p>
            <w:pPr>
              <w:pStyle w:val="Compact"/>
              <w:jc w:val="left"/>
            </w:pPr>
            <w:r>
              <w:t xml:space="preserve">5</w:t>
            </w:r>
          </w:p>
        </w:tc>
        <w:tc>
          <w:tcPr/>
          <w:p>
            <w:pPr>
              <w:pStyle w:val="Compact"/>
              <w:jc w:val="left"/>
            </w:pPr>
            <w:r>
              <w:t xml:space="preserve">Development and provision of adaptive equipment, assistive devices, and therapeutic tools</w:t>
            </w:r>
          </w:p>
        </w:tc>
        <w:tc>
          <w:tcPr/>
          <w:p>
            <w:pPr>
              <w:pStyle w:val="Compact"/>
              <w:jc w:val="left"/>
            </w:pPr>
            <w:r>
              <w:t xml:space="preserve">As required</w:t>
            </w:r>
          </w:p>
        </w:tc>
        <w:tc>
          <w:tcPr/>
          <w:p>
            <w:pPr>
              <w:pStyle w:val="Compact"/>
              <w:jc w:val="left"/>
            </w:pPr>
            <w:r>
              <w:t xml:space="preserve">—</w:t>
            </w:r>
          </w:p>
        </w:tc>
        <w:tc>
          <w:tcPr/>
          <w:p>
            <w:pPr>
              <w:pStyle w:val="Compact"/>
              <w:jc w:val="left"/>
            </w:pPr>
            <w:r>
              <w:t xml:space="preserve">2,500,000 (one-time)</w:t>
            </w:r>
          </w:p>
        </w:tc>
      </w:tr>
      <w:tr>
        <w:tc>
          <w:tcPr/>
          <w:p>
            <w:pPr>
              <w:pStyle w:val="Compact"/>
              <w:jc w:val="left"/>
            </w:pPr>
            <w:r>
              <w:t xml:space="preserve">6</w:t>
            </w:r>
          </w:p>
        </w:tc>
        <w:tc>
          <w:tcPr/>
          <w:p>
            <w:pPr>
              <w:pStyle w:val="Compact"/>
              <w:jc w:val="left"/>
            </w:pPr>
            <w:r>
              <w:t xml:space="preserve">Staff training and capacity building for caregivers, nurses, and support workers on occupational therapy principles</w:t>
            </w:r>
          </w:p>
        </w:tc>
        <w:tc>
          <w:tcPr/>
          <w:p>
            <w:pPr>
              <w:pStyle w:val="Compact"/>
              <w:jc w:val="left"/>
            </w:pPr>
            <w:r>
              <w:t xml:space="preserve">Monthly</w:t>
            </w:r>
          </w:p>
        </w:tc>
        <w:tc>
          <w:tcPr/>
          <w:p>
            <w:pPr>
              <w:pStyle w:val="Compact"/>
              <w:jc w:val="left"/>
            </w:pPr>
            <w:r>
              <w:t xml:space="preserve">4 hours</w:t>
            </w:r>
          </w:p>
        </w:tc>
        <w:tc>
          <w:tcPr/>
          <w:p>
            <w:pPr>
              <w:pStyle w:val="Compact"/>
              <w:jc w:val="left"/>
            </w:pPr>
            <w:r>
              <w:t xml:space="preserve">350,000 / month</w:t>
            </w:r>
          </w:p>
        </w:tc>
      </w:tr>
      <w:tr>
        <w:tc>
          <w:tcPr/>
          <w:p>
            <w:pPr>
              <w:pStyle w:val="Compact"/>
              <w:jc w:val="left"/>
            </w:pPr>
            <w:r>
              <w:t xml:space="preserve">7</w:t>
            </w:r>
          </w:p>
        </w:tc>
        <w:tc>
          <w:tcPr/>
          <w:p>
            <w:pPr>
              <w:pStyle w:val="Compact"/>
              <w:jc w:val="left"/>
            </w:pPr>
            <w:r>
              <w:t xml:space="preserve">Progress reporting, documentation, and quarterly review meetings with the client</w:t>
            </w:r>
          </w:p>
        </w:tc>
        <w:tc>
          <w:tcPr/>
          <w:p>
            <w:pPr>
              <w:pStyle w:val="Compact"/>
              <w:jc w:val="left"/>
            </w:pPr>
            <w:r>
              <w:t xml:space="preserve">Quarterly</w:t>
            </w:r>
          </w:p>
        </w:tc>
        <w:tc>
          <w:tcPr/>
          <w:p>
            <w:pPr>
              <w:pStyle w:val="Compact"/>
              <w:jc w:val="left"/>
            </w:pPr>
            <w:r>
              <w:t xml:space="preserve">2 hours</w:t>
            </w:r>
          </w:p>
        </w:tc>
        <w:tc>
          <w:tcPr/>
          <w:p>
            <w:pPr>
              <w:pStyle w:val="Compact"/>
              <w:jc w:val="left"/>
            </w:pPr>
            <w:r>
              <w:t xml:space="preserve">200,000 / quarter</w:t>
            </w:r>
          </w:p>
        </w:tc>
      </w:tr>
      <w:tr>
        <w:tc>
          <w:tcPr/>
          <w:p>
            <w:pPr>
              <w:pStyle w:val="Compact"/>
              <w:jc w:val="left"/>
            </w:pPr>
            <w:r>
              <w:t xml:space="preserve">8</w:t>
            </w:r>
          </w:p>
        </w:tc>
        <w:tc>
          <w:tcPr/>
          <w:p>
            <w:pPr>
              <w:pStyle w:val="Compact"/>
              <w:jc w:val="left"/>
            </w:pPr>
            <w:r>
              <w:t xml:space="preserve">Emergency and after-hours occupational therapy consultation (phone and in-person)</w:t>
            </w:r>
          </w:p>
        </w:tc>
        <w:tc>
          <w:tcPr/>
          <w:p>
            <w:pPr>
              <w:pStyle w:val="Compact"/>
              <w:jc w:val="left"/>
            </w:pPr>
            <w:r>
              <w:t xml:space="preserve">As needed</w:t>
            </w:r>
          </w:p>
        </w:tc>
        <w:tc>
          <w:tcPr/>
          <w:p>
            <w:pPr>
              <w:pStyle w:val="Compact"/>
              <w:jc w:val="left"/>
            </w:pPr>
            <w:r>
              <w:t xml:space="preserve">—</w:t>
            </w:r>
          </w:p>
        </w:tc>
        <w:tc>
          <w:tcPr/>
          <w:p>
            <w:pPr>
              <w:pStyle w:val="Compact"/>
              <w:jc w:val="left"/>
            </w:pPr>
            <w:r>
              <w:t xml:space="preserve">150,000 / call</w:t>
            </w:r>
          </w:p>
        </w:tc>
      </w:tr>
    </w:tbl>
    <w:p>
      <w:pPr>
        <w:pStyle w:val="BodyText"/>
      </w:pPr>
      <w:r>
        <w:t xml:space="preserve">Cost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Amount (TZS)</w:t>
            </w:r>
          </w:p>
        </w:tc>
      </w:tr>
      <w:tr>
        <w:tc>
          <w:tcPr/>
          <w:p>
            <w:pPr>
              <w:pStyle w:val="Compact"/>
              <w:jc w:val="left"/>
            </w:pPr>
            <w:r>
              <w:t xml:space="preserve">Monthly recurring services (Items 2, 3, 4, 6)</w:t>
            </w:r>
          </w:p>
        </w:tc>
        <w:tc>
          <w:tcPr/>
          <w:p>
            <w:pPr>
              <w:pStyle w:val="Compact"/>
              <w:jc w:val="left"/>
            </w:pPr>
            <w:r>
              <w:t xml:space="preserve">2,850,000</w:t>
            </w:r>
          </w:p>
        </w:tc>
      </w:tr>
      <w:tr>
        <w:tc>
          <w:tcPr/>
          <w:p>
            <w:pPr>
              <w:pStyle w:val="Compact"/>
              <w:jc w:val="left"/>
            </w:pPr>
            <w:r>
              <w:t xml:space="preserve">Quarterly reporting (Item 7) – annualised</w:t>
            </w:r>
          </w:p>
        </w:tc>
        <w:tc>
          <w:tcPr/>
          <w:p>
            <w:pPr>
              <w:pStyle w:val="Compact"/>
              <w:jc w:val="left"/>
            </w:pPr>
            <w:r>
              <w:t xml:space="preserve">800,000</w:t>
            </w:r>
          </w:p>
        </w:tc>
      </w:tr>
      <w:tr>
        <w:tc>
          <w:tcPr/>
          <w:p>
            <w:pPr>
              <w:pStyle w:val="Compact"/>
              <w:jc w:val="left"/>
            </w:pPr>
            <w:r>
              <w:t xml:space="preserve">One-time adaptive equipment provision (Item 5)</w:t>
            </w:r>
          </w:p>
        </w:tc>
        <w:tc>
          <w:tcPr/>
          <w:p>
            <w:pPr>
              <w:pStyle w:val="Compact"/>
              <w:jc w:val="left"/>
            </w:pPr>
            <w:r>
              <w:t xml:space="preserve">2,500,000</w:t>
            </w:r>
          </w:p>
        </w:tc>
      </w:tr>
      <w:tr>
        <w:tc>
          <w:tcPr/>
          <w:p>
            <w:pPr>
              <w:pStyle w:val="Compact"/>
              <w:jc w:val="left"/>
            </w:pPr>
            <w:r>
              <w:t xml:space="preserve">Estimated initial assessments (Item 1) – 20 patients</w:t>
            </w:r>
          </w:p>
        </w:tc>
        <w:tc>
          <w:tcPr/>
          <w:p>
            <w:pPr>
              <w:pStyle w:val="Compact"/>
              <w:jc w:val="left"/>
            </w:pPr>
            <w:r>
              <w:t xml:space="preserve">3,700,000</w:t>
            </w:r>
          </w:p>
        </w:tc>
      </w:tr>
      <w:tr>
        <w:tc>
          <w:tcPr/>
          <w:p>
            <w:pPr>
              <w:pStyle w:val="Compact"/>
              <w:jc w:val="left"/>
            </w:pPr>
            <w:r>
              <w:t xml:space="preserve">Estimated emergency calls (Item 8) – 4 calls</w:t>
            </w:r>
          </w:p>
        </w:tc>
        <w:tc>
          <w:tcPr/>
          <w:p>
            <w:pPr>
              <w:pStyle w:val="Compact"/>
              <w:jc w:val="left"/>
            </w:pPr>
            <w:r>
              <w:t xml:space="preserve">600,000</w:t>
            </w:r>
          </w:p>
        </w:tc>
      </w:tr>
      <w:tr>
        <w:tc>
          <w:tcPr/>
          <w:p>
            <w:pPr>
              <w:pStyle w:val="Compact"/>
              <w:jc w:val="left"/>
            </w:pPr>
            <w:r>
              <w:t xml:space="preserve">Subtotal (12-month engagement)</w:t>
            </w:r>
          </w:p>
        </w:tc>
        <w:tc>
          <w:tcPr/>
          <w:p>
            <w:pPr>
              <w:pStyle w:val="Compact"/>
              <w:jc w:val="left"/>
            </w:pPr>
            <w:r>
              <w:t xml:space="preserve">41,300,000</w:t>
            </w:r>
          </w:p>
        </w:tc>
      </w:tr>
      <w:tr>
        <w:tc>
          <w:tcPr/>
          <w:p>
            <w:pPr>
              <w:pStyle w:val="Compact"/>
              <w:jc w:val="left"/>
            </w:pPr>
            <w:r>
              <w:t xml:space="preserve">VAT (18%)</w:t>
            </w:r>
          </w:p>
        </w:tc>
        <w:tc>
          <w:tcPr/>
          <w:p>
            <w:pPr>
              <w:pStyle w:val="Compact"/>
              <w:jc w:val="left"/>
            </w:pPr>
            <w:r>
              <w:t xml:space="preserve">7,434,000</w:t>
            </w:r>
          </w:p>
        </w:tc>
      </w:tr>
      <w:tr>
        <w:tc>
          <w:tcPr/>
          <w:p>
            <w:pPr>
              <w:pStyle w:val="Compact"/>
              <w:jc w:val="left"/>
            </w:pPr>
            <w:r>
              <w:rPr>
                <w:bCs/>
                <w:b/>
              </w:rPr>
              <w:t xml:space="preserve">TOTAL ESTIMATED COST (TZS)</w:t>
            </w:r>
          </w:p>
        </w:tc>
        <w:tc>
          <w:tcPr/>
          <w:p>
            <w:pPr>
              <w:pStyle w:val="Compact"/>
              <w:jc w:val="left"/>
            </w:pPr>
            <w:r>
              <w:rPr>
                <w:bCs/>
                <w:b/>
              </w:rPr>
              <w:t xml:space="preserve">48,734,000</w:t>
            </w:r>
          </w:p>
        </w:tc>
      </w:tr>
    </w:tbl>
    <w:p>
      <w:pPr>
        <w:pStyle w:val="BodyText"/>
      </w:pPr>
      <w:r>
        <w:rPr>
          <w:bCs/>
          <w:b/>
        </w:rPr>
        <w:t xml:space="preserve">Note:</w:t>
      </w:r>
      <w:r>
        <w:t xml:space="preserve"> </w:t>
      </w:r>
      <w:r>
        <w:t xml:space="preserve">All costs are quoted in Tanzanian Shillings (TZS) and are inclusive of the Occupational Therapist's professional fees, travel within Dar es Salaam, and standard therapeutic materials. Costs for specialised imported equipment or services outside the Dar es Salaam municipal boundary will be quoted separately. This Quotation Estimate is subject to revision if the scope of services is materially altered by mutual agreement.</w:t>
      </w:r>
    </w:p>
    <w:p>
      <w:pPr>
        <w:pStyle w:val="BodyText"/>
      </w:pPr>
      <w:r>
        <w:t xml:space="preserve">Terms and Conditions</w:t>
      </w:r>
    </w:p>
    <w:p>
      <w:pPr>
        <w:numPr>
          <w:ilvl w:val="0"/>
          <w:numId w:val="1001"/>
        </w:numPr>
        <w:pStyle w:val="Compact"/>
      </w:pPr>
      <w:r>
        <w:t xml:space="preserve">This Quotation Estimate is valid for thirty (30) calendar days from the date of issue. After the expiry date, pricing may be subject to revision based on prevailing market conditions in Tanzania Dar es Salaam.</w:t>
      </w:r>
    </w:p>
    <w:p>
      <w:pPr>
        <w:numPr>
          <w:ilvl w:val="0"/>
          <w:numId w:val="1001"/>
        </w:numPr>
        <w:pStyle w:val="Compact"/>
      </w:pPr>
      <w:r>
        <w:t xml:space="preserve">Payment terms: A 40% advance payment is due upon acceptance of this Quotation Estimate. The remaining 60% shall be paid in equal monthly instalments over the twelve-month service period.</w:t>
      </w:r>
    </w:p>
    <w:p>
      <w:pPr>
        <w:numPr>
          <w:ilvl w:val="0"/>
          <w:numId w:val="1001"/>
        </w:numPr>
        <w:pStyle w:val="Compact"/>
      </w:pPr>
      <w:r>
        <w:t xml:space="preserve">All payments shall be made in Tanzanian Shillings (TZS) via bank transfer to the account details provided by Rehabilitation &amp; Wellness Care Centre, Dar es Salaam.</w:t>
      </w:r>
    </w:p>
    <w:p>
      <w:pPr>
        <w:numPr>
          <w:ilvl w:val="0"/>
          <w:numId w:val="1001"/>
        </w:numPr>
        <w:pStyle w:val="Compact"/>
      </w:pPr>
      <w:r>
        <w:t xml:space="preserve">The Occupational Therapist assigned to this engagement shall hold a valid licence issued by the Tanzania Health Professions Council and shall maintain professional indemnity insurance throughout the contract period.</w:t>
      </w:r>
    </w:p>
    <w:p>
      <w:pPr>
        <w:numPr>
          <w:ilvl w:val="0"/>
          <w:numId w:val="1001"/>
        </w:numPr>
        <w:pStyle w:val="Compact"/>
      </w:pPr>
      <w:r>
        <w:t xml:space="preserve">Either party may terminate this agreement with thirty (30) days' written notice. In the event of early termination, the client shall be liable for all services rendered up to the date of termination.</w:t>
      </w:r>
    </w:p>
    <w:p>
      <w:pPr>
        <w:numPr>
          <w:ilvl w:val="0"/>
          <w:numId w:val="1001"/>
        </w:numPr>
        <w:pStyle w:val="Compact"/>
      </w:pPr>
      <w:r>
        <w:t xml:space="preserve">All patient records, assessment reports, and progress documentation generated by the Occupational Therapist shall remain the property of the client and shall be handled in strict accordance with the Tanzania Data Protection Act, 2022.</w:t>
      </w:r>
    </w:p>
    <w:p>
      <w:pPr>
        <w:numPr>
          <w:ilvl w:val="0"/>
          <w:numId w:val="1001"/>
        </w:numPr>
        <w:pStyle w:val="Compact"/>
      </w:pPr>
      <w:r>
        <w:t xml:space="preserve">This Quotation Estimate does not constitute a binding contract until formally accepted in writing by both parties and countersigned by an authorised representative.</w:t>
      </w:r>
    </w:p>
    <w:p>
      <w:pPr>
        <w:numPr>
          <w:ilvl w:val="0"/>
          <w:numId w:val="1001"/>
        </w:numPr>
        <w:pStyle w:val="Compact"/>
      </w:pPr>
      <w:r>
        <w:t xml:space="preserve">Any disputes arising from this engagement shall be resolved through amicable negotiation, failing which they shall be referred to the competent courts in Dar es Salaam, Tanzania.</w:t>
      </w:r>
    </w:p>
    <w:p>
      <w:pPr>
        <w:pStyle w:val="FirstParagraph"/>
      </w:pPr>
      <w:r>
        <w:t xml:space="preserve">Acceptance</w:t>
      </w:r>
    </w:p>
    <w:p>
      <w:pPr>
        <w:pStyle w:val="BodyText"/>
      </w:pPr>
      <w:r>
        <w:t xml:space="preserve">By signing below, the client acknowledges and accepts the terms, conditions, and pricing outlined in this Quotation Estimate for the Occupational Therapist services to be delivered in Tanzania Dar es Salaam.</w:t>
      </w:r>
    </w:p>
    <w:bookmarkStart w:id="23" w:name="for-rehabilitation-wellness-care-centre"/>
    <w:p>
      <w:pPr>
        <w:pStyle w:val="Heading4"/>
      </w:pPr>
      <w:r>
        <w:t xml:space="preserve">For: Rehabilitation &amp; Wellness Care Centre</w:t>
      </w:r>
    </w:p>
    <w:p>
      <w:pPr>
        <w:pStyle w:val="FirstParagraph"/>
      </w:pPr>
      <w:r>
        <w:t xml:space="preserve">Authorised Signatory:</w:t>
      </w:r>
    </w:p>
    <w:p>
      <w:pPr>
        <w:pStyle w:val="BodyText"/>
      </w:pPr>
      <w:r>
        <w:t xml:space="preserve">Name: Dr. Amina Mwangi</w:t>
      </w:r>
      <w:r>
        <w:br/>
      </w:r>
      <w:r>
        <w:t xml:space="preserve">Designation: Lead Occupational Therapist</w:t>
      </w:r>
      <w:r>
        <w:br/>
      </w:r>
      <w:r>
        <w:t xml:space="preserve">Date: ____________________</w:t>
      </w:r>
    </w:p>
    <w:bookmarkEnd w:id="23"/>
    <w:bookmarkStart w:id="24" w:name="for-client-institution"/>
    <w:p>
      <w:pPr>
        <w:pStyle w:val="Heading4"/>
      </w:pPr>
      <w:r>
        <w:t xml:space="preserve">For: Client / Institution</w:t>
      </w:r>
    </w:p>
    <w:p>
      <w:pPr>
        <w:pStyle w:val="FirstParagraph"/>
      </w:pPr>
      <w:r>
        <w:t xml:space="preserve">Authorised Signatory:</w:t>
      </w:r>
    </w:p>
    <w:p>
      <w:pPr>
        <w:pStyle w:val="BodyText"/>
      </w:pPr>
      <w:r>
        <w:t xml:space="preserve">Name: ____________________</w:t>
      </w:r>
      <w:r>
        <w:br/>
      </w:r>
      <w:r>
        <w:t xml:space="preserve">Designation: ____________________</w:t>
      </w:r>
      <w:r>
        <w:br/>
      </w:r>
      <w:r>
        <w:t xml:space="preserve">Date: ____________________</w:t>
      </w:r>
    </w:p>
    <w:bookmarkEnd w:id="24"/>
    <w:p>
      <w:pPr>
        <w:pStyle w:val="BodyText"/>
      </w:pPr>
      <w:r>
        <w:t xml:space="preserve">Rehabilitation &amp; Wellness Care Centre | Plot 45, Sam Nujoma Street, Mikocheni, Dar es Salaam, Tanzania</w:t>
      </w:r>
    </w:p>
    <w:p>
      <w:pPr>
        <w:pStyle w:val="BodyText"/>
      </w:pPr>
      <w:r>
        <w:t xml:space="preserve">This Quotation Estimate (Ref: QTE-2025-00847) is issued for the engagement of an Occupational Therapist in Tanzania Dar es Salaam. All rights reserved. ©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Tanzania Dar es Salaam</dc:title>
  <dc:creator/>
  <dc:language>en</dc:language>
  <cp:keywords/>
  <dcterms:created xsi:type="dcterms:W3CDTF">2026-10-10T09:06:16Z</dcterms:created>
  <dcterms:modified xsi:type="dcterms:W3CDTF">2026-10-10T09:06:16Z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