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Occupational</w:t>
      </w:r>
      <w:r>
        <w:t xml:space="preserve"> </w:t>
      </w:r>
      <w:r>
        <w:t xml:space="preserve">Therapist</w:t>
      </w:r>
      <w:r>
        <w:t xml:space="preserve"> </w:t>
      </w:r>
      <w:r>
        <w:t xml:space="preserve">Services</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quotation-estimate"/>
    <w:p>
      <w:pPr>
        <w:pStyle w:val="Heading1"/>
      </w:pPr>
      <w:r>
        <w:t xml:space="preserve">QUOTATION ESTIMATE</w:t>
      </w:r>
    </w:p>
    <w:p>
      <w:pPr>
        <w:pStyle w:val="FirstParagraph"/>
      </w:pPr>
      <w:r>
        <w:t xml:space="preserve">Occupational Therapist Services — Vietnam Ho Chi Minh City</w:t>
      </w:r>
    </w:p>
    <w:p>
      <w:pPr>
        <w:pStyle w:val="BodyText"/>
      </w:pPr>
      <w:r>
        <w:t xml:space="preserve">Document No: QTE-HCMC-2025-0472</w:t>
      </w:r>
    </w:p>
    <w:bookmarkEnd w:id="20"/>
    <w:bookmarkStart w:id="21" w:name="provider-information"/>
    <w:p>
      <w:pPr>
        <w:pStyle w:val="Heading3"/>
      </w:pPr>
      <w:r>
        <w:t xml:space="preserve">Provider Information</w:t>
      </w:r>
    </w:p>
    <w:p>
      <w:pPr>
        <w:pStyle w:val="FirstParagraph"/>
      </w:pPr>
      <w:r>
        <w:rPr>
          <w:bCs/>
          <w:b/>
        </w:rPr>
        <w:t xml:space="preserve">Company:</w:t>
      </w:r>
      <w:r>
        <w:t xml:space="preserve"> </w:t>
      </w:r>
      <w:r>
        <w:t xml:space="preserve">Saigon Rehabilitation &amp; Therapy Center</w:t>
      </w:r>
    </w:p>
    <w:p>
      <w:pPr>
        <w:pStyle w:val="BodyText"/>
      </w:pPr>
      <w:r>
        <w:rPr>
          <w:bCs/>
          <w:b/>
        </w:rPr>
        <w:t xml:space="preserve">Address:</w:t>
      </w:r>
      <w:r>
        <w:t xml:space="preserve"> </w:t>
      </w:r>
      <w:r>
        <w:t xml:space="preserve">128 Nguyen Van Hue Street, District 1, Vietnam Ho Chi Minh City</w:t>
      </w:r>
    </w:p>
    <w:p>
      <w:pPr>
        <w:pStyle w:val="BodyText"/>
      </w:pPr>
      <w:r>
        <w:rPr>
          <w:bCs/>
          <w:b/>
        </w:rPr>
        <w:t xml:space="preserve">Contact:</w:t>
      </w:r>
      <w:r>
        <w:t xml:space="preserve"> </w:t>
      </w:r>
      <w:r>
        <w:t xml:space="preserve">+84 28 3822 4567</w:t>
      </w:r>
    </w:p>
    <w:p>
      <w:pPr>
        <w:pStyle w:val="BodyText"/>
      </w:pPr>
      <w:r>
        <w:rPr>
          <w:bCs/>
          <w:b/>
        </w:rPr>
        <w:t xml:space="preserve">Email:</w:t>
      </w:r>
      <w:r>
        <w:t xml:space="preserve"> </w:t>
      </w:r>
      <w:r>
        <w:t xml:space="preserve">estimates@saigonrehab.vn</w:t>
      </w:r>
    </w:p>
    <w:p>
      <w:pPr>
        <w:pStyle w:val="BodyText"/>
      </w:pPr>
      <w:r>
        <w:rPr>
          <w:bCs/>
          <w:b/>
        </w:rPr>
        <w:t xml:space="preserve">Tax Code (MST):</w:t>
      </w:r>
      <w:r>
        <w:t xml:space="preserve"> </w:t>
      </w:r>
      <w:r>
        <w:t xml:space="preserve">0312345678</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[To be filled upon acceptance]</w:t>
      </w:r>
    </w:p>
    <w:p>
      <w:pPr>
        <w:pStyle w:val="BodyText"/>
      </w:pPr>
      <w:r>
        <w:rPr>
          <w:bCs/>
          <w:b/>
        </w:rPr>
        <w:t xml:space="preserve">Address:</w:t>
      </w:r>
      <w:r>
        <w:t xml:space="preserve"> </w:t>
      </w:r>
      <w:r>
        <w:t xml:space="preserve">[Client address in Vietnam Ho Chi Minh City]</w:t>
      </w:r>
    </w:p>
    <w:p>
      <w:pPr>
        <w:pStyle w:val="BodyText"/>
      </w:pPr>
      <w:r>
        <w:rPr>
          <w:bCs/>
          <w:b/>
        </w:rPr>
        <w:t xml:space="preserve">Contact Person:</w:t>
      </w:r>
      <w:r>
        <w:t xml:space="preserve"> </w:t>
      </w:r>
      <w:r>
        <w:t xml:space="preserve">[Name and phone number]</w:t>
      </w:r>
    </w:p>
    <w:p>
      <w:pPr>
        <w:pStyle w:val="BodyText"/>
      </w:pPr>
      <w:r>
        <w:rPr>
          <w:bCs/>
          <w:b/>
        </w:rPr>
        <w:t xml:space="preserve">Email:</w:t>
      </w:r>
      <w:r>
        <w:t xml:space="preserve"> </w:t>
      </w:r>
      <w:r>
        <w:t xml:space="preserve">[Client email]</w:t>
      </w:r>
    </w:p>
    <w:bookmarkEnd w:id="22"/>
    <w:bookmarkStart w:id="23" w:name="quotation-details"/>
    <w:p>
      <w:pPr>
        <w:pStyle w:val="Heading3"/>
      </w:pPr>
      <w:r>
        <w:t xml:space="preserve">Quotation Details</w:t>
      </w:r>
    </w:p>
    <w:p>
      <w:pPr>
        <w:pStyle w:val="FirstParagraph"/>
      </w:pPr>
      <w:r>
        <w:rPr>
          <w:bCs/>
          <w:b/>
        </w:rPr>
        <w:t xml:space="preserve">Quotation Date:</w:t>
      </w:r>
      <w:r>
        <w:t xml:space="preserve"> </w:t>
      </w:r>
      <w:r>
        <w:t xml:space="preserve">June 15, 2025</w:t>
      </w:r>
    </w:p>
    <w:p>
      <w:pPr>
        <w:pStyle w:val="BodyText"/>
      </w:pPr>
      <w:r>
        <w:rPr>
          <w:bCs/>
          <w:b/>
        </w:rPr>
        <w:t xml:space="preserve">Valid Until:</w:t>
      </w:r>
      <w:r>
        <w:t xml:space="preserve"> </w:t>
      </w:r>
      <w:r>
        <w:t xml:space="preserve">July 15, 2025 (30 days)</w:t>
      </w:r>
    </w:p>
    <w:p>
      <w:pPr>
        <w:pStyle w:val="BodyText"/>
      </w:pPr>
      <w:r>
        <w:rPr>
          <w:bCs/>
          <w:b/>
        </w:rPr>
        <w:t xml:space="preserve">Currency:</w:t>
      </w:r>
      <w:r>
        <w:t xml:space="preserve"> </w:t>
      </w:r>
      <w:r>
        <w:t xml:space="preserve">Vietnamese Dong (VND) / USD</w:t>
      </w:r>
    </w:p>
    <w:p>
      <w:pPr>
        <w:pStyle w:val="BodyText"/>
      </w:pPr>
      <w:r>
        <w:rPr>
          <w:bCs/>
          <w:b/>
        </w:rPr>
        <w:t xml:space="preserve">Service Location:</w:t>
      </w:r>
      <w:r>
        <w:t xml:space="preserve"> </w:t>
      </w:r>
      <w:r>
        <w:t xml:space="preserve">Vietnam Ho Chi Minh City</w:t>
      </w:r>
    </w:p>
    <w:bookmarkEnd w:id="23"/>
    <w:bookmarkStart w:id="24" w:name="prepared-by"/>
    <w:p>
      <w:pPr>
        <w:pStyle w:val="Heading3"/>
      </w:pPr>
      <w:r>
        <w:t xml:space="preserve">Prepared By</w:t>
      </w:r>
    </w:p>
    <w:p>
      <w:pPr>
        <w:pStyle w:val="FirstParagraph"/>
      </w:pPr>
      <w:r>
        <w:rPr>
          <w:bCs/>
          <w:b/>
        </w:rPr>
        <w:t xml:space="preserve">Prepared By:</w:t>
      </w:r>
      <w:r>
        <w:t xml:space="preserve"> </w:t>
      </w:r>
      <w:r>
        <w:t xml:space="preserve">Dr. Nguyen Thi Lan, Lead Occupational Therapist</w:t>
      </w:r>
    </w:p>
    <w:p>
      <w:pPr>
        <w:pStyle w:val="BodyText"/>
      </w:pPr>
      <w:r>
        <w:rPr>
          <w:bCs/>
          <w:b/>
        </w:rPr>
        <w:t xml:space="preserve">License No:</w:t>
      </w:r>
      <w:r>
        <w:t xml:space="preserve"> </w:t>
      </w:r>
      <w:r>
        <w:t xml:space="preserve">OT-VN-2019-0847</w:t>
      </w:r>
    </w:p>
    <w:p>
      <w:pPr>
        <w:pStyle w:val="BodyText"/>
      </w:pPr>
      <w:r>
        <w:rPr>
          <w:bCs/>
          <w:b/>
        </w:rPr>
        <w:t xml:space="preserve">Department:</w:t>
      </w:r>
      <w:r>
        <w:t xml:space="preserve"> </w:t>
      </w:r>
      <w:r>
        <w:t xml:space="preserve">Occupational Therapy Division</w:t>
      </w:r>
    </w:p>
    <w:bookmarkEnd w:id="24"/>
    <w:bookmarkStart w:id="25" w:name="X0c68241ba6211e0ab375a96013a9d96b91a324d"/>
    <w:p>
      <w:pPr>
        <w:pStyle w:val="Heading2"/>
      </w:pPr>
      <w:r>
        <w:t xml:space="preserve">1. Scope of Services — Occupational Therapist Program</w:t>
      </w:r>
    </w:p>
    <w:p>
      <w:pPr>
        <w:pStyle w:val="FirstParagraph"/>
      </w:pPr>
      <w:r>
        <w:t xml:space="preserve">This</w:t>
      </w:r>
      <w:r>
        <w:t xml:space="preserve"> </w:t>
      </w:r>
      <w:r>
        <w:t xml:space="preserve">Quotation Estimate</w:t>
      </w:r>
      <w:r>
        <w:t xml:space="preserve"> </w:t>
      </w:r>
      <w:r>
        <w:t xml:space="preserve">outlines the comprehensive professional services to be delivered by a licensed</w:t>
      </w:r>
      <w:r>
        <w:t xml:space="preserve"> </w:t>
      </w:r>
      <w:r>
        <w:t xml:space="preserve">Occupational Therapist</w:t>
      </w:r>
      <w:r>
        <w:t xml:space="preserve"> </w:t>
      </w:r>
      <w:r>
        <w:t xml:space="preserve">operating within the metropolitan area of</w:t>
      </w:r>
      <w:r>
        <w:t xml:space="preserve"> </w:t>
      </w:r>
      <w:r>
        <w:t xml:space="preserve">Vietnam Ho Chi Minh City</w:t>
      </w:r>
      <w:r>
        <w:t xml:space="preserve">. The Occupational Therapist will provide individualized, evidence-based intervention programs designed to restore, maintain, or improve the client's ability to perform daily living activities, work-related tasks, and recreational pursuits. All services will be conducted in compliance with the Vietnamese Ministry of Health regulations and the standards set by the World Federation of Occupational Therapists (WFOT).</w:t>
      </w:r>
    </w:p>
    <w:p>
      <w:pPr>
        <w:pStyle w:val="BodyText"/>
      </w:pPr>
      <w:r>
        <w:t xml:space="preserve">The Occupational Therapist assigned to this engagement holds a minimum of five years of clinical experience in pediatric, adult, and geriatric rehabilitation. The therapist is registered with the Vietnam Occupational Therapy Association and maintains current certification in neurorehabilitation, hand therapy, and adaptive equipment assessment. All sessions will take place at our fully equipped clinic in District 1, Vietnam Ho Chi Minh City, or at the client's residence within the city limits upon prior arrangement.</w:t>
      </w:r>
    </w:p>
    <w:bookmarkEnd w:id="25"/>
    <w:bookmarkStart w:id="26"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Frequency</w:t>
            </w:r>
          </w:p>
        </w:tc>
        <w:tc>
          <w:tcPr/>
          <w:p>
            <w:pPr>
              <w:pStyle w:val="Compact"/>
              <w:jc w:val="left"/>
            </w:pPr>
            <w:r>
              <w:t xml:space="preserve">Unit Price (VND)</w:t>
            </w:r>
          </w:p>
        </w:tc>
        <w:tc>
          <w:tcPr/>
          <w:p>
            <w:pPr>
              <w:pStyle w:val="Compact"/>
              <w:jc w:val="left"/>
            </w:pPr>
            <w:r>
              <w:t xml:space="preserve">Total (VND)</w:t>
            </w:r>
          </w:p>
        </w:tc>
      </w:tr>
      <w:tr>
        <w:tc>
          <w:tcPr/>
          <w:p>
            <w:pPr>
              <w:pStyle w:val="Compact"/>
              <w:jc w:val="left"/>
            </w:pPr>
            <w:r>
              <w:t xml:space="preserve">1</w:t>
            </w:r>
          </w:p>
        </w:tc>
        <w:tc>
          <w:tcPr/>
          <w:p>
            <w:pPr>
              <w:pStyle w:val="Compact"/>
              <w:jc w:val="left"/>
            </w:pPr>
            <w:r>
              <w:t xml:space="preserve">Initial Comprehensive Assessment by Occupational Therapist (functional evaluation, ADL analysis, environmental survey)</w:t>
            </w:r>
          </w:p>
        </w:tc>
        <w:tc>
          <w:tcPr/>
          <w:p>
            <w:pPr>
              <w:pStyle w:val="Compact"/>
              <w:jc w:val="left"/>
            </w:pPr>
            <w:r>
              <w:t xml:space="preserve">90 minutes</w:t>
            </w:r>
          </w:p>
        </w:tc>
        <w:tc>
          <w:tcPr/>
          <w:p>
            <w:pPr>
              <w:pStyle w:val="Compact"/>
              <w:jc w:val="left"/>
            </w:pPr>
            <w:r>
              <w:t xml:space="preserve">One-time</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2</w:t>
            </w:r>
          </w:p>
        </w:tc>
        <w:tc>
          <w:tcPr/>
          <w:p>
            <w:pPr>
              <w:pStyle w:val="Compact"/>
              <w:jc w:val="left"/>
            </w:pPr>
            <w:r>
              <w:t xml:space="preserve">Individual Occupational Therapy Sessions (motor skills, cognitive rehabilitation, sensory integration)</w:t>
            </w:r>
          </w:p>
        </w:tc>
        <w:tc>
          <w:tcPr/>
          <w:p>
            <w:pPr>
              <w:pStyle w:val="Compact"/>
              <w:jc w:val="left"/>
            </w:pPr>
            <w:r>
              <w:t xml:space="preserve">60 minutes</w:t>
            </w:r>
          </w:p>
        </w:tc>
        <w:tc>
          <w:tcPr/>
          <w:p>
            <w:pPr>
              <w:pStyle w:val="Compact"/>
              <w:jc w:val="left"/>
            </w:pPr>
            <w:r>
              <w:t xml:space="preserve">3x per week</w:t>
            </w:r>
          </w:p>
        </w:tc>
        <w:tc>
          <w:tcPr/>
          <w:p>
            <w:pPr>
              <w:pStyle w:val="Compact"/>
              <w:jc w:val="left"/>
            </w:pPr>
            <w:r>
              <w:t xml:space="preserve">1,800,000</w:t>
            </w:r>
          </w:p>
        </w:tc>
        <w:tc>
          <w:tcPr/>
          <w:p>
            <w:pPr>
              <w:pStyle w:val="Compact"/>
              <w:jc w:val="left"/>
            </w:pPr>
            <w:r>
              <w:t xml:space="preserve">14,400,000</w:t>
            </w:r>
          </w:p>
        </w:tc>
      </w:tr>
      <w:tr>
        <w:tc>
          <w:tcPr/>
          <w:p>
            <w:pPr>
              <w:pStyle w:val="Compact"/>
              <w:jc w:val="left"/>
            </w:pPr>
            <w:r>
              <w:t xml:space="preserve">3</w:t>
            </w:r>
          </w:p>
        </w:tc>
        <w:tc>
          <w:tcPr/>
          <w:p>
            <w:pPr>
              <w:pStyle w:val="Compact"/>
              <w:jc w:val="left"/>
            </w:pPr>
            <w:r>
              <w:t xml:space="preserve">Group Occupational Therapy Program (social participation, community reintegration activities)</w:t>
            </w:r>
          </w:p>
        </w:tc>
        <w:tc>
          <w:tcPr/>
          <w:p>
            <w:pPr>
              <w:pStyle w:val="Compact"/>
              <w:jc w:val="left"/>
            </w:pPr>
            <w:r>
              <w:t xml:space="preserve">90 minutes</w:t>
            </w:r>
          </w:p>
        </w:tc>
        <w:tc>
          <w:tcPr/>
          <w:p>
            <w:pPr>
              <w:pStyle w:val="Compact"/>
              <w:jc w:val="left"/>
            </w:pPr>
            <w:r>
              <w:t xml:space="preserve">1x per week</w:t>
            </w:r>
          </w:p>
        </w:tc>
        <w:tc>
          <w:tcPr/>
          <w:p>
            <w:pPr>
              <w:pStyle w:val="Compact"/>
              <w:jc w:val="left"/>
            </w:pPr>
            <w:r>
              <w:t xml:space="preserve">1,200,000</w:t>
            </w:r>
          </w:p>
        </w:tc>
        <w:tc>
          <w:tcPr/>
          <w:p>
            <w:pPr>
              <w:pStyle w:val="Compact"/>
              <w:jc w:val="left"/>
            </w:pPr>
            <w:r>
              <w:t xml:space="preserve">4,800,000</w:t>
            </w:r>
          </w:p>
        </w:tc>
      </w:tr>
      <w:tr>
        <w:tc>
          <w:tcPr/>
          <w:p>
            <w:pPr>
              <w:pStyle w:val="Compact"/>
              <w:jc w:val="left"/>
            </w:pPr>
            <w:r>
              <w:t xml:space="preserve">4</w:t>
            </w:r>
          </w:p>
        </w:tc>
        <w:tc>
          <w:tcPr/>
          <w:p>
            <w:pPr>
              <w:pStyle w:val="Compact"/>
              <w:jc w:val="left"/>
            </w:pPr>
            <w:r>
              <w:t xml:space="preserve">Home Environment Assessment &amp; Adaptive Equipment Recommendation (Vietnam Ho Chi Minh City residential area)</w:t>
            </w:r>
          </w:p>
        </w:tc>
        <w:tc>
          <w:tcPr/>
          <w:p>
            <w:pPr>
              <w:pStyle w:val="Compact"/>
              <w:jc w:val="left"/>
            </w:pPr>
            <w:r>
              <w:t xml:space="preserve">120 minutes</w:t>
            </w:r>
          </w:p>
        </w:tc>
        <w:tc>
          <w:tcPr/>
          <w:p>
            <w:pPr>
              <w:pStyle w:val="Compact"/>
              <w:jc w:val="left"/>
            </w:pPr>
            <w:r>
              <w:t xml:space="preserve">One-time</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5</w:t>
            </w:r>
          </w:p>
        </w:tc>
        <w:tc>
          <w:tcPr/>
          <w:p>
            <w:pPr>
              <w:pStyle w:val="Compact"/>
              <w:jc w:val="left"/>
            </w:pPr>
            <w:r>
              <w:t xml:space="preserve">Family Caregiver Training &amp; Education (2 sessions, in Vietnamese or English)</w:t>
            </w:r>
          </w:p>
        </w:tc>
        <w:tc>
          <w:tcPr/>
          <w:p>
            <w:pPr>
              <w:pStyle w:val="Compact"/>
              <w:jc w:val="left"/>
            </w:pPr>
            <w:r>
              <w:t xml:space="preserve">60 minutes</w:t>
            </w:r>
          </w:p>
        </w:tc>
        <w:tc>
          <w:tcPr/>
          <w:p>
            <w:pPr>
              <w:pStyle w:val="Compact"/>
              <w:jc w:val="left"/>
            </w:pPr>
            <w:r>
              <w:t xml:space="preserve">2 sessions</w:t>
            </w:r>
          </w:p>
        </w:tc>
        <w:tc>
          <w:tcPr/>
          <w:p>
            <w:pPr>
              <w:pStyle w:val="Compact"/>
              <w:jc w:val="left"/>
            </w:pPr>
            <w:r>
              <w:t xml:space="preserve">1,000,000</w:t>
            </w:r>
          </w:p>
        </w:tc>
        <w:tc>
          <w:tcPr/>
          <w:p>
            <w:pPr>
              <w:pStyle w:val="Compact"/>
              <w:jc w:val="left"/>
            </w:pPr>
            <w:r>
              <w:t xml:space="preserve">2,000,000</w:t>
            </w:r>
          </w:p>
        </w:tc>
      </w:tr>
      <w:tr>
        <w:tc>
          <w:tcPr/>
          <w:p>
            <w:pPr>
              <w:pStyle w:val="Compact"/>
              <w:jc w:val="left"/>
            </w:pPr>
            <w:r>
              <w:t xml:space="preserve">6</w:t>
            </w:r>
          </w:p>
        </w:tc>
        <w:tc>
          <w:tcPr/>
          <w:p>
            <w:pPr>
              <w:pStyle w:val="Compact"/>
              <w:jc w:val="left"/>
            </w:pPr>
            <w:r>
              <w:t xml:space="preserve">Progress Review &amp; Treatment Plan Adjustment by Occupational Therapist</w:t>
            </w:r>
          </w:p>
        </w:tc>
        <w:tc>
          <w:tcPr/>
          <w:p>
            <w:pPr>
              <w:pStyle w:val="Compact"/>
              <w:jc w:val="left"/>
            </w:pPr>
            <w:r>
              <w:t xml:space="preserve">45 minutes</w:t>
            </w:r>
          </w:p>
        </w:tc>
        <w:tc>
          <w:tcPr/>
          <w:p>
            <w:pPr>
              <w:pStyle w:val="Compact"/>
              <w:jc w:val="left"/>
            </w:pPr>
            <w:r>
              <w:t xml:space="preserve">Monthly</w:t>
            </w:r>
          </w:p>
        </w:tc>
        <w:tc>
          <w:tcPr/>
          <w:p>
            <w:pPr>
              <w:pStyle w:val="Compact"/>
              <w:jc w:val="left"/>
            </w:pPr>
            <w:r>
              <w:t xml:space="preserve">800,000</w:t>
            </w:r>
          </w:p>
        </w:tc>
        <w:tc>
          <w:tcPr/>
          <w:p>
            <w:pPr>
              <w:pStyle w:val="Compact"/>
              <w:jc w:val="left"/>
            </w:pPr>
            <w:r>
              <w:t xml:space="preserve">3,200,000</w:t>
            </w:r>
          </w:p>
        </w:tc>
      </w:tr>
      <w:tr>
        <w:tc>
          <w:tcPr/>
          <w:p>
            <w:pPr>
              <w:pStyle w:val="Compact"/>
              <w:jc w:val="left"/>
            </w:pPr>
            <w:r>
              <w:t xml:space="preserve">7</w:t>
            </w:r>
          </w:p>
        </w:tc>
        <w:tc>
          <w:tcPr/>
          <w:p>
            <w:pPr>
              <w:pStyle w:val="Compact"/>
              <w:jc w:val="left"/>
            </w:pPr>
            <w:r>
              <w:t xml:space="preserve">Therapeutic Materials, Adaptive Tools &amp; Consumables (per month)</w:t>
            </w:r>
          </w:p>
        </w:tc>
        <w:tc>
          <w:tcPr/>
          <w:p>
            <w:pPr>
              <w:pStyle w:val="Compact"/>
              <w:jc w:val="left"/>
            </w:pPr>
            <w:r>
              <w:t xml:space="preserve">—</w:t>
            </w:r>
          </w:p>
        </w:tc>
        <w:tc>
          <w:tcPr/>
          <w:p>
            <w:pPr>
              <w:pStyle w:val="Compact"/>
              <w:jc w:val="left"/>
            </w:pPr>
            <w:r>
              <w:t xml:space="preserve">Monthly</w:t>
            </w:r>
          </w:p>
        </w:tc>
        <w:tc>
          <w:tcPr/>
          <w:p>
            <w:pPr>
              <w:pStyle w:val="Compact"/>
              <w:jc w:val="left"/>
            </w:pPr>
            <w:r>
              <w:t xml:space="preserve">1,500,000</w:t>
            </w:r>
          </w:p>
        </w:tc>
        <w:tc>
          <w:tcPr/>
          <w:p>
            <w:pPr>
              <w:pStyle w:val="Compact"/>
              <w:jc w:val="left"/>
            </w:pPr>
            <w:r>
              <w:t xml:space="preserve">6,000,000</w:t>
            </w:r>
          </w:p>
        </w:tc>
      </w:tr>
      <w:tr>
        <w:tc>
          <w:tcPr/>
          <w:p>
            <w:pPr>
              <w:pStyle w:val="Compact"/>
              <w:jc w:val="left"/>
            </w:pPr>
            <w:r>
              <w:t xml:space="preserve">8</w:t>
            </w:r>
          </w:p>
        </w:tc>
        <w:tc>
          <w:tcPr/>
          <w:p>
            <w:pPr>
              <w:pStyle w:val="Compact"/>
              <w:jc w:val="left"/>
            </w:pPr>
            <w:r>
              <w:t xml:space="preserve">Transportation &amp; Travel within Vietnam Ho Chi Minh City (home visits, equipment delivery)</w:t>
            </w:r>
          </w:p>
        </w:tc>
        <w:tc>
          <w:tcPr/>
          <w:p>
            <w:pPr>
              <w:pStyle w:val="Compact"/>
              <w:jc w:val="left"/>
            </w:pPr>
            <w:r>
              <w:t xml:space="preserve">—</w:t>
            </w:r>
          </w:p>
        </w:tc>
        <w:tc>
          <w:tcPr/>
          <w:p>
            <w:pPr>
              <w:pStyle w:val="Compact"/>
              <w:jc w:val="left"/>
            </w:pPr>
            <w:r>
              <w:t xml:space="preserve">As needed</w:t>
            </w:r>
          </w:p>
        </w:tc>
        <w:tc>
          <w:tcPr/>
          <w:p>
            <w:pPr>
              <w:pStyle w:val="Compact"/>
              <w:jc w:val="left"/>
            </w:pPr>
            <w:r>
              <w:t xml:space="preserve">500,000</w:t>
            </w:r>
          </w:p>
        </w:tc>
        <w:tc>
          <w:tcPr/>
          <w:p>
            <w:pPr>
              <w:pStyle w:val="Compact"/>
              <w:jc w:val="left"/>
            </w:pPr>
            <w:r>
              <w:t xml:space="preserve">2,000,000</w:t>
            </w:r>
          </w:p>
        </w:tc>
      </w:tr>
      <w:tr>
        <w:tc>
          <w:tcPr>
            <w:gridSpan w:val="5"/>
          </w:tcPr>
          <w:p>
            <w:pPr>
              <w:pStyle w:val="Compact"/>
              <w:jc w:val="right"/>
            </w:pPr>
            <w:r>
              <w:t xml:space="preserve">TOTAL ESTIMATED COST (3-Month Program)</w:t>
            </w:r>
          </w:p>
        </w:tc>
        <w:tc>
          <w:tcPr/>
          <w:p>
            <w:pPr>
              <w:pStyle w:val="Compact"/>
              <w:jc w:val="left"/>
            </w:pPr>
            <w:r>
              <w:t xml:space="preserve">39,100,000 VND</w:t>
            </w:r>
          </w:p>
        </w:tc>
      </w:tr>
      <w:tr>
        <w:tc>
          <w:tcPr>
            <w:gridSpan w:val="5"/>
          </w:tcPr>
          <w:p>
            <w:pPr>
              <w:pStyle w:val="Compact"/>
              <w:jc w:val="right"/>
            </w:pPr>
            <w:r>
              <w:t xml:space="preserve">Approximate USD Equivalent (at 25,000 VND/USD)</w:t>
            </w:r>
          </w:p>
        </w:tc>
        <w:tc>
          <w:tcPr/>
          <w:p>
            <w:pPr>
              <w:pStyle w:val="Compact"/>
              <w:jc w:val="left"/>
            </w:pPr>
            <w:r>
              <w:t xml:space="preserve">~1,564 USD</w:t>
            </w:r>
          </w:p>
        </w:tc>
      </w:tr>
    </w:tbl>
    <w:bookmarkEnd w:id="26"/>
    <w:bookmarkStart w:id="27" w:name="X985eb999f0cfcda5f1af1a675bf0b7c2e0a6c64"/>
    <w:p>
      <w:pPr>
        <w:pStyle w:val="Heading2"/>
      </w:pPr>
      <w:r>
        <w:t xml:space="preserve">3.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After the expiration date, pricing may be subject to revision based on market conditions in Vietnam Ho Chi Minh City.</w:t>
      </w:r>
    </w:p>
    <w:p>
      <w:pPr>
        <w:numPr>
          <w:ilvl w:val="0"/>
          <w:numId w:val="1001"/>
        </w:numPr>
        <w:pStyle w:val="Compact"/>
      </w:pPr>
      <w:r>
        <w:t xml:space="preserve">All prices are quoted in Vietnamese Dong (VND) and are inclusive of 10% Value Added Tax (VAT) as mandated by the Vietnamese General Department of Taxation. No additional hidden fees will be applied.</w:t>
      </w:r>
    </w:p>
    <w:p>
      <w:pPr>
        <w:numPr>
          <w:ilvl w:val="0"/>
          <w:numId w:val="1001"/>
        </w:numPr>
        <w:pStyle w:val="Compact"/>
      </w:pPr>
      <w:r>
        <w:t xml:space="preserve">The Occupational Therapist reserves the right to adjust the treatment plan based on the client's clinical progress. Any significant changes to the scope of services will be communicated in writing and require mutual agreement before implementation.</w:t>
      </w:r>
    </w:p>
    <w:p>
      <w:pPr>
        <w:numPr>
          <w:ilvl w:val="0"/>
          <w:numId w:val="1001"/>
        </w:numPr>
        <w:pStyle w:val="Compact"/>
      </w:pPr>
      <w:r>
        <w:t xml:space="preserve">Payment terms: 50% deposit upon acceptance of this Quotation Estimate, with the remaining 50% payable in two equal monthly installments. Payments may be made via bank transfer to our account at Vietcombank, Branch District 1, Vietnam Ho Chi Minh City.</w:t>
      </w:r>
    </w:p>
    <w:p>
      <w:pPr>
        <w:numPr>
          <w:ilvl w:val="0"/>
          <w:numId w:val="1001"/>
        </w:numPr>
        <w:pStyle w:val="Compact"/>
      </w:pPr>
      <w:r>
        <w:t xml:space="preserve">Cancellation policy: Should the client need to cancel the engagement, a written notice of at least seven (7) business days is required. Cancellations within the first week of a billing cycle will incur a 20% administrative fee.</w:t>
      </w:r>
    </w:p>
    <w:p>
      <w:pPr>
        <w:numPr>
          <w:ilvl w:val="0"/>
          <w:numId w:val="1001"/>
        </w:numPr>
        <w:pStyle w:val="Compact"/>
      </w:pPr>
      <w:r>
        <w:t xml:space="preserve">All clinical records, assessment reports, and progress documentation generated by the Occupational Therapist remain the property of the client and will be provided in both Vietnamese and English upon request.</w:t>
      </w:r>
    </w:p>
    <w:p>
      <w:pPr>
        <w:numPr>
          <w:ilvl w:val="0"/>
          <w:numId w:val="1001"/>
        </w:numPr>
        <w:pStyle w:val="Compact"/>
      </w:pPr>
      <w:r>
        <w:t xml:space="preserve">This Quotation Estimate does not constitute a binding contract until formally signed by both parties. The final service agreement will be executed in accordance with Vietnamese civil law.</w:t>
      </w:r>
    </w:p>
    <w:p>
      <w:pPr>
        <w:numPr>
          <w:ilvl w:val="0"/>
          <w:numId w:val="1001"/>
        </w:numPr>
        <w:pStyle w:val="Compact"/>
      </w:pPr>
      <w:r>
        <w:t xml:space="preserve">The Occupational Therapist is fully insured under a professional liability policy covering all services rendered within the jurisdiction of Vietnam Ho Chi Minh City.</w:t>
      </w:r>
    </w:p>
    <w:p>
      <w:pPr>
        <w:numPr>
          <w:ilvl w:val="0"/>
          <w:numId w:val="1001"/>
        </w:numPr>
        <w:pStyle w:val="Compact"/>
      </w:pPr>
      <w:r>
        <w:t xml:space="preserve">Confidentiality: All client information is protected under the Vietnamese Law on Medical Practice and the facility's internal data protection protocol. No personal health information will be disclosed to third parties without written consent.</w:t>
      </w:r>
    </w:p>
    <w:bookmarkEnd w:id="27"/>
    <w:bookmarkStart w:id="28" w:name="acceptance-and-authorization"/>
    <w:p>
      <w:pPr>
        <w:pStyle w:val="Heading2"/>
      </w:pPr>
      <w:r>
        <w:t xml:space="preserve">4.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for</w:t>
      </w:r>
      <w:r>
        <w:t xml:space="preserve"> </w:t>
      </w:r>
      <w:r>
        <w:t xml:space="preserve">Occupational Therapist</w:t>
      </w:r>
      <w:r>
        <w:t xml:space="preserve"> </w:t>
      </w:r>
      <w:r>
        <w:t xml:space="preserve">services in</w:t>
      </w:r>
      <w:r>
        <w:t xml:space="preserve"> </w:t>
      </w:r>
      <w:r>
        <w:t xml:space="preserve">Vietnam Ho Chi Minh City</w:t>
      </w:r>
      <w:r>
        <w:t xml:space="preserve"> </w:t>
      </w:r>
      <w:r>
        <w:t xml:space="preserve">and agrees to the terms and conditions outlined herein. The Occupational Therapist and the service provider commit to delivering the described interventions with the highest standard of professional care.</w:t>
      </w:r>
    </w:p>
    <w:p>
      <w:pPr>
        <w:pStyle w:val="BodyText"/>
      </w:pPr>
      <w:r>
        <w:rPr>
          <w:bCs/>
          <w:b/>
        </w:rPr>
        <w:t xml:space="preserve">For the Service Provider</w:t>
      </w:r>
    </w:p>
    <w:p>
      <w:pPr>
        <w:pStyle w:val="BodyText"/>
      </w:pPr>
      <w:r>
        <w:t xml:space="preserve">Saigon Rehabilitation &amp; Therapy Center</w:t>
      </w:r>
    </w:p>
    <w:p>
      <w:pPr>
        <w:pStyle w:val="BodyText"/>
      </w:pPr>
      <w:r>
        <w:t xml:space="preserve">Dr. Nguyen Thi Lan</w:t>
      </w:r>
      <w:r>
        <w:br/>
      </w:r>
      <w:r>
        <w:t xml:space="preserve">Lead Occupational Therapist</w:t>
      </w:r>
      <w:r>
        <w:br/>
      </w:r>
      <w:r>
        <w:t xml:space="preserve">Date: _______________</w:t>
      </w:r>
    </w:p>
    <w:p>
      <w:pPr>
        <w:pStyle w:val="BodyText"/>
      </w:pPr>
      <w:r>
        <w:rPr>
          <w:bCs/>
          <w:b/>
        </w:rPr>
        <w:t xml:space="preserve">For the Client</w:t>
      </w:r>
    </w:p>
    <w:p>
      <w:pPr>
        <w:pStyle w:val="BodyText"/>
      </w:pPr>
      <w:r>
        <w:t xml:space="preserve">Name: ___________________________</w:t>
      </w:r>
    </w:p>
    <w:p>
      <w:pPr>
        <w:pStyle w:val="BodyText"/>
      </w:pPr>
      <w:r>
        <w:t xml:space="preserve">Signature &amp; Date</w:t>
      </w:r>
      <w:r>
        <w:br/>
      </w:r>
      <w:r>
        <w:t xml:space="preserve">_______________</w:t>
      </w:r>
    </w:p>
    <w:p>
      <w:pPr>
        <w:pStyle w:val="BodyText"/>
      </w:pPr>
      <w:r>
        <w:t xml:space="preserve">This Quotation Estimate was prepared for Occupational Therapist services in Vietnam Ho Chi Minh City. Document Ref: QTE-HCMC-2025-0472 | Page 1 of 1</w:t>
      </w:r>
    </w:p>
    <w:p>
      <w:pPr>
        <w:pStyle w:val="BodyText"/>
      </w:pPr>
      <w:r>
        <w:t xml:space="preserve">© 2025 Saigon Rehabilitation &amp; Therapy Center. All rights reserved.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Occupational Therapist Services - Vietnam Ho Chi Minh City</dc:title>
  <dc:creator/>
  <dc:language>en</dc:language>
  <cp:keywords/>
  <dcterms:created xsi:type="dcterms:W3CDTF">2026-10-10T12:43:02Z</dcterms:created>
  <dcterms:modified xsi:type="dcterms:W3CDTF">2026-10-10T12:43:02Z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