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marine-sciences-consulting-group"/>
    <w:p>
      <w:pPr>
        <w:pStyle w:val="Heading1"/>
      </w:pPr>
      <w:r>
        <w:t xml:space="preserve">Marine Sciences Consulting Group</w:t>
      </w:r>
    </w:p>
    <w:p>
      <w:pPr>
        <w:pStyle w:val="FirstParagraph"/>
      </w:pPr>
      <w:r>
        <w:t xml:space="preserve">Av. Paulista, 1578 – Bela Vista</w:t>
      </w:r>
    </w:p>
    <w:p>
      <w:pPr>
        <w:pStyle w:val="BodyText"/>
      </w:pPr>
      <w:r>
        <w:t xml:space="preserve">São Paulo, SP – 01310-100 – Brazil</w:t>
      </w:r>
    </w:p>
    <w:p>
      <w:pPr>
        <w:pStyle w:val="BodyText"/>
      </w:pPr>
      <w:r>
        <w:t xml:space="preserve">CNPJ: 12.345.678/0001-90</w:t>
      </w:r>
    </w:p>
    <w:p>
      <w:pPr>
        <w:pStyle w:val="BodyText"/>
      </w:pPr>
      <w:r>
        <w:t xml:space="preserve">contact@marinesciences.com.br | +55 11 3456-7890</w:t>
      </w:r>
    </w:p>
    <w:bookmarkEnd w:id="20"/>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Oceanographer Services – Brazil São Paulo</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Instituto de Pesquisas Costeiras do Atlântico</w:t>
      </w:r>
    </w:p>
    <w:p>
      <w:pPr>
        <w:pStyle w:val="BodyText"/>
      </w:pPr>
      <w:r>
        <w:rPr>
          <w:bCs/>
          <w:b/>
        </w:rPr>
        <w:t xml:space="preserve">Contact Person:</w:t>
      </w:r>
      <w:r>
        <w:t xml:space="preserve"> </w:t>
      </w:r>
      <w:r>
        <w:t xml:space="preserve">Dr. Helena Vasconcelos</w:t>
      </w:r>
    </w:p>
    <w:p>
      <w:pPr>
        <w:pStyle w:val="BodyText"/>
      </w:pPr>
      <w:r>
        <w:rPr>
          <w:bCs/>
          <w:b/>
        </w:rPr>
        <w:t xml:space="preserve">Address:</w:t>
      </w:r>
      <w:r>
        <w:t xml:space="preserve"> </w:t>
      </w:r>
      <w:r>
        <w:t xml:space="preserve">Rua das Palmeiras, 245 – Moema</w:t>
      </w:r>
    </w:p>
    <w:p>
      <w:pPr>
        <w:pStyle w:val="BodyText"/>
      </w:pPr>
      <w:r>
        <w:rPr>
          <w:bCs/>
          <w:b/>
        </w:rPr>
        <w:t xml:space="preserve">City:</w:t>
      </w:r>
      <w:r>
        <w:t xml:space="preserve"> </w:t>
      </w:r>
      <w:r>
        <w:t xml:space="preserve">São Paulo, SP – Brazil</w:t>
      </w:r>
    </w:p>
    <w:p>
      <w:pPr>
        <w:pStyle w:val="BodyText"/>
      </w:pPr>
      <w:r>
        <w:rPr>
          <w:bCs/>
          <w:b/>
        </w:rPr>
        <w:t xml:space="preserve">Email:</w:t>
      </w:r>
      <w:r>
        <w:t xml:space="preserve"> </w:t>
      </w:r>
      <w:r>
        <w:t xml:space="preserve">h.vasconcelos@ipca.org.br</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Marine Sciences Consulting Group</w:t>
      </w:r>
    </w:p>
    <w:p>
      <w:pPr>
        <w:pStyle w:val="BodyText"/>
      </w:pPr>
      <w:r>
        <w:rPr>
          <w:bCs/>
          <w:b/>
        </w:rPr>
        <w:t xml:space="preserve">Lead Oceanographer:</w:t>
      </w:r>
      <w:r>
        <w:t xml:space="preserve"> </w:t>
      </w:r>
      <w:r>
        <w:t xml:space="preserve">Prof. Dr. Ricardo Almeida</w:t>
      </w:r>
    </w:p>
    <w:p>
      <w:pPr>
        <w:pStyle w:val="BodyText"/>
      </w:pPr>
      <w:r>
        <w:rPr>
          <w:bCs/>
          <w:b/>
        </w:rPr>
        <w:t xml:space="preserve">Specialization:</w:t>
      </w:r>
      <w:r>
        <w:t xml:space="preserve"> </w:t>
      </w:r>
      <w:r>
        <w:t xml:space="preserve">Marine Geology &amp; Coastal Dynamics</w:t>
      </w:r>
    </w:p>
    <w:p>
      <w:pPr>
        <w:pStyle w:val="BodyText"/>
      </w:pPr>
      <w:r>
        <w:rPr>
          <w:bCs/>
          <w:b/>
        </w:rPr>
        <w:t xml:space="preserve">Location:</w:t>
      </w:r>
      <w:r>
        <w:t xml:space="preserve"> </w:t>
      </w:r>
      <w:r>
        <w:t xml:space="preserve">São Paulo, SP – Brazil</w:t>
      </w:r>
    </w:p>
    <w:p>
      <w:pPr>
        <w:pStyle w:val="BodyText"/>
      </w:pPr>
      <w:r>
        <w:rPr>
          <w:bCs/>
          <w:b/>
        </w:rPr>
        <w:t xml:space="preserve">Registration:</w:t>
      </w:r>
      <w:r>
        <w:t xml:space="preserve"> </w:t>
      </w:r>
      <w:r>
        <w:t xml:space="preserve">CREA-SP 50.123.456</w:t>
      </w:r>
    </w:p>
    <w:bookmarkEnd w:id="23"/>
    <w:bookmarkStart w:id="24" w:name="Xece8f67fef5da21e387056cd5f6f1834f65c0cc"/>
    <w:p>
      <w:pPr>
        <w:pStyle w:val="Heading3"/>
      </w:pPr>
      <w:r>
        <w:t xml:space="preserve">1. Scope of Work – Oceanographer Services in Brazil São Paulo</w:t>
      </w:r>
    </w:p>
    <w:p>
      <w:pPr>
        <w:pStyle w:val="FirstParagraph"/>
      </w:pPr>
      <w:r>
        <w:t xml:space="preserve">This</w:t>
      </w:r>
      <w:r>
        <w:t xml:space="preserve"> </w:t>
      </w:r>
      <w:r>
        <w:t xml:space="preserve">Quotation Estimate</w:t>
      </w:r>
      <w:r>
        <w:t xml:space="preserve"> </w:t>
      </w:r>
      <w:r>
        <w:t xml:space="preserve">outlines the professional services to be rendered by a certified</w:t>
      </w:r>
      <w:r>
        <w:t xml:space="preserve"> </w:t>
      </w:r>
      <w:r>
        <w:t xml:space="preserve">Oceanographer</w:t>
      </w:r>
      <w:r>
        <w:t xml:space="preserve"> </w:t>
      </w:r>
      <w:r>
        <w:t xml:space="preserve">engaged to support marine and coastal research initiatives in the metropolitan region of</w:t>
      </w:r>
      <w:r>
        <w:t xml:space="preserve"> </w:t>
      </w:r>
      <w:r>
        <w:t xml:space="preserve">Brazil São Paulo</w:t>
      </w:r>
      <w:r>
        <w:t xml:space="preserve"> </w:t>
      </w:r>
      <w:r>
        <w:t xml:space="preserve">and its surrounding coastal jurisdictions. The scope encompasses the following deliverables:</w:t>
      </w:r>
    </w:p>
    <w:p>
      <w:pPr>
        <w:numPr>
          <w:ilvl w:val="0"/>
          <w:numId w:val="1001"/>
        </w:numPr>
        <w:pStyle w:val="Compact"/>
      </w:pPr>
      <w:r>
        <w:t xml:space="preserve">Comprehensive bathymetric survey and hydrographic analysis of the coastal waters adjacent to the São Paulo metropolitan area, including the Santos Bay and Guarujá shoreline.</w:t>
      </w:r>
    </w:p>
    <w:p>
      <w:pPr>
        <w:numPr>
          <w:ilvl w:val="0"/>
          <w:numId w:val="1001"/>
        </w:numPr>
        <w:pStyle w:val="Compact"/>
      </w:pPr>
      <w:r>
        <w:t xml:space="preserve">Assessment of sediment transport patterns, coastal erosion rates, and shoreline stability for a 40-kilometer stretch of coastline.</w:t>
      </w:r>
    </w:p>
    <w:p>
      <w:pPr>
        <w:numPr>
          <w:ilvl w:val="0"/>
          <w:numId w:val="1001"/>
        </w:numPr>
        <w:pStyle w:val="Compact"/>
      </w:pPr>
      <w:r>
        <w:t xml:space="preserve">Water quality monitoring and chemical-biological sampling across 12 designated stations over a period of six (6) months.</w:t>
      </w:r>
    </w:p>
    <w:p>
      <w:pPr>
        <w:numPr>
          <w:ilvl w:val="0"/>
          <w:numId w:val="1001"/>
        </w:numPr>
        <w:pStyle w:val="Compact"/>
      </w:pPr>
      <w:r>
        <w:t xml:space="preserve">Preparation of a detailed technical report in Portuguese and English, including GIS-mapped data layers, statistical analyses, and actionable recommendations for municipal environmental planning authorities in São Paulo.</w:t>
      </w:r>
    </w:p>
    <w:p>
      <w:pPr>
        <w:numPr>
          <w:ilvl w:val="0"/>
          <w:numId w:val="1001"/>
        </w:numPr>
        <w:pStyle w:val="Compact"/>
      </w:pPr>
      <w:r>
        <w:t xml:space="preserve">Two (2) on-site consultation sessions with the client's engineering and environmental teams at their offices in Moema, São Paulo.</w:t>
      </w:r>
    </w:p>
    <w:p>
      <w:pPr>
        <w:numPr>
          <w:ilvl w:val="0"/>
          <w:numId w:val="1001"/>
        </w:numPr>
        <w:pStyle w:val="Compact"/>
      </w:pPr>
      <w:r>
        <w:t xml:space="preserve">Participation in one (1) public presentation before the São Paulo City Council's Environmental Committee to present findings and proposed mitigation strategies.</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Oceanographer professional fee – fieldwork, data collection, and analysis (bathymetric and hydrographic survey)</w:t>
            </w:r>
          </w:p>
        </w:tc>
        <w:tc>
          <w:tcPr/>
          <w:p>
            <w:pPr>
              <w:pStyle w:val="Compact"/>
              <w:jc w:val="left"/>
            </w:pPr>
            <w:r>
              <w:t xml:space="preserve">1 lot</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2</w:t>
            </w:r>
          </w:p>
        </w:tc>
        <w:tc>
          <w:tcPr/>
          <w:p>
            <w:pPr>
              <w:pStyle w:val="Compact"/>
              <w:jc w:val="left"/>
            </w:pPr>
            <w:r>
              <w:t xml:space="preserve">Coastal erosion and sediment transport modeling (GIS-based, 40 km stretch)</w:t>
            </w:r>
          </w:p>
        </w:tc>
        <w:tc>
          <w:tcPr/>
          <w:p>
            <w:pPr>
              <w:pStyle w:val="Compact"/>
              <w:jc w:val="left"/>
            </w:pPr>
            <w:r>
              <w:t xml:space="preserve">1 lot</w:t>
            </w:r>
          </w:p>
        </w:tc>
        <w:tc>
          <w:tcPr/>
          <w:p>
            <w:pPr>
              <w:pStyle w:val="Compact"/>
              <w:jc w:val="left"/>
            </w:pPr>
            <w:r>
              <w:t xml:space="preserve">R$ 42,500.00</w:t>
            </w:r>
          </w:p>
        </w:tc>
        <w:tc>
          <w:tcPr/>
          <w:p>
            <w:pPr>
              <w:pStyle w:val="Compact"/>
              <w:jc w:val="left"/>
            </w:pPr>
            <w:r>
              <w:t xml:space="preserve">R$ 42,500.00</w:t>
            </w:r>
          </w:p>
        </w:tc>
      </w:tr>
      <w:tr>
        <w:tc>
          <w:tcPr/>
          <w:p>
            <w:pPr>
              <w:pStyle w:val="Compact"/>
              <w:jc w:val="left"/>
            </w:pPr>
            <w:r>
              <w:t xml:space="preserve">3</w:t>
            </w:r>
          </w:p>
        </w:tc>
        <w:tc>
          <w:tcPr/>
          <w:p>
            <w:pPr>
              <w:pStyle w:val="Compact"/>
              <w:jc w:val="left"/>
            </w:pPr>
            <w:r>
              <w:t xml:space="preserve">Water quality monitoring – 12 stations, 6-month cycle (sampling, lab analysis, reporting)</w:t>
            </w:r>
          </w:p>
        </w:tc>
        <w:tc>
          <w:tcPr/>
          <w:p>
            <w:pPr>
              <w:pStyle w:val="Compact"/>
              <w:jc w:val="left"/>
            </w:pPr>
            <w:r>
              <w:t xml:space="preserve">12 stations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4</w:t>
            </w:r>
          </w:p>
        </w:tc>
        <w:tc>
          <w:tcPr/>
          <w:p>
            <w:pPr>
              <w:pStyle w:val="Compact"/>
              <w:jc w:val="left"/>
            </w:pPr>
            <w:r>
              <w:t xml:space="preserve">Technical report preparation (bilingual – Portuguese/English), including maps, charts, and recommendations</w:t>
            </w:r>
          </w:p>
        </w:tc>
        <w:tc>
          <w:tcPr/>
          <w:p>
            <w:pPr>
              <w:pStyle w:val="Compact"/>
              <w:jc w:val="left"/>
            </w:pPr>
            <w:r>
              <w:t xml:space="preserve">1 report</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5</w:t>
            </w:r>
          </w:p>
        </w:tc>
        <w:tc>
          <w:tcPr/>
          <w:p>
            <w:pPr>
              <w:pStyle w:val="Compact"/>
              <w:jc w:val="left"/>
            </w:pPr>
            <w:r>
              <w:t xml:space="preserve">On-site consultation sessions in São Paulo (2 sessions, 4 hours each)</w:t>
            </w:r>
          </w:p>
        </w:tc>
        <w:tc>
          <w:tcPr/>
          <w:p>
            <w:pPr>
              <w:pStyle w:val="Compact"/>
              <w:jc w:val="left"/>
            </w:pPr>
            <w:r>
              <w:t xml:space="preserve">2 sessions</w:t>
            </w:r>
          </w:p>
        </w:tc>
        <w:tc>
          <w:tcPr/>
          <w:p>
            <w:pPr>
              <w:pStyle w:val="Compact"/>
              <w:jc w:val="left"/>
            </w:pPr>
            <w:r>
              <w:t xml:space="preserve">R$ 4,500.00</w:t>
            </w:r>
          </w:p>
        </w:tc>
        <w:tc>
          <w:tcPr/>
          <w:p>
            <w:pPr>
              <w:pStyle w:val="Compact"/>
              <w:jc w:val="left"/>
            </w:pPr>
            <w:r>
              <w:t xml:space="preserve">R$ 9,000.00</w:t>
            </w:r>
          </w:p>
        </w:tc>
      </w:tr>
      <w:tr>
        <w:tc>
          <w:tcPr/>
          <w:p>
            <w:pPr>
              <w:pStyle w:val="Compact"/>
              <w:jc w:val="left"/>
            </w:pPr>
            <w:r>
              <w:t xml:space="preserve">6</w:t>
            </w:r>
          </w:p>
        </w:tc>
        <w:tc>
          <w:tcPr/>
          <w:p>
            <w:pPr>
              <w:pStyle w:val="Compact"/>
              <w:jc w:val="left"/>
            </w:pPr>
            <w:r>
              <w:t xml:space="preserve">Public presentation before São Paulo City Council Environmental Committee</w:t>
            </w:r>
          </w:p>
        </w:tc>
        <w:tc>
          <w:tcPr/>
          <w:p>
            <w:pPr>
              <w:pStyle w:val="Compact"/>
              <w:jc w:val="left"/>
            </w:pPr>
            <w:r>
              <w:t xml:space="preserve">1 event</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7</w:t>
            </w:r>
          </w:p>
        </w:tc>
        <w:tc>
          <w:tcPr/>
          <w:p>
            <w:pPr>
              <w:pStyle w:val="Compact"/>
              <w:jc w:val="left"/>
            </w:pPr>
            <w:r>
              <w:t xml:space="preserve">Equipment rental (multibeam echosounder, CTD profiler, sediment corers)</w:t>
            </w:r>
          </w:p>
        </w:tc>
        <w:tc>
          <w:tcPr/>
          <w:p>
            <w:pPr>
              <w:pStyle w:val="Compact"/>
              <w:jc w:val="left"/>
            </w:pPr>
            <w:r>
              <w:t xml:space="preserve">1 lot</w:t>
            </w:r>
          </w:p>
        </w:tc>
        <w:tc>
          <w:tcPr/>
          <w:p>
            <w:pPr>
              <w:pStyle w:val="Compact"/>
              <w:jc w:val="left"/>
            </w:pPr>
            <w:r>
              <w:t xml:space="preserve">R$ 27,300.00</w:t>
            </w:r>
          </w:p>
        </w:tc>
        <w:tc>
          <w:tcPr/>
          <w:p>
            <w:pPr>
              <w:pStyle w:val="Compact"/>
              <w:jc w:val="left"/>
            </w:pPr>
            <w:r>
              <w:t xml:space="preserve">R$ 27,300.00</w:t>
            </w:r>
          </w:p>
        </w:tc>
      </w:tr>
      <w:tr>
        <w:tc>
          <w:tcPr/>
          <w:p>
            <w:pPr>
              <w:pStyle w:val="Compact"/>
              <w:jc w:val="left"/>
            </w:pPr>
            <w:r>
              <w:t xml:space="preserve">8</w:t>
            </w:r>
          </w:p>
        </w:tc>
        <w:tc>
          <w:tcPr/>
          <w:p>
            <w:pPr>
              <w:pStyle w:val="Compact"/>
              <w:jc w:val="left"/>
            </w:pPr>
            <w:r>
              <w:t xml:space="preserve">Travel, logistics, and field support within São Paulo state</w:t>
            </w:r>
          </w:p>
        </w:tc>
        <w:tc>
          <w:tcPr/>
          <w:p>
            <w:pPr>
              <w:pStyle w:val="Compact"/>
              <w:jc w:val="left"/>
            </w:pPr>
            <w:r>
              <w:t xml:space="preserve">1 lot</w:t>
            </w:r>
          </w:p>
        </w:tc>
        <w:tc>
          <w:tcPr/>
          <w:p>
            <w:pPr>
              <w:pStyle w:val="Compact"/>
              <w:jc w:val="left"/>
            </w:pPr>
            <w:r>
              <w:t xml:space="preserve">R$ 11,200.00</w:t>
            </w:r>
          </w:p>
        </w:tc>
        <w:tc>
          <w:tcPr/>
          <w:p>
            <w:pPr>
              <w:pStyle w:val="Compact"/>
              <w:jc w:val="left"/>
            </w:pPr>
            <w:r>
              <w:t xml:space="preserve">R$ 11,200.00</w:t>
            </w:r>
          </w:p>
        </w:tc>
      </w:tr>
      <w:tr>
        <w:tc>
          <w:tcPr>
            <w:gridSpan w:val="4"/>
          </w:tcPr>
          <w:p>
            <w:pPr>
              <w:pStyle w:val="Compact"/>
              <w:jc w:val="right"/>
            </w:pPr>
            <w:r>
              <w:t xml:space="preserve">TOTAL ESTIMATED COST (BRL)</w:t>
            </w:r>
          </w:p>
        </w:tc>
        <w:tc>
          <w:tcPr/>
          <w:p>
            <w:pPr>
              <w:pStyle w:val="Compact"/>
              <w:jc w:val="left"/>
            </w:pPr>
            <w:r>
              <w:t xml:space="preserve">R$ 239,000.00</w:t>
            </w:r>
          </w:p>
        </w:tc>
      </w:tr>
      <w:tr>
        <w:tc>
          <w:tcPr>
            <w:gridSpan w:val="4"/>
          </w:tcPr>
          <w:p>
            <w:pPr>
              <w:pStyle w:val="Compact"/>
              <w:jc w:val="right"/>
            </w:pPr>
            <w:r>
              <w:t xml:space="preserve">TOTAL ESTIMATED COST (USD – approx. at R$ 5.45/USD)</w:t>
            </w:r>
          </w:p>
        </w:tc>
        <w:tc>
          <w:tcPr/>
          <w:p>
            <w:pPr>
              <w:pStyle w:val="Compact"/>
              <w:jc w:val="left"/>
            </w:pPr>
            <w:r>
              <w:t xml:space="preserve">USD 43,853.21</w:t>
            </w:r>
          </w:p>
        </w:tc>
      </w:tr>
    </w:tbl>
    <w:bookmarkEnd w:id="25"/>
    <w:bookmarkStart w:id="26" w:name="payment-terms"/>
    <w:p>
      <w:pPr>
        <w:pStyle w:val="Heading3"/>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all amounts payable via bank transfer to the provider's account in São Paulo, Brazil:</w:t>
      </w:r>
    </w:p>
    <w:p>
      <w:pPr>
        <w:numPr>
          <w:ilvl w:val="0"/>
          <w:numId w:val="1002"/>
        </w:numPr>
        <w:pStyle w:val="Compact"/>
      </w:pPr>
      <w:r>
        <w:rPr>
          <w:bCs/>
          <w:b/>
        </w:rPr>
        <w:t xml:space="preserve">30% advance payment</w:t>
      </w:r>
      <w:r>
        <w:t xml:space="preserve"> </w:t>
      </w:r>
      <w:r>
        <w:t xml:space="preserve">(R$ 71,700.00) upon signing of the service contract.</w:t>
      </w:r>
    </w:p>
    <w:p>
      <w:pPr>
        <w:numPr>
          <w:ilvl w:val="0"/>
          <w:numId w:val="1002"/>
        </w:numPr>
        <w:pStyle w:val="Compact"/>
      </w:pPr>
      <w:r>
        <w:rPr>
          <w:bCs/>
          <w:b/>
        </w:rPr>
        <w:t xml:space="preserve">40% interim payment</w:t>
      </w:r>
      <w:r>
        <w:t xml:space="preserve"> </w:t>
      </w:r>
      <w:r>
        <w:t xml:space="preserve">(R$ 95,600.00) upon completion of fieldwork and delivery of preliminary data.</w:t>
      </w:r>
    </w:p>
    <w:p>
      <w:pPr>
        <w:numPr>
          <w:ilvl w:val="0"/>
          <w:numId w:val="1002"/>
        </w:numPr>
        <w:pStyle w:val="Compact"/>
      </w:pPr>
      <w:r>
        <w:rPr>
          <w:bCs/>
          <w:b/>
        </w:rPr>
        <w:t xml:space="preserve">30% final payment</w:t>
      </w:r>
      <w:r>
        <w:t xml:space="preserve"> </w:t>
      </w:r>
      <w:r>
        <w:t xml:space="preserve">(R$ 71,700.00) upon delivery and acceptance of the final technical report and completion of the public presentation.</w:t>
      </w:r>
    </w:p>
    <w:bookmarkEnd w:id="26"/>
    <w:bookmarkStart w:id="27" w:name="terms-and-conditions"/>
    <w:p>
      <w:pPr>
        <w:pStyle w:val="Heading3"/>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subject to revision due to currency fluctuations, equipment availability, or changes in operational costs within Brazil.</w:t>
      </w:r>
    </w:p>
    <w:p>
      <w:pPr>
        <w:numPr>
          <w:ilvl w:val="0"/>
          <w:numId w:val="1003"/>
        </w:numPr>
        <w:pStyle w:val="Compact"/>
      </w:pPr>
      <w:r>
        <w:t xml:space="preserve">All services will be performed in compliance with Brazilian environmental regulations, including CONAMA resolutions and state-level environmental licensing requirements applicable to São Paulo.</w:t>
      </w:r>
    </w:p>
    <w:p>
      <w:pPr>
        <w:numPr>
          <w:ilvl w:val="0"/>
          <w:numId w:val="1003"/>
        </w:numPr>
        <w:pStyle w:val="Compact"/>
      </w:pPr>
      <w:r>
        <w:t xml:space="preserve">The</w:t>
      </w:r>
      <w:r>
        <w:t xml:space="preserve"> </w:t>
      </w:r>
      <w:r>
        <w:t xml:space="preserve">Oceanographer</w:t>
      </w:r>
      <w:r>
        <w:t xml:space="preserve"> </w:t>
      </w:r>
      <w:r>
        <w:t xml:space="preserve">engaged under this estimate holds a doctoral degree in Oceanography from the University of São Paulo (USP) and is registered with CREA-SP. All fieldwork will be conducted under the supervision of the lead Oceanographer.</w:t>
      </w:r>
    </w:p>
    <w:p>
      <w:pPr>
        <w:numPr>
          <w:ilvl w:val="0"/>
          <w:numId w:val="1003"/>
        </w:numPr>
        <w:pStyle w:val="Compact"/>
      </w:pPr>
      <w:r>
        <w:t xml:space="preserve">Any additional services, scope changes, or extensions beyond the parameters described in this document will require a written amendment to this</w:t>
      </w:r>
      <w:r>
        <w:t xml:space="preserve"> </w:t>
      </w:r>
      <w:r>
        <w:t xml:space="preserve">Quotation Estimate</w:t>
      </w:r>
      <w:r>
        <w:t xml:space="preserve"> </w:t>
      </w:r>
      <w:r>
        <w:t xml:space="preserve">and a corresponding price adjustment.</w:t>
      </w:r>
    </w:p>
    <w:p>
      <w:pPr>
        <w:numPr>
          <w:ilvl w:val="0"/>
          <w:numId w:val="1003"/>
        </w:numPr>
        <w:pStyle w:val="Compact"/>
      </w:pPr>
      <w:r>
        <w:t xml:space="preserve">The provider shall deliver all data, reports, and intellectual property outputs to the client within fifteen (15) business days of final fieldwork completion.</w:t>
      </w:r>
    </w:p>
    <w:p>
      <w:pPr>
        <w:numPr>
          <w:ilvl w:val="0"/>
          <w:numId w:val="1003"/>
        </w:numPr>
        <w:pStyle w:val="Compact"/>
      </w:pPr>
      <w:r>
        <w:t xml:space="preserve">Confidentiality: All data collected during the engagement in the</w:t>
      </w:r>
      <w:r>
        <w:t xml:space="preserve"> </w:t>
      </w:r>
      <w:r>
        <w:t xml:space="preserve">Brazil São Paulo</w:t>
      </w:r>
      <w:r>
        <w:t xml:space="preserve"> </w:t>
      </w:r>
      <w:r>
        <w:t xml:space="preserve">region shall be treated as proprietary to the client and shall not be disclosed to third parties without written consent.</w:t>
      </w:r>
    </w:p>
    <w:p>
      <w:pPr>
        <w:numPr>
          <w:ilvl w:val="0"/>
          <w:numId w:val="1003"/>
        </w:numPr>
        <w:pStyle w:val="Compact"/>
      </w:pPr>
      <w:r>
        <w:t xml:space="preserve">Force majeure events, including but not limited to severe weather conditions affecting coastal operations in São Paulo, may result in schedule adjustments without penalty to either party.</w:t>
      </w:r>
    </w:p>
    <w:p>
      <w:pPr>
        <w:numPr>
          <w:ilvl w:val="0"/>
          <w:numId w:val="1003"/>
        </w:numPr>
        <w:pStyle w:val="Compact"/>
      </w:pPr>
      <w:r>
        <w:t xml:space="preserve">This estimate does not include applicable taxes (ISS, PIS, COFINS) unless otherwise stated. Tax obligations shall be governed by Brazilian federal and municipal legislation in force at the time of service delivery.</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Oceanographer</w:t>
      </w:r>
      <w:r>
        <w:t xml:space="preserve"> </w:t>
      </w:r>
      <w:r>
        <w:t xml:space="preserve">services to be executed in</w:t>
      </w:r>
      <w:r>
        <w:t xml:space="preserve"> </w:t>
      </w:r>
      <w:r>
        <w:t xml:space="preserve">Brazil São Paulo</w:t>
      </w:r>
      <w:r>
        <w:t xml:space="preserve">.</w:t>
      </w:r>
    </w:p>
    <w:p>
      <w:pPr>
        <w:pStyle w:val="BodyText"/>
      </w:pPr>
      <w:r>
        <w:rPr>
          <w:bCs/>
          <w:b/>
        </w:rPr>
        <w:t xml:space="preserve">Marine Sciences Consulting Group</w:t>
      </w:r>
      <w:r>
        <w:br/>
      </w:r>
      <w:r>
        <w:t xml:space="preserve">Prof. Dr. Ricardo Almeida – Lead Oceanographer</w:t>
      </w:r>
      <w:r>
        <w:br/>
      </w:r>
      <w:r>
        <w:t xml:space="preserve">Date: _______________</w:t>
      </w:r>
    </w:p>
    <w:p>
      <w:pPr>
        <w:pStyle w:val="BodyText"/>
      </w:pPr>
      <w:r>
        <w:rPr>
          <w:bCs/>
          <w:b/>
        </w:rPr>
        <w:t xml:space="preserve">Instituto de Pesquisas Costeiras do Atlântico</w:t>
      </w:r>
      <w:r>
        <w:br/>
      </w:r>
      <w:r>
        <w:t xml:space="preserve">Dr. Helena Vasconcelos – Client Representative</w:t>
      </w:r>
      <w:r>
        <w:br/>
      </w:r>
      <w:r>
        <w:t xml:space="preserve">Date: _______________</w:t>
      </w:r>
    </w:p>
    <w:p>
      <w:pPr>
        <w:pStyle w:val="BodyText"/>
      </w:pPr>
      <w:r>
        <w:t xml:space="preserve">Marine Sciences Consulting Group – Av. Paulista, 1578, Bela Vista, São Paulo, SP – 01310-100 – Brazil</w:t>
      </w:r>
    </w:p>
    <w:p>
      <w:pPr>
        <w:pStyle w:val="BodyText"/>
      </w:pPr>
      <w:r>
        <w:t xml:space="preserve">CNPJ: 12.345.678/0001-90 | contact@marinesciences.com.br | +55 11 3456-7890</w:t>
      </w:r>
    </w:p>
    <w:p>
      <w:pPr>
        <w:pStyle w:val="BodyText"/>
      </w:pPr>
      <w:r>
        <w:t xml:space="preserve">This Quotation Estimate document was generated on 15 June 2025. Reference: QTE-2025-0847.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Brazil São Paulo</dc:title>
  <dc:creator/>
  <dc:language>en</dc:language>
  <cp:keywords/>
  <dcterms:created xsi:type="dcterms:W3CDTF">2026-10-10T03:50:39Z</dcterms:created>
  <dcterms:modified xsi:type="dcterms:W3CDTF">2026-10-10T03:50:39Z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