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quotation-estimate"/>
    <w:p>
      <w:pPr>
        <w:pStyle w:val="Heading1"/>
      </w:pPr>
      <w:r>
        <w:t xml:space="preserve">QUOTATION ESTIMATE</w:t>
      </w:r>
    </w:p>
    <w:p>
      <w:pPr>
        <w:pStyle w:val="FirstParagraph"/>
      </w:pPr>
      <w:r>
        <w:t xml:space="preserve">Professional Oceanographer Services</w:t>
      </w:r>
    </w:p>
    <w:p>
      <w:pPr>
        <w:pStyle w:val="BodyText"/>
      </w:pPr>
      <w:r>
        <w:t xml:space="preserve">Coastal &amp; Marine Research Division</w:t>
      </w:r>
    </w:p>
    <w:p>
      <w:pPr>
        <w:pStyle w:val="BodyText"/>
      </w:pPr>
      <w:r>
        <w:t xml:space="preserve">1200 West Georgia Street, Suite 450, Canada Vancouver, British Columbia V6E 4B2</w:t>
      </w:r>
    </w:p>
    <w:p>
      <w:pPr>
        <w:pStyle w:val="BodyText"/>
      </w:pPr>
      <w:r>
        <w:t xml:space="preserve">Phone: (604) 555-0187 | Email: estimates@coastalmarinevancouver.ca</w:t>
      </w:r>
    </w:p>
    <w:bookmarkEnd w:id="20"/>
    <w:p>
      <w:pPr>
        <w:pStyle w:val="BodyText"/>
      </w:pPr>
      <w:r>
        <w:rPr>
          <w:bCs/>
          <w:b/>
        </w:rPr>
        <w:t xml:space="preserve">Quotation No.:</w:t>
      </w:r>
      <w:r>
        <w:t xml:space="preserve"> </w:t>
      </w:r>
      <w:r>
        <w:t xml:space="preserve">QTE-2025-OCE-0472</w:t>
      </w:r>
      <w:r>
        <w:br/>
      </w:r>
      <w:r>
        <w:rPr>
          <w:bCs/>
          <w:b/>
        </w:rPr>
        <w:t xml:space="preserve">Date Issued:</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For:</w:t>
      </w:r>
      <w:r>
        <w:br/>
      </w:r>
      <w:r>
        <w:t xml:space="preserve">Pacific Northwest Environmental Authority</w:t>
      </w:r>
      <w:r>
        <w:br/>
      </w:r>
      <w:r>
        <w:t xml:space="preserve">888 Burrard Street, Canada Vancouver, BC V6Z 2Y1</w:t>
      </w:r>
      <w:r>
        <w:br/>
      </w:r>
      <w:r>
        <w:t xml:space="preserve">Attn: Dr. Margaret Chen, Project Director</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Coastal &amp; Marine Research Division to provide a comprehensive cost breakdown for the engagement of a senior</w:t>
      </w:r>
      <w:r>
        <w:t xml:space="preserve"> </w:t>
      </w:r>
      <w:r>
        <w:t xml:space="preserve">Oceanographer</w:t>
      </w:r>
      <w:r>
        <w:t xml:space="preserve"> </w:t>
      </w:r>
      <w:r>
        <w:t xml:space="preserve">to conduct marine environmental assessments, water quality monitoring, and coastal ecosystem analysis in the waters surrounding</w:t>
      </w:r>
      <w:r>
        <w:t xml:space="preserve"> </w:t>
      </w:r>
      <w:r>
        <w:t xml:space="preserve">Canada Vancouver</w:t>
      </w:r>
      <w:r>
        <w:t xml:space="preserve">. This document outlines all professional services, equipment requirements, travel logistics, and associated costs required to fulfill the scope of work as discussed during our preliminary consultation on May 28, 2025. The</w:t>
      </w:r>
      <w:r>
        <w:t xml:space="preserve"> </w:t>
      </w:r>
      <w:r>
        <w:t xml:space="preserve">Quotation Estimate</w:t>
      </w:r>
      <w:r>
        <w:t xml:space="preserve"> </w:t>
      </w:r>
      <w:r>
        <w:t xml:space="preserve">reflects current market rates for specialized</w:t>
      </w:r>
      <w:r>
        <w:t xml:space="preserve"> </w:t>
      </w:r>
      <w:r>
        <w:t xml:space="preserve">Oceanographer</w:t>
      </w:r>
      <w:r>
        <w:t xml:space="preserve"> </w:t>
      </w:r>
      <w:r>
        <w:t xml:space="preserve">services in the</w:t>
      </w:r>
      <w:r>
        <w:t xml:space="preserve"> </w:t>
      </w:r>
      <w:r>
        <w:t xml:space="preserve">Canada Vancouver</w:t>
      </w:r>
      <w:r>
        <w:t xml:space="preserve"> </w:t>
      </w:r>
      <w:r>
        <w:t xml:space="preserve">metropolitan region and its surrounding coastal waters, including the Strait of Georgia, English Bay, and the Burrard Inlet.</w:t>
      </w:r>
    </w:p>
    <w:bookmarkEnd w:id="21"/>
    <w:bookmarkStart w:id="22" w:name="scope-of-work"/>
    <w:p>
      <w:pPr>
        <w:pStyle w:val="Heading2"/>
      </w:pPr>
      <w:r>
        <w:t xml:space="preserve">2. Scope of Work</w:t>
      </w:r>
    </w:p>
    <w:p>
      <w:pPr>
        <w:pStyle w:val="FirstParagraph"/>
      </w:pPr>
      <w:r>
        <w:t xml:space="preserve">The</w:t>
      </w:r>
      <w:r>
        <w:t xml:space="preserve"> </w:t>
      </w:r>
      <w:r>
        <w:t xml:space="preserve">Oceanographer</w:t>
      </w:r>
      <w:r>
        <w:t xml:space="preserve"> </w:t>
      </w:r>
      <w:r>
        <w:t xml:space="preserve">engaged under this</w:t>
      </w:r>
      <w:r>
        <w:t xml:space="preserve"> </w:t>
      </w:r>
      <w:r>
        <w:t xml:space="preserve">Quotation Estimate</w:t>
      </w:r>
      <w:r>
        <w:t xml:space="preserve"> </w:t>
      </w:r>
      <w:r>
        <w:t xml:space="preserve">will perform the following duties in and around</w:t>
      </w:r>
      <w:r>
        <w:t xml:space="preserve"> </w:t>
      </w:r>
      <w:r>
        <w:t xml:space="preserve">Canada Vancouver</w:t>
      </w:r>
      <w:r>
        <w:t xml:space="preserve">:</w:t>
      </w:r>
    </w:p>
    <w:p>
      <w:pPr>
        <w:numPr>
          <w:ilvl w:val="0"/>
          <w:numId w:val="1001"/>
        </w:numPr>
        <w:pStyle w:val="Compact"/>
      </w:pPr>
      <w:r>
        <w:t xml:space="preserve">Conduct comprehensive bathymetric surveys of the coastal waters adjacent to the</w:t>
      </w:r>
      <w:r>
        <w:t xml:space="preserve"> </w:t>
      </w:r>
      <w:r>
        <w:t xml:space="preserve">Canada Vancouver</w:t>
      </w:r>
      <w:r>
        <w:t xml:space="preserve"> </w:t>
      </w:r>
      <w:r>
        <w:t xml:space="preserve">shoreline, covering an area of approximately 120 square kilometers.</w:t>
      </w:r>
    </w:p>
    <w:p>
      <w:pPr>
        <w:numPr>
          <w:ilvl w:val="0"/>
          <w:numId w:val="1001"/>
        </w:numPr>
        <w:pStyle w:val="Compact"/>
      </w:pPr>
      <w:r>
        <w:t xml:space="preserve">Perform water quality sampling and analysis at 24 designated monitoring stations throughout the</w:t>
      </w:r>
      <w:r>
        <w:t xml:space="preserve"> </w:t>
      </w:r>
      <w:r>
        <w:t xml:space="preserve">Canada Vancouver</w:t>
      </w:r>
      <w:r>
        <w:t xml:space="preserve"> </w:t>
      </w:r>
      <w:r>
        <w:t xml:space="preserve">harbor and open coastal zones.</w:t>
      </w:r>
    </w:p>
    <w:p>
      <w:pPr>
        <w:numPr>
          <w:ilvl w:val="0"/>
          <w:numId w:val="1001"/>
        </w:numPr>
        <w:pStyle w:val="Compact"/>
      </w:pPr>
      <w:r>
        <w:t xml:space="preserve">Assess marine biodiversity indicators, including plankton populations, benthic community composition, and fish migration patterns specific to the</w:t>
      </w:r>
      <w:r>
        <w:t xml:space="preserve"> </w:t>
      </w:r>
      <w:r>
        <w:t xml:space="preserve">Canada Vancouver</w:t>
      </w:r>
      <w:r>
        <w:t xml:space="preserve"> </w:t>
      </w:r>
      <w:r>
        <w:t xml:space="preserve">marine environment.</w:t>
      </w:r>
    </w:p>
    <w:p>
      <w:pPr>
        <w:numPr>
          <w:ilvl w:val="0"/>
          <w:numId w:val="1001"/>
        </w:numPr>
        <w:pStyle w:val="Compact"/>
      </w:pPr>
      <w:r>
        <w:t xml:space="preserve">Provide expert testimony and technical reports in compliance with the Canadian Environmental Assessment Act and British Columbia's Environmental Management Act.</w:t>
      </w:r>
    </w:p>
    <w:p>
      <w:pPr>
        <w:numPr>
          <w:ilvl w:val="0"/>
          <w:numId w:val="1001"/>
        </w:numPr>
        <w:pStyle w:val="Compact"/>
      </w:pPr>
      <w:r>
        <w:t xml:space="preserve">Deliver a final</w:t>
      </w:r>
      <w:r>
        <w:t xml:space="preserve"> </w:t>
      </w:r>
      <w:r>
        <w:t xml:space="preserve">Oceanographer</w:t>
      </w:r>
      <w:r>
        <w:t xml:space="preserve"> </w:t>
      </w:r>
      <w:r>
        <w:t xml:space="preserve">assessment report with recommendations for coastal development planning in</w:t>
      </w:r>
      <w:r>
        <w:t xml:space="preserve"> </w:t>
      </w:r>
      <w:r>
        <w:t xml:space="preserve">Canada Vancouver</w:t>
      </w:r>
      <w:r>
        <w:t xml:space="preserve">.</w:t>
      </w:r>
    </w:p>
    <w:p>
      <w:pPr>
        <w:numPr>
          <w:ilvl w:val="0"/>
          <w:numId w:val="1001"/>
        </w:numPr>
        <w:pStyle w:val="Compact"/>
      </w:pPr>
      <w:r>
        <w:t xml:space="preserve">Attend three (3) stakeholder meetings in</w:t>
      </w:r>
      <w:r>
        <w:t xml:space="preserve"> </w:t>
      </w:r>
      <w:r>
        <w:t xml:space="preserve">Canada Vancouver</w:t>
      </w:r>
      <w:r>
        <w:t xml:space="preserve"> </w:t>
      </w:r>
      <w:r>
        <w:t xml:space="preserve">to present interim findings and gather community input.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01</w:t>
            </w:r>
          </w:p>
        </w:tc>
        <w:tc>
          <w:tcPr/>
          <w:p>
            <w:pPr>
              <w:pStyle w:val="Compact"/>
              <w:jc w:val="left"/>
            </w:pPr>
            <w:r>
              <w:t xml:space="preserve">Senior Oceanographer Professional Fee (bathymetric survey &amp; analysis)</w:t>
            </w:r>
          </w:p>
        </w:tc>
        <w:tc>
          <w:tcPr/>
          <w:p>
            <w:pPr>
              <w:pStyle w:val="Compact"/>
              <w:jc w:val="left"/>
            </w:pPr>
            <w:r>
              <w:t xml:space="preserve">120 hours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Water Quality Monitoring &amp; Laboratory Analysis (24 stations)</w:t>
            </w:r>
          </w:p>
        </w:tc>
        <w:tc>
          <w:tcPr/>
          <w:p>
            <w:pPr>
              <w:pStyle w:val="Compact"/>
              <w:jc w:val="left"/>
            </w:pPr>
            <w:r>
              <w:t xml:space="preserve">24 stations</w:t>
            </w:r>
          </w:p>
        </w:tc>
        <w:tc>
          <w:tcPr/>
          <w:p>
            <w:pPr>
              <w:pStyle w:val="Compact"/>
              <w:jc w:val="left"/>
            </w:pPr>
            <w:r>
              <w:t xml:space="preserve">$1,450.00</w:t>
            </w:r>
          </w:p>
        </w:tc>
        <w:tc>
          <w:tcPr/>
          <w:p>
            <w:pPr>
              <w:pStyle w:val="Compact"/>
              <w:jc w:val="left"/>
            </w:pPr>
            <w:r>
              <w:t xml:space="preserve">$34,800.00</w:t>
            </w:r>
          </w:p>
        </w:tc>
      </w:tr>
      <w:tr>
        <w:tc>
          <w:tcPr/>
          <w:p>
            <w:pPr>
              <w:pStyle w:val="Compact"/>
              <w:jc w:val="left"/>
            </w:pPr>
            <w:r>
              <w:t xml:space="preserve">03</w:t>
            </w:r>
          </w:p>
        </w:tc>
        <w:tc>
          <w:tcPr/>
          <w:p>
            <w:pPr>
              <w:pStyle w:val="Compact"/>
              <w:jc w:val="left"/>
            </w:pPr>
            <w:r>
              <w:t xml:space="preserve">Marine Biodiversity Assessment &amp; Field Sampling</w:t>
            </w:r>
          </w:p>
        </w:tc>
        <w:tc>
          <w:tcPr/>
          <w:p>
            <w:pPr>
              <w:pStyle w:val="Compact"/>
              <w:jc w:val="left"/>
            </w:pPr>
            <w:r>
              <w:t xml:space="preserve">30 days</w:t>
            </w:r>
          </w:p>
        </w:tc>
        <w:tc>
          <w:tcPr/>
          <w:p>
            <w:pPr>
              <w:pStyle w:val="Compact"/>
              <w:jc w:val="left"/>
            </w:pPr>
            <w:r>
              <w:t xml:space="preserve">$2,800.00</w:t>
            </w:r>
          </w:p>
        </w:tc>
        <w:tc>
          <w:tcPr/>
          <w:p>
            <w:pPr>
              <w:pStyle w:val="Compact"/>
              <w:jc w:val="left"/>
            </w:pPr>
            <w:r>
              <w:t xml:space="preserve">$84,000.00</w:t>
            </w:r>
          </w:p>
        </w:tc>
      </w:tr>
      <w:tr>
        <w:tc>
          <w:tcPr/>
          <w:p>
            <w:pPr>
              <w:pStyle w:val="Compact"/>
              <w:jc w:val="left"/>
            </w:pPr>
            <w:r>
              <w:t xml:space="preserve">04</w:t>
            </w:r>
          </w:p>
        </w:tc>
        <w:tc>
          <w:tcPr/>
          <w:p>
            <w:pPr>
              <w:pStyle w:val="Compact"/>
              <w:jc w:val="left"/>
            </w:pPr>
            <w:r>
              <w:t xml:space="preserve">Research Vessel Charter (32-foot survey vessel, Canada Vancouver waters)</w:t>
            </w:r>
          </w:p>
        </w:tc>
        <w:tc>
          <w:tcPr/>
          <w:p>
            <w:pPr>
              <w:pStyle w:val="Compact"/>
              <w:jc w:val="left"/>
            </w:pPr>
            <w:r>
              <w:t xml:space="preserve">45 days</w:t>
            </w:r>
          </w:p>
        </w:tc>
        <w:tc>
          <w:tcPr/>
          <w:p>
            <w:pPr>
              <w:pStyle w:val="Compact"/>
              <w:jc w:val="left"/>
            </w:pPr>
            <w:r>
              <w:t xml:space="preserve">$3,200.00</w:t>
            </w:r>
          </w:p>
        </w:tc>
        <w:tc>
          <w:tcPr/>
          <w:p>
            <w:pPr>
              <w:pStyle w:val="Compact"/>
              <w:jc w:val="left"/>
            </w:pPr>
            <w:r>
              <w:t xml:space="preserve">$144,000.00</w:t>
            </w:r>
          </w:p>
        </w:tc>
      </w:tr>
      <w:tr>
        <w:tc>
          <w:tcPr/>
          <w:p>
            <w:pPr>
              <w:pStyle w:val="Compact"/>
              <w:jc w:val="left"/>
            </w:pPr>
            <w:r>
              <w:t xml:space="preserve">05</w:t>
            </w:r>
          </w:p>
        </w:tc>
        <w:tc>
          <w:tcPr/>
          <w:p>
            <w:pPr>
              <w:pStyle w:val="Compact"/>
              <w:jc w:val="left"/>
            </w:pPr>
            <w:r>
              <w:t xml:space="preserve">Specialized Equipment (multibeam sonar, CTD rosette, sediment corers)</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06</w:t>
            </w:r>
          </w:p>
        </w:tc>
        <w:tc>
          <w:tcPr/>
          <w:p>
            <w:pPr>
              <w:pStyle w:val="Compact"/>
              <w:jc w:val="left"/>
            </w:pPr>
            <w:r>
              <w:t xml:space="preserve">Technical Report Preparation &amp; Regulatory Compliance Documentation</w:t>
            </w:r>
          </w:p>
        </w:tc>
        <w:tc>
          <w:tcPr/>
          <w:p>
            <w:pPr>
              <w:pStyle w:val="Compact"/>
              <w:jc w:val="left"/>
            </w:pPr>
            <w:r>
              <w:t xml:space="preserve">1 report</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07</w:t>
            </w:r>
          </w:p>
        </w:tc>
        <w:tc>
          <w:tcPr/>
          <w:p>
            <w:pPr>
              <w:pStyle w:val="Compact"/>
              <w:jc w:val="left"/>
            </w:pPr>
            <w:r>
              <w:t xml:space="preserve">Stakeholder Meetings &amp; Public Presentations (Canada Vancouver)</w:t>
            </w:r>
          </w:p>
        </w:tc>
        <w:tc>
          <w:tcPr/>
          <w:p>
            <w:pPr>
              <w:pStyle w:val="Compact"/>
              <w:jc w:val="left"/>
            </w:pPr>
            <w:r>
              <w:t xml:space="preserve">3 sessions</w:t>
            </w:r>
          </w:p>
        </w:tc>
        <w:tc>
          <w:tcPr/>
          <w:p>
            <w:pPr>
              <w:pStyle w:val="Compact"/>
              <w:jc w:val="left"/>
            </w:pPr>
            <w:r>
              <w:t xml:space="preserve">$2,500.00</w:t>
            </w:r>
          </w:p>
        </w:tc>
        <w:tc>
          <w:tcPr/>
          <w:p>
            <w:pPr>
              <w:pStyle w:val="Compact"/>
              <w:jc w:val="left"/>
            </w:pPr>
            <w:r>
              <w:t xml:space="preserve">$7,500.00</w:t>
            </w:r>
          </w:p>
        </w:tc>
      </w:tr>
      <w:tr>
        <w:tc>
          <w:tcPr/>
          <w:p>
            <w:pPr>
              <w:pStyle w:val="Compact"/>
              <w:jc w:val="left"/>
            </w:pPr>
            <w:r>
              <w:t xml:space="preserve">08</w:t>
            </w:r>
          </w:p>
        </w:tc>
        <w:tc>
          <w:tcPr/>
          <w:p>
            <w:pPr>
              <w:pStyle w:val="Compact"/>
              <w:jc w:val="left"/>
            </w:pPr>
            <w:r>
              <w:t xml:space="preserve">Travel, Accommodation &amp; Per Diem (Oceanographer team, 60 days)</w:t>
            </w:r>
          </w:p>
        </w:tc>
        <w:tc>
          <w:tcPr/>
          <w:p>
            <w:pPr>
              <w:pStyle w:val="Compact"/>
              <w:jc w:val="left"/>
            </w:pPr>
            <w:r>
              <w:t xml:space="preserve">60 days</w:t>
            </w:r>
          </w:p>
        </w:tc>
        <w:tc>
          <w:tcPr/>
          <w:p>
            <w:pPr>
              <w:pStyle w:val="Compact"/>
              <w:jc w:val="left"/>
            </w:pPr>
            <w:r>
              <w:t xml:space="preserve">$380.00</w:t>
            </w:r>
          </w:p>
        </w:tc>
        <w:tc>
          <w:tcPr/>
          <w:p>
            <w:pPr>
              <w:pStyle w:val="Compact"/>
              <w:jc w:val="left"/>
            </w:pPr>
            <w:r>
              <w:t xml:space="preserve">$22,800.00</w:t>
            </w:r>
          </w:p>
        </w:tc>
      </w:tr>
      <w:tr>
        <w:tc>
          <w:tcPr/>
          <w:p>
            <w:pPr>
              <w:pStyle w:val="Compact"/>
              <w:jc w:val="left"/>
            </w:pPr>
            <w:r>
              <w:t xml:space="preserve">09</w:t>
            </w:r>
          </w:p>
        </w:tc>
        <w:tc>
          <w:tcPr/>
          <w:p>
            <w:pPr>
              <w:pStyle w:val="Compact"/>
              <w:jc w:val="left"/>
            </w:pPr>
            <w:r>
              <w:t xml:space="preserve">Project Management &amp; Administrative Oversight</w:t>
            </w:r>
          </w:p>
        </w:tc>
        <w:tc>
          <w:tcPr/>
          <w:p>
            <w:pPr>
              <w:pStyle w:val="Compact"/>
              <w:jc w:val="left"/>
            </w:pPr>
            <w:r>
              <w:t xml:space="preserve">6 months</w:t>
            </w:r>
          </w:p>
        </w:tc>
        <w:tc>
          <w:tcPr/>
          <w:p>
            <w:pPr>
              <w:pStyle w:val="Compact"/>
              <w:jc w:val="left"/>
            </w:pPr>
            <w:r>
              <w:t xml:space="preserve">$4,500.00</w:t>
            </w:r>
          </w:p>
        </w:tc>
        <w:tc>
          <w:tcPr/>
          <w:p>
            <w:pPr>
              <w:pStyle w:val="Compact"/>
              <w:jc w:val="left"/>
            </w:pPr>
            <w:r>
              <w:t xml:space="preserve">$27,000.00</w:t>
            </w:r>
          </w:p>
        </w:tc>
      </w:tr>
      <w:tr>
        <w:tc>
          <w:tcPr/>
          <w:p>
            <w:pPr>
              <w:pStyle w:val="Compact"/>
              <w:jc w:val="left"/>
            </w:pPr>
            <w:r>
              <w:t xml:space="preserve">10</w:t>
            </w:r>
          </w:p>
        </w:tc>
        <w:tc>
          <w:tcPr/>
          <w:p>
            <w:pPr>
              <w:pStyle w:val="Compact"/>
              <w:jc w:val="left"/>
            </w:pPr>
            <w:r>
              <w:t xml:space="preserve">Contingency Allowance (10% of subtotal)</w:t>
            </w:r>
          </w:p>
        </w:tc>
        <w:tc>
          <w:tcPr/>
          <w:p>
            <w:pPr>
              <w:pStyle w:val="Compact"/>
              <w:jc w:val="left"/>
            </w:pPr>
            <w:r>
              <w:t xml:space="preserve">1 lot</w:t>
            </w:r>
          </w:p>
        </w:tc>
        <w:tc>
          <w:tcPr/>
          <w:p>
            <w:pPr>
              <w:pStyle w:val="Compact"/>
              <w:jc w:val="left"/>
            </w:pPr>
            <w:r>
              <w:t xml:space="preserve">—</w:t>
            </w:r>
          </w:p>
        </w:tc>
        <w:tc>
          <w:tcPr/>
          <w:p>
            <w:pPr>
              <w:pStyle w:val="Compact"/>
              <w:jc w:val="left"/>
            </w:pPr>
            <w:r>
              <w:t xml:space="preserve">$37,280.00</w:t>
            </w:r>
          </w:p>
        </w:tc>
      </w:tr>
      <w:tr>
        <w:tc>
          <w:tcPr>
            <w:gridSpan w:val="4"/>
          </w:tcPr>
          <w:p>
            <w:pPr>
              <w:pStyle w:val="Compact"/>
              <w:jc w:val="left"/>
            </w:pPr>
            <w:r>
              <w:t xml:space="preserve">TOTAL QUOTATION ESTIMATE (CAD, before applicable taxes)</w:t>
            </w:r>
          </w:p>
        </w:tc>
        <w:tc>
          <w:tcPr/>
          <w:p>
            <w:pPr>
              <w:pStyle w:val="Compact"/>
              <w:jc w:val="left"/>
            </w:pPr>
            <w:r>
              <w:t xml:space="preserve">$392,080.00</w:t>
            </w:r>
          </w:p>
        </w:tc>
      </w:tr>
      <w:tr>
        <w:tc>
          <w:tcPr>
            <w:gridSpan w:val="4"/>
          </w:tcPr>
          <w:p>
            <w:pPr>
              <w:pStyle w:val="Compact"/>
              <w:jc w:val="left"/>
            </w:pPr>
            <w:r>
              <w:t xml:space="preserve">GST (5%)</w:t>
            </w:r>
          </w:p>
        </w:tc>
        <w:tc>
          <w:tcPr/>
          <w:p>
            <w:pPr>
              <w:pStyle w:val="Compact"/>
              <w:jc w:val="left"/>
            </w:pPr>
            <w:r>
              <w:t xml:space="preserve">$19,604.00</w:t>
            </w:r>
          </w:p>
        </w:tc>
      </w:tr>
      <w:tr>
        <w:tc>
          <w:tcPr>
            <w:gridSpan w:val="4"/>
          </w:tcPr>
          <w:p>
            <w:pPr>
              <w:pStyle w:val="Compact"/>
              <w:jc w:val="left"/>
            </w:pPr>
            <w:r>
              <w:t xml:space="preserve">PST (7%)</w:t>
            </w:r>
          </w:p>
        </w:tc>
        <w:tc>
          <w:tcPr/>
          <w:p>
            <w:pPr>
              <w:pStyle w:val="Compact"/>
              <w:jc w:val="left"/>
            </w:pPr>
            <w:r>
              <w:t xml:space="preserve">$27,445.60</w:t>
            </w:r>
          </w:p>
        </w:tc>
      </w:tr>
      <w:tr>
        <w:tc>
          <w:tcPr>
            <w:gridSpan w:val="4"/>
          </w:tcPr>
          <w:p>
            <w:pPr>
              <w:pStyle w:val="Compact"/>
              <w:jc w:val="left"/>
            </w:pPr>
            <w:r>
              <w:t xml:space="preserve">GRAND TOTAL (CAD)</w:t>
            </w:r>
          </w:p>
        </w:tc>
        <w:tc>
          <w:tcPr/>
          <w:p>
            <w:pPr>
              <w:pStyle w:val="Compact"/>
              <w:jc w:val="left"/>
            </w:pPr>
            <w:r>
              <w:t xml:space="preserve">$439,129.60</w:t>
            </w:r>
          </w:p>
        </w:tc>
      </w:tr>
    </w:tbl>
    <w:bookmarkEnd w:id="23"/>
    <w:bookmarkStart w:id="24" w:name="terms-and-conditions"/>
    <w:p>
      <w:pPr>
        <w:pStyle w:val="Heading2"/>
      </w:pPr>
      <w:r>
        <w:t xml:space="preserve">4. Terms and Conditions</w:t>
      </w:r>
    </w:p>
    <w:p>
      <w:pPr>
        <w:pStyle w:val="FirstParagraph"/>
      </w:pPr>
      <w:r>
        <w:rPr>
          <w:bCs/>
          <w:b/>
        </w:rPr>
        <w:t xml:space="preserve">4.1 Validity:</w:t>
      </w:r>
      <w:r>
        <w:t xml:space="preserve"> </w:t>
      </w:r>
      <w:r>
        <w:t xml:space="preserve">This</w:t>
      </w:r>
      <w:r>
        <w:t xml:space="preserve"> </w:t>
      </w:r>
      <w:r>
        <w:t xml:space="preserve">Quotation Estimate</w:t>
      </w:r>
      <w:r>
        <w:t xml:space="preserve"> </w:t>
      </w:r>
      <w:r>
        <w:t xml:space="preserve">is valid for thirty (30) calendar days from the date of issue. After this period, all rates for</w:t>
      </w:r>
      <w:r>
        <w:t xml:space="preserve"> </w:t>
      </w:r>
      <w:r>
        <w:t xml:space="preserve">Oceanographer</w:t>
      </w:r>
      <w:r>
        <w:t xml:space="preserve"> </w:t>
      </w:r>
      <w:r>
        <w:t xml:space="preserve">services, vessel charter, and equipment in</w:t>
      </w:r>
      <w:r>
        <w:t xml:space="preserve"> </w:t>
      </w:r>
      <w:r>
        <w:t xml:space="preserve">Canada Vancouver</w:t>
      </w:r>
      <w:r>
        <w:t xml:space="preserve"> </w:t>
      </w:r>
      <w:r>
        <w:t xml:space="preserve">are subject to revision based on market conditions and availability.</w:t>
      </w:r>
    </w:p>
    <w:p>
      <w:pPr>
        <w:pStyle w:val="BodyText"/>
      </w:pPr>
      <w:r>
        <w:rPr>
          <w:bCs/>
          <w:b/>
        </w:rPr>
        <w:t xml:space="preserve">4.2 Payment Schedule:</w:t>
      </w:r>
      <w:r>
        <w:t xml:space="preserve"> </w:t>
      </w:r>
      <w:r>
        <w:t xml:space="preserve">Payment shall be made in four (4) equal installments: 25% upon contract execution, 25% upon completion of fieldwork phase one, 25% upon delivery of the interim</w:t>
      </w:r>
      <w:r>
        <w:t xml:space="preserve"> </w:t>
      </w:r>
      <w:r>
        <w:t xml:space="preserve">Oceanographer</w:t>
      </w:r>
      <w:r>
        <w:t xml:space="preserve"> </w:t>
      </w:r>
      <w:r>
        <w:t xml:space="preserve">report, and 25% upon final acceptance of the completed assessment in</w:t>
      </w:r>
      <w:r>
        <w:t xml:space="preserve"> </w:t>
      </w:r>
      <w:r>
        <w:t xml:space="preserve">Canada Vancouver</w:t>
      </w:r>
      <w:r>
        <w:t xml:space="preserve">.</w:t>
      </w:r>
    </w:p>
    <w:p>
      <w:pPr>
        <w:pStyle w:val="BodyText"/>
      </w:pPr>
      <w:r>
        <w:rPr>
          <w:bCs/>
          <w:b/>
        </w:rPr>
        <w:t xml:space="preserve">4.3 Scope Changes:</w:t>
      </w:r>
      <w:r>
        <w:t xml:space="preserve"> </w:t>
      </w:r>
      <w:r>
        <w:t xml:space="preserve">Any modifications to the scope of work outlined in this</w:t>
      </w:r>
      <w:r>
        <w:t xml:space="preserve"> </w:t>
      </w:r>
      <w:r>
        <w:t xml:space="preserve">Quotation Estimate</w:t>
      </w:r>
      <w:r>
        <w:t xml:space="preserve"> </w:t>
      </w:r>
      <w:r>
        <w:t xml:space="preserve">must be approved in writing by both parties. Additional</w:t>
      </w:r>
      <w:r>
        <w:t xml:space="preserve"> </w:t>
      </w:r>
      <w:r>
        <w:t xml:space="preserve">Oceanographer</w:t>
      </w:r>
      <w:r>
        <w:t xml:space="preserve"> </w:t>
      </w:r>
      <w:r>
        <w:t xml:space="preserve">hours or extended fieldwork in</w:t>
      </w:r>
      <w:r>
        <w:t xml:space="preserve"> </w:t>
      </w:r>
      <w:r>
        <w:t xml:space="preserve">Canada Vancouver</w:t>
      </w:r>
      <w:r>
        <w:t xml:space="preserve"> </w:t>
      </w:r>
      <w:r>
        <w:t xml:space="preserve">waters will be billed at the rates specified herein.</w:t>
      </w:r>
    </w:p>
    <w:p>
      <w:pPr>
        <w:pStyle w:val="BodyText"/>
      </w:pPr>
      <w:r>
        <w:rPr>
          <w:bCs/>
          <w:b/>
        </w:rPr>
        <w:t xml:space="preserve">4.4 Weather and Sea Conditions:</w:t>
      </w:r>
      <w:r>
        <w:t xml:space="preserve"> </w:t>
      </w:r>
      <w:r>
        <w:t xml:space="preserve">Given the variable marine conditions in</w:t>
      </w:r>
      <w:r>
        <w:t xml:space="preserve"> </w:t>
      </w:r>
      <w:r>
        <w:t xml:space="preserve">Canada Vancouver</w:t>
      </w:r>
      <w:r>
        <w:t xml:space="preserve">, fieldwork may be delayed due to adverse weather. Delays exceeding five (5) business days due to force majeure will be documented and may extend the project timeline without additional cost to the client.</w:t>
      </w:r>
    </w:p>
    <w:p>
      <w:pPr>
        <w:pStyle w:val="BodyText"/>
      </w:pPr>
      <w:r>
        <w:rPr>
          <w:bCs/>
          <w:b/>
        </w:rPr>
        <w:t xml:space="preserve">4.5 Confidentiality:</w:t>
      </w:r>
      <w:r>
        <w:t xml:space="preserve"> </w:t>
      </w:r>
      <w:r>
        <w:t xml:space="preserve">All data collected by the</w:t>
      </w:r>
      <w:r>
        <w:t xml:space="preserve"> </w:t>
      </w:r>
      <w:r>
        <w:t xml:space="preserve">Oceanographer</w:t>
      </w:r>
      <w:r>
        <w:t xml:space="preserve"> </w:t>
      </w:r>
      <w:r>
        <w:t xml:space="preserve">team in</w:t>
      </w:r>
      <w:r>
        <w:t xml:space="preserve"> </w:t>
      </w:r>
      <w:r>
        <w:t xml:space="preserve">Canada Vancouver</w:t>
      </w:r>
      <w:r>
        <w:t xml:space="preserve"> </w:t>
      </w:r>
      <w:r>
        <w:t xml:space="preserve">waters shall be treated as confidential and proprietary to the client unless otherwise agreed in writing.</w:t>
      </w:r>
    </w:p>
    <w:p>
      <w:pPr>
        <w:pStyle w:val="BodyText"/>
      </w:pPr>
      <w:r>
        <w:rPr>
          <w:bCs/>
          <w:b/>
        </w:rPr>
        <w:t xml:space="preserve">4.6 Governing Law:</w:t>
      </w:r>
      <w:r>
        <w:t xml:space="preserve"> </w:t>
      </w:r>
      <w:r>
        <w:t xml:space="preserve">This</w:t>
      </w:r>
      <w:r>
        <w:t xml:space="preserve"> </w:t>
      </w:r>
      <w:r>
        <w:t xml:space="preserve">Quotation Estimate</w:t>
      </w:r>
      <w:r>
        <w:t xml:space="preserve"> </w:t>
      </w:r>
      <w:r>
        <w:t xml:space="preserve">and any resulting contract shall be governed by the laws of the Province of British Columbia and the federal laws of Canada applicable in</w:t>
      </w:r>
      <w:r>
        <w:t xml:space="preserve"> </w:t>
      </w:r>
      <w:r>
        <w:t xml:space="preserve">Canada Vancouver</w:t>
      </w:r>
      <w:r>
        <w:t xml:space="preserv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Coastal &amp; Marine Research Division to proceed with the engagement of the</w:t>
      </w:r>
      <w:r>
        <w:t xml:space="preserve"> </w:t>
      </w:r>
      <w:r>
        <w:t xml:space="preserve">Oceanographer</w:t>
      </w:r>
      <w:r>
        <w:t xml:space="preserve"> </w:t>
      </w:r>
      <w:r>
        <w:t xml:space="preserve">team for the described services in</w:t>
      </w:r>
      <w:r>
        <w:t xml:space="preserve"> </w:t>
      </w:r>
      <w:r>
        <w:t xml:space="preserve">Canada Vancouver</w:t>
      </w:r>
      <w:r>
        <w:t xml:space="preserve">. This signature constitutes a binding agreement to the terms outlined in this document.</w:t>
      </w:r>
    </w:p>
    <w:p>
      <w:pPr>
        <w:pStyle w:val="BodyText"/>
      </w:pPr>
      <w:r>
        <w:rPr>
          <w:bCs/>
          <w:b/>
        </w:rPr>
        <w:t xml:space="preserve">For Coastal &amp; Marine Research Division</w:t>
      </w:r>
      <w:r>
        <w:br/>
      </w:r>
      <w:r>
        <w:t xml:space="preserve">Name: Dr. Alan Whitfield, Lead Oceanographer</w:t>
      </w:r>
      <w:r>
        <w:br/>
      </w:r>
      <w:r>
        <w:t xml:space="preserve">Signature: _________________________</w:t>
      </w:r>
      <w:r>
        <w:br/>
      </w:r>
      <w:r>
        <w:t xml:space="preserve">Date: _________________________</w:t>
      </w:r>
    </w:p>
    <w:p>
      <w:pPr>
        <w:pStyle w:val="BodyText"/>
      </w:pPr>
      <w:r>
        <w:rPr>
          <w:bCs/>
          <w:b/>
        </w:rPr>
        <w:t xml:space="preserve">For Pacific Northwest Environmental Authority</w:t>
      </w:r>
      <w:r>
        <w:br/>
      </w:r>
      <w:r>
        <w:t xml:space="preserve">Name: Dr. Margaret Chen, Project Director</w:t>
      </w:r>
      <w:r>
        <w:br/>
      </w:r>
      <w:r>
        <w:t xml:space="preserve">Signature: _________________________</w:t>
      </w:r>
      <w:r>
        <w:br/>
      </w:r>
      <w:r>
        <w:t xml:space="preserve">Date: _________________________</w:t>
      </w:r>
    </w:p>
    <w:p>
      <w:pPr>
        <w:pStyle w:val="BodyText"/>
      </w:pPr>
      <w:r>
        <w:t xml:space="preserve">Coastal &amp; Marine Research Division | 1200 West Georgia Street, Suite 450, Canada Vancouver, BC V6E 4B2</w:t>
      </w:r>
    </w:p>
    <w:p>
      <w:pPr>
        <w:pStyle w:val="BodyText"/>
      </w:pPr>
      <w:r>
        <w:t xml:space="preserve">Quotation Estimate No. QTE-2025-OCE-0472 | Page 1 of 1 | This document is electronically generated and valid without a physical seal.</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Services - Canada Vancouver</dc:title>
  <dc:creator/>
  <dc:language>en</dc:language>
  <cp:keywords/>
  <dcterms:created xsi:type="dcterms:W3CDTF">2026-10-10T03:44:52Z</dcterms:created>
  <dcterms:modified xsi:type="dcterms:W3CDTF">2026-10-10T03:44:52Z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