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diterranean-marine-research-institute"/>
    <w:p>
      <w:pPr>
        <w:pStyle w:val="Heading1"/>
      </w:pPr>
      <w:r>
        <w:t xml:space="preserve">Mediterranean Marine Research Institute</w:t>
      </w:r>
    </w:p>
    <w:p>
      <w:pPr>
        <w:pStyle w:val="FirstParagraph"/>
      </w:pPr>
      <w:r>
        <w:t xml:space="preserve">Via Toledo 185, 80132 Naples (NA), Italy | Tel: +39 081 555 0142 | Email: estimates@mmri-naples.it</w:t>
      </w:r>
    </w:p>
    <w:p>
      <w:pPr>
        <w:pStyle w:val="BodyText"/>
      </w:pPr>
      <w:r>
        <w:t xml:space="preserve">VAT: IT02345678901 | P.IVA: 02345678901</w:t>
      </w:r>
    </w:p>
    <w:bookmarkEnd w:id="20"/>
    <w:p>
      <w:pPr>
        <w:pStyle w:val="BodyText"/>
      </w:pPr>
      <w:r>
        <w:t xml:space="preserve">Quotation Estimate</w:t>
      </w:r>
    </w:p>
    <w:p>
      <w:pPr>
        <w:pStyle w:val="BodyText"/>
      </w:pPr>
      <w:r>
        <w:rPr>
          <w:bCs/>
          <w:b/>
        </w:rPr>
        <w:t xml:space="preserve">Quotation Estimate No.:</w:t>
      </w:r>
      <w:r>
        <w:t xml:space="preserve"> </w:t>
      </w:r>
      <w:r>
        <w:t xml:space="preserve">QTE-2025-NAP-0047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Gulf of Naples, Italy Naples Metropolitan Area</w:t>
      </w:r>
    </w:p>
    <w:bookmarkStart w:id="21" w:name="client-information"/>
    <w:p>
      <w:pPr>
        <w:pStyle w:val="Heading2"/>
      </w:pPr>
      <w:r>
        <w:t xml:space="preserve">1. Client Information</w:t>
      </w:r>
    </w:p>
    <w:p>
      <w:pPr>
        <w:pStyle w:val="FirstParagraph"/>
      </w:pPr>
      <w:r>
        <w:rPr>
          <w:bCs/>
          <w:b/>
        </w:rPr>
        <w:t xml:space="preserve">Prepared For:</w:t>
      </w:r>
      <w:r>
        <w:t xml:space="preserve"> </w:t>
      </w:r>
      <w:r>
        <w:t xml:space="preserve">Comune di Napoli – Department of Environmental Protection</w:t>
      </w:r>
    </w:p>
    <w:p>
      <w:pPr>
        <w:pStyle w:val="BodyText"/>
      </w:pPr>
      <w:r>
        <w:rPr>
          <w:bCs/>
          <w:b/>
        </w:rPr>
        <w:t xml:space="preserve">Address:</w:t>
      </w:r>
      <w:r>
        <w:t xml:space="preserve"> </w:t>
      </w:r>
      <w:r>
        <w:t xml:space="preserve">Piazza del Plebiscito 1, 80132 Naples, Italy</w:t>
      </w:r>
    </w:p>
    <w:p>
      <w:pPr>
        <w:pStyle w:val="BodyText"/>
      </w:pPr>
      <w:r>
        <w:rPr>
          <w:bCs/>
          <w:b/>
        </w:rPr>
        <w:t xml:space="preserve">Contact Person:</w:t>
      </w:r>
      <w:r>
        <w:t xml:space="preserve"> </w:t>
      </w:r>
      <w:r>
        <w:t xml:space="preserve">Dr. Elena Marchetti, Environmental Director</w:t>
      </w:r>
    </w:p>
    <w:p>
      <w:pPr>
        <w:pStyle w:val="BodyText"/>
      </w:pPr>
      <w:r>
        <w:rPr>
          <w:bCs/>
          <w:b/>
        </w:rPr>
        <w:t xml:space="preserve">Email:</w:t>
      </w:r>
      <w:r>
        <w:t xml:space="preserve"> </w:t>
      </w:r>
      <w:r>
        <w:t xml:space="preserve">e.marchetti@comune.napoli.it</w:t>
      </w:r>
    </w:p>
    <w:p>
      <w:pPr>
        <w:pStyle w:val="BodyText"/>
      </w:pPr>
      <w:r>
        <w:rPr>
          <w:bCs/>
          <w:b/>
        </w:rPr>
        <w:t xml:space="preserve">Prepared By:</w:t>
      </w:r>
      <w:r>
        <w:t xml:space="preserve"> </w:t>
      </w:r>
      <w:r>
        <w:t xml:space="preserve">Mediterranean Marine Research Institute</w:t>
      </w:r>
    </w:p>
    <w:p>
      <w:pPr>
        <w:pStyle w:val="BodyText"/>
      </w:pPr>
      <w:r>
        <w:rPr>
          <w:bCs/>
          <w:b/>
        </w:rPr>
        <w:t xml:space="preserve">Lead Oceanographer:</w:t>
      </w:r>
      <w:r>
        <w:t xml:space="preserve"> </w:t>
      </w:r>
      <w:r>
        <w:t xml:space="preserve">Prof. Dr. Marco Santoro, PhD in Oceanography</w:t>
      </w:r>
    </w:p>
    <w:p>
      <w:pPr>
        <w:pStyle w:val="BodyText"/>
      </w:pPr>
      <w:r>
        <w:rPr>
          <w:bCs/>
          <w:b/>
        </w:rPr>
        <w:t xml:space="preserve">Project Manager:</w:t>
      </w:r>
      <w:r>
        <w:t xml:space="preserve"> </w:t>
      </w:r>
      <w:r>
        <w:t xml:space="preserve">Ing. Lucia Ferraro</w:t>
      </w:r>
    </w:p>
    <w:p>
      <w:pPr>
        <w:pStyle w:val="BodyText"/>
      </w:pPr>
      <w:r>
        <w:rPr>
          <w:bCs/>
          <w:b/>
        </w:rPr>
        <w:t xml:space="preserve">Reference Code:</w:t>
      </w:r>
      <w:r>
        <w:t xml:space="preserve"> </w:t>
      </w:r>
      <w:r>
        <w:t xml:space="preserve">OCE-NAP-2025-ENV</w:t>
      </w:r>
    </w:p>
    <w:bookmarkEnd w:id="21"/>
    <w:bookmarkStart w:id="22" w:name="project-description-and-scope-of-work"/>
    <w:p>
      <w:pPr>
        <w:pStyle w:val="Heading2"/>
      </w:pPr>
      <w:r>
        <w:t xml:space="preserve">2. Project Description and Scope of Work</w:t>
      </w:r>
    </w:p>
    <w:p>
      <w:pPr>
        <w:pStyle w:val="FirstParagraph"/>
      </w:pPr>
      <w:r>
        <w:t xml:space="preserve">This</w:t>
      </w:r>
      <w:r>
        <w:t xml:space="preserve"> </w:t>
      </w:r>
      <w:r>
        <w:t xml:space="preserve">Quotation Estimate</w:t>
      </w:r>
      <w:r>
        <w:t xml:space="preserve"> </w:t>
      </w:r>
      <w:r>
        <w:t xml:space="preserve">is issued by the Mediterranean Marine Research Institute in response to the formal request from the Comune di Napoli for the engagement of a senior</w:t>
      </w:r>
      <w:r>
        <w:t xml:space="preserve"> </w:t>
      </w:r>
      <w:r>
        <w:t xml:space="preserve">Oceanographer</w:t>
      </w:r>
      <w:r>
        <w:t xml:space="preserve"> </w:t>
      </w:r>
      <w:r>
        <w:t xml:space="preserve">to conduct comprehensive marine environmental assessments within the waters surrounding</w:t>
      </w:r>
      <w:r>
        <w:t xml:space="preserve"> </w:t>
      </w:r>
      <w:r>
        <w:t xml:space="preserve">Italy Naples</w:t>
      </w:r>
      <w:r>
        <w:t xml:space="preserve">. The Gulf of Naples, encompassing the Bay of Naples, the Phlegraean Fields, and the coastal waters extending to the Sorrentine Peninsula, presents unique geological and ecological conditions that require specialized oceanographic expertise.</w:t>
      </w:r>
    </w:p>
    <w:p>
      <w:pPr>
        <w:pStyle w:val="BodyText"/>
      </w:pPr>
      <w:r>
        <w:t xml:space="preserve">The</w:t>
      </w:r>
      <w:r>
        <w:t xml:space="preserve"> </w:t>
      </w:r>
      <w:r>
        <w:t xml:space="preserve">Oceanographer</w:t>
      </w:r>
      <w:r>
        <w:t xml:space="preserve"> </w:t>
      </w:r>
      <w:r>
        <w:t xml:space="preserve">engaged under this contract will be responsible for the following deliverables:</w:t>
      </w:r>
    </w:p>
    <w:p>
      <w:pPr>
        <w:numPr>
          <w:ilvl w:val="0"/>
          <w:numId w:val="1001"/>
        </w:numPr>
        <w:pStyle w:val="Compact"/>
      </w:pPr>
      <w:r>
        <w:t xml:space="preserve">Conducting in-situ water column profiling (temperature, salinity, dissolved oxygen, pH, and turbidity) at 24 designated monitoring stations across the Bay of Naples and adjacent coastal zones.</w:t>
      </w:r>
    </w:p>
    <w:p>
      <w:pPr>
        <w:numPr>
          <w:ilvl w:val="0"/>
          <w:numId w:val="1001"/>
        </w:numPr>
        <w:pStyle w:val="Compact"/>
      </w:pPr>
      <w:r>
        <w:t xml:space="preserve">Performing bathymetric surveys and sediment core sampling to assess the geological stability of the seabed in proximity to the Campi Flegrei volcanic system.</w:t>
      </w:r>
    </w:p>
    <w:p>
      <w:pPr>
        <w:numPr>
          <w:ilvl w:val="0"/>
          <w:numId w:val="1001"/>
        </w:numPr>
        <w:pStyle w:val="Compact"/>
      </w:pPr>
      <w:r>
        <w:t xml:space="preserve">Monitoring marine biodiversity indicators, including plankton community composition, benthic macrofauna density, and the presence of invasive species along the</w:t>
      </w:r>
      <w:r>
        <w:t xml:space="preserve"> </w:t>
      </w:r>
      <w:r>
        <w:t xml:space="preserve">Italy Naples</w:t>
      </w:r>
      <w:r>
        <w:t xml:space="preserve"> </w:t>
      </w:r>
      <w:r>
        <w:t xml:space="preserve">coastline.</w:t>
      </w:r>
    </w:p>
    <w:p>
      <w:pPr>
        <w:numPr>
          <w:ilvl w:val="0"/>
          <w:numId w:val="1001"/>
        </w:numPr>
        <w:pStyle w:val="Compact"/>
      </w:pPr>
      <w:r>
        <w:t xml:space="preserve">Developing hydrodynamic and current modeling to evaluate the dispersion pathways of potential pollutants originating from port activities in the Port of Naples (Porto di Napoli).</w:t>
      </w:r>
    </w:p>
    <w:p>
      <w:pPr>
        <w:numPr>
          <w:ilvl w:val="0"/>
          <w:numId w:val="1001"/>
        </w:numPr>
        <w:pStyle w:val="Compact"/>
      </w:pPr>
      <w:r>
        <w:t xml:space="preserve">Producing a comprehensive technical report in both Italian and English, including GIS-mapped data layers, statistical analyses, and actionable recommendations for municipal environmental policy.</w:t>
      </w:r>
    </w:p>
    <w:p>
      <w:pPr>
        <w:numPr>
          <w:ilvl w:val="0"/>
          <w:numId w:val="1001"/>
        </w:numPr>
        <w:pStyle w:val="Compact"/>
      </w:pPr>
      <w:r>
        <w:t xml:space="preserve">Delivering two on-site briefing sessions for the Comune di Napoli technical staff and one public presentation at the Palazzo San Giacomo municipal headquarters.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Oceanographer professional fees (Prof. Dr. Marco Santoro) – fieldwork, analysis, and reporting</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Junior Oceanographer and research assistant support (2 personnel)</w:t>
            </w:r>
          </w:p>
        </w:tc>
        <w:tc>
          <w:tcPr/>
          <w:p>
            <w:pPr>
              <w:pStyle w:val="Compact"/>
              <w:jc w:val="left"/>
            </w:pPr>
            <w:r>
              <w:t xml:space="preserve">80 hours each</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03</w:t>
            </w:r>
          </w:p>
        </w:tc>
        <w:tc>
          <w:tcPr/>
          <w:p>
            <w:pPr>
              <w:pStyle w:val="Compact"/>
              <w:jc w:val="left"/>
            </w:pPr>
            <w:r>
              <w:t xml:space="preserve">Charter of research vessel "M/V Posidonia" (45 ft) with crew for offshore sampling operations in the Gulf of Naples</w:t>
            </w:r>
          </w:p>
        </w:tc>
        <w:tc>
          <w:tcPr/>
          <w:p>
            <w:pPr>
              <w:pStyle w:val="Compact"/>
              <w:jc w:val="left"/>
            </w:pPr>
            <w:r>
              <w:t xml:space="preserve">18 days</w:t>
            </w:r>
          </w:p>
        </w:tc>
        <w:tc>
          <w:tcPr/>
          <w:p>
            <w:pPr>
              <w:pStyle w:val="Compact"/>
              <w:jc w:val="left"/>
            </w:pPr>
            <w:r>
              <w:t xml:space="preserve">€2,400.00</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Specialized oceanographic instrumentation (CTD rosette, ADCP current profiler, multibeam echo sounder, sediment corer) – rental and calibration</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Laboratory analysis of water and sediment samples (heavy metals, hydrocarbons, nutrients, microbiological assays) at accredited lab in Naples</w:t>
            </w:r>
          </w:p>
        </w:tc>
        <w:tc>
          <w:tcPr/>
          <w:p>
            <w:pPr>
              <w:pStyle w:val="Compact"/>
              <w:jc w:val="left"/>
            </w:pPr>
            <w:r>
              <w:t xml:space="preserve">480 samples</w:t>
            </w:r>
          </w:p>
        </w:tc>
        <w:tc>
          <w:tcPr/>
          <w:p>
            <w:pPr>
              <w:pStyle w:val="Compact"/>
              <w:jc w:val="left"/>
            </w:pPr>
            <w:r>
              <w:t xml:space="preserve">€42.00</w:t>
            </w:r>
          </w:p>
        </w:tc>
        <w:tc>
          <w:tcPr/>
          <w:p>
            <w:pPr>
              <w:pStyle w:val="Compact"/>
              <w:jc w:val="left"/>
            </w:pPr>
            <w:r>
              <w:t xml:space="preserve">€20,160.00</w:t>
            </w:r>
          </w:p>
        </w:tc>
      </w:tr>
      <w:tr>
        <w:tc>
          <w:tcPr/>
          <w:p>
            <w:pPr>
              <w:pStyle w:val="Compact"/>
              <w:jc w:val="left"/>
            </w:pPr>
            <w:r>
              <w:t xml:space="preserve">06</w:t>
            </w:r>
          </w:p>
        </w:tc>
        <w:tc>
          <w:tcPr/>
          <w:p>
            <w:pPr>
              <w:pStyle w:val="Compact"/>
              <w:jc w:val="left"/>
            </w:pPr>
            <w:r>
              <w:t xml:space="preserve">GIS mapping, hydrodynamic modeling, and data visualization services</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Travel, accommodation, and per diem for field team operating in and around Italy Naples</w:t>
            </w:r>
          </w:p>
        </w:tc>
        <w:tc>
          <w:tcPr/>
          <w:p>
            <w:pPr>
              <w:pStyle w:val="Compact"/>
              <w:jc w:val="left"/>
            </w:pPr>
            <w:r>
              <w:t xml:space="preserve">22 days</w:t>
            </w:r>
          </w:p>
        </w:tc>
        <w:tc>
          <w:tcPr/>
          <w:p>
            <w:pPr>
              <w:pStyle w:val="Compact"/>
              <w:jc w:val="left"/>
            </w:pPr>
            <w:r>
              <w:t xml:space="preserve">€310.00</w:t>
            </w:r>
          </w:p>
        </w:tc>
        <w:tc>
          <w:tcPr/>
          <w:p>
            <w:pPr>
              <w:pStyle w:val="Compact"/>
              <w:jc w:val="left"/>
            </w:pPr>
            <w:r>
              <w:t xml:space="preserve">€6,820.00</w:t>
            </w:r>
          </w:p>
        </w:tc>
      </w:tr>
      <w:tr>
        <w:tc>
          <w:tcPr/>
          <w:p>
            <w:pPr>
              <w:pStyle w:val="Compact"/>
              <w:jc w:val="left"/>
            </w:pPr>
            <w:r>
              <w:t xml:space="preserve">08</w:t>
            </w:r>
          </w:p>
        </w:tc>
        <w:tc>
          <w:tcPr/>
          <w:p>
            <w:pPr>
              <w:pStyle w:val="Compact"/>
              <w:jc w:val="left"/>
            </w:pPr>
            <w:r>
              <w:t xml:space="preserve">Final technical report (bilingual IT/EN), public presentation materials, and two municipal briefing sessions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Insurance coverage (professional liability, marine operations, third-party) for the duration of the project in Italy Naples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Contingency and unforeseen operational costs (weather delays, equipment replacement)</w:t>
            </w:r>
          </w:p>
        </w:tc>
        <w:tc>
          <w:tcPr/>
          <w:p>
            <w:pPr>
              <w:pStyle w:val="Compact"/>
              <w:jc w:val="left"/>
            </w:pPr>
            <w:r>
              <w:t xml:space="preserve">5% of subtotal</w:t>
            </w:r>
          </w:p>
        </w:tc>
        <w:tc>
          <w:tcPr/>
          <w:p>
            <w:pPr>
              <w:pStyle w:val="Compact"/>
              <w:jc w:val="left"/>
            </w:pPr>
            <w:r>
              <w:t xml:space="preserve">—</w:t>
            </w:r>
          </w:p>
        </w:tc>
        <w:tc>
          <w:tcPr/>
          <w:p>
            <w:pPr>
              <w:pStyle w:val="Compact"/>
              <w:jc w:val="left"/>
            </w:pPr>
            <w:r>
              <w:t xml:space="preserve">€5,559.00</w:t>
            </w:r>
          </w:p>
        </w:tc>
      </w:tr>
      <w:tr>
        <w:tc>
          <w:tcPr>
            <w:gridSpan w:val="4"/>
          </w:tcPr>
          <w:p>
            <w:pPr>
              <w:pStyle w:val="Compact"/>
              <w:jc w:val="left"/>
            </w:pPr>
            <w:r>
              <w:t xml:space="preserve">Subtotal (before VAT)</w:t>
            </w:r>
          </w:p>
        </w:tc>
        <w:tc>
          <w:tcPr/>
          <w:p>
            <w:pPr>
              <w:pStyle w:val="Compact"/>
              <w:jc w:val="left"/>
            </w:pPr>
            <w:r>
              <w:t xml:space="preserve">€136,139.00</w:t>
            </w:r>
          </w:p>
        </w:tc>
      </w:tr>
      <w:tr>
        <w:tc>
          <w:tcPr>
            <w:gridSpan w:val="4"/>
          </w:tcPr>
          <w:p>
            <w:pPr>
              <w:pStyle w:val="Compact"/>
              <w:jc w:val="left"/>
            </w:pPr>
            <w:r>
              <w:t xml:space="preserve">VAT (22% – Italian standard rate)</w:t>
            </w:r>
          </w:p>
        </w:tc>
        <w:tc>
          <w:tcPr/>
          <w:p>
            <w:pPr>
              <w:pStyle w:val="Compact"/>
              <w:jc w:val="left"/>
            </w:pPr>
            <w:r>
              <w:t xml:space="preserve">€29,950.58</w:t>
            </w:r>
          </w:p>
        </w:tc>
      </w:tr>
      <w:tr>
        <w:tc>
          <w:tcPr>
            <w:gridSpan w:val="4"/>
          </w:tcPr>
          <w:p>
            <w:pPr>
              <w:pStyle w:val="Compact"/>
              <w:jc w:val="left"/>
            </w:pPr>
            <w:r>
              <w:t xml:space="preserve">GRAND TOTAL</w:t>
            </w:r>
          </w:p>
        </w:tc>
        <w:tc>
          <w:tcPr/>
          <w:p>
            <w:pPr>
              <w:pStyle w:val="Compact"/>
              <w:jc w:val="left"/>
            </w:pPr>
            <w:r>
              <w:t xml:space="preserve">€166,089.58</w:t>
            </w:r>
          </w:p>
        </w:tc>
      </w:tr>
    </w:tbl>
    <w:bookmarkEnd w:id="23"/>
    <w:bookmarkStart w:id="24" w:name="payment-terms"/>
    <w:p>
      <w:pPr>
        <w:pStyle w:val="Heading2"/>
      </w:pPr>
      <w:r>
        <w:t xml:space="preserve">4. Payment Terms</w:t>
      </w:r>
    </w:p>
    <w:p>
      <w:pPr>
        <w:pStyle w:val="FirstParagraph"/>
      </w:pPr>
      <w:r>
        <w:t xml:space="preserve">Payment shall be structured as follows: 30% advance payment upon contract signature, 40% upon completion of all fieldwork and sample collection in the Gulf of Naples, and 30% upon delivery and acceptance of the final technical report. All payments shall be made via bank transfer to the account of the Mediterranean Marine Research Institute, IBAN: IT60 X054 2811 1000 0000 0123 456, BIC: BLOPIT22. Invoices shall be issued in accordance with Italian fiscal regulations (DPR 633/1972).</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prices are subject to revision based on market conditions, fuel costs, and currency fluctuations.</w:t>
      </w:r>
    </w:p>
    <w:p>
      <w:pPr>
        <w:numPr>
          <w:ilvl w:val="0"/>
          <w:numId w:val="1002"/>
        </w:numPr>
        <w:pStyle w:val="Compact"/>
      </w:pPr>
      <w:r>
        <w:t xml:space="preserve">The</w:t>
      </w:r>
      <w:r>
        <w:t xml:space="preserve"> </w:t>
      </w:r>
      <w:r>
        <w:t xml:space="preserve">Oceanographer</w:t>
      </w:r>
      <w:r>
        <w:t xml:space="preserve"> </w:t>
      </w:r>
      <w:r>
        <w:t xml:space="preserve">and support team shall comply with all applicable Italian maritime regulations, environmental permits, and safety protocols as enforced by the Capitaneria di Porto di Napoli and the local environmental authority (ARPA Campania).</w:t>
      </w:r>
    </w:p>
    <w:p>
      <w:pPr>
        <w:numPr>
          <w:ilvl w:val="0"/>
          <w:numId w:val="1002"/>
        </w:numPr>
        <w:pStyle w:val="Compact"/>
      </w:pPr>
      <w:r>
        <w:t xml:space="preserve">All data collected during operations in</w:t>
      </w:r>
      <w:r>
        <w:t xml:space="preserve"> </w:t>
      </w:r>
      <w:r>
        <w:t xml:space="preserve">Italy Naples</w:t>
      </w:r>
      <w:r>
        <w:t xml:space="preserve"> </w:t>
      </w:r>
      <w:r>
        <w:t xml:space="preserve">waters shall be the exclusive property of the Comune di Napoli upon full payment. The Institute retains the right to use anonymized data for academic publication with prior written consent.</w:t>
      </w:r>
    </w:p>
    <w:p>
      <w:pPr>
        <w:numPr>
          <w:ilvl w:val="0"/>
          <w:numId w:val="1002"/>
        </w:numPr>
        <w:pStyle w:val="Compact"/>
      </w:pPr>
      <w:r>
        <w:t xml:space="preserve">Force majeure events, including but not limited to volcanic activity in the Phlegraean Fields, severe weather, or government-issued maritime restrictions, shall extend the project timeline proportionally without additional cost to either party.</w:t>
      </w:r>
    </w:p>
    <w:p>
      <w:pPr>
        <w:numPr>
          <w:ilvl w:val="0"/>
          <w:numId w:val="1002"/>
        </w:numPr>
        <w:pStyle w:val="Compact"/>
      </w:pPr>
      <w:r>
        <w:t xml:space="preserve">Any changes to the scope of work must be agreed upon in writing via a formal amendment to this</w:t>
      </w:r>
      <w:r>
        <w:t xml:space="preserve"> </w:t>
      </w:r>
      <w:r>
        <w:t xml:space="preserve">Quotation Estimate</w:t>
      </w:r>
      <w:r>
        <w:t xml:space="preserve"> </w:t>
      </w:r>
      <w:r>
        <w:t xml:space="preserve">before additional work commences.</w:t>
      </w:r>
    </w:p>
    <w:p>
      <w:pPr>
        <w:numPr>
          <w:ilvl w:val="0"/>
          <w:numId w:val="1002"/>
        </w:numPr>
        <w:pStyle w:val="Compact"/>
      </w:pPr>
      <w:r>
        <w:t xml:space="preserve">Disputes arising from this agreement shall be resolved under the jurisdiction of the Tribunale di Napoli, in accordance with Italian civil law.</w:t>
      </w:r>
    </w:p>
    <w:p>
      <w:pPr>
        <w:numPr>
          <w:ilvl w:val="0"/>
          <w:numId w:val="1002"/>
        </w:numPr>
        <w:pStyle w:val="Compact"/>
      </w:pPr>
      <w:r>
        <w:t xml:space="preserve">The</w:t>
      </w:r>
      <w:r>
        <w:t xml:space="preserve"> </w:t>
      </w:r>
      <w:r>
        <w:t xml:space="preserve">Oceanographer</w:t>
      </w:r>
      <w:r>
        <w:t xml:space="preserve"> </w:t>
      </w:r>
      <w:r>
        <w:t xml:space="preserve">shall maintain a minimum of 10 years of professional experience in marine and coastal oceanography and shall hold a valid Italian professional registration (Albo dei Geologi or equivalent).</w:t>
      </w:r>
    </w:p>
    <w:bookmarkEnd w:id="25"/>
    <w:bookmarkStart w:id="26" w:name="project-timeline"/>
    <w:p>
      <w:pPr>
        <w:pStyle w:val="Heading2"/>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Planning, permitting, and equipment preparation in Naples</w:t>
            </w:r>
          </w:p>
        </w:tc>
        <w:tc>
          <w:tcPr/>
          <w:p>
            <w:pPr>
              <w:pStyle w:val="Compact"/>
              <w:jc w:val="left"/>
            </w:pPr>
            <w:r>
              <w:t xml:space="preserve">Weeks 1–2</w:t>
            </w:r>
          </w:p>
        </w:tc>
      </w:tr>
      <w:tr>
        <w:tc>
          <w:tcPr/>
          <w:p>
            <w:pPr>
              <w:pStyle w:val="Compact"/>
              <w:jc w:val="left"/>
            </w:pPr>
            <w:r>
              <w:t xml:space="preserve">Phase 2</w:t>
            </w:r>
          </w:p>
        </w:tc>
        <w:tc>
          <w:tcPr/>
          <w:p>
            <w:pPr>
              <w:pStyle w:val="Compact"/>
              <w:jc w:val="left"/>
            </w:pPr>
            <w:r>
              <w:t xml:space="preserve">Offshore fieldwork and sample collection in the Gulf of Naples</w:t>
            </w:r>
          </w:p>
        </w:tc>
        <w:tc>
          <w:tcPr/>
          <w:p>
            <w:pPr>
              <w:pStyle w:val="Compact"/>
              <w:jc w:val="left"/>
            </w:pPr>
            <w:r>
              <w:t xml:space="preserve">Weeks 3–6</w:t>
            </w:r>
          </w:p>
        </w:tc>
      </w:tr>
      <w:tr>
        <w:tc>
          <w:tcPr/>
          <w:p>
            <w:pPr>
              <w:pStyle w:val="Compact"/>
              <w:jc w:val="left"/>
            </w:pPr>
            <w:r>
              <w:t xml:space="preserve">Phase 3</w:t>
            </w:r>
          </w:p>
        </w:tc>
        <w:tc>
          <w:tcPr/>
          <w:p>
            <w:pPr>
              <w:pStyle w:val="Compact"/>
              <w:jc w:val="left"/>
            </w:pPr>
            <w:r>
              <w:t xml:space="preserve">Laboratory analysis and data processing</w:t>
            </w:r>
          </w:p>
        </w:tc>
        <w:tc>
          <w:tcPr/>
          <w:p>
            <w:pPr>
              <w:pStyle w:val="Compact"/>
              <w:jc w:val="left"/>
            </w:pPr>
            <w:r>
              <w:t xml:space="preserve">Weeks 7–10</w:t>
            </w:r>
          </w:p>
        </w:tc>
      </w:tr>
      <w:tr>
        <w:tc>
          <w:tcPr/>
          <w:p>
            <w:pPr>
              <w:pStyle w:val="Compact"/>
              <w:jc w:val="left"/>
            </w:pPr>
            <w:r>
              <w:t xml:space="preserve">Phase 4</w:t>
            </w:r>
          </w:p>
        </w:tc>
        <w:tc>
          <w:tcPr/>
          <w:p>
            <w:pPr>
              <w:pStyle w:val="Compact"/>
              <w:jc w:val="left"/>
            </w:pPr>
            <w:r>
              <w:t xml:space="preserve">Modeling, report writing, and quality assurance</w:t>
            </w:r>
          </w:p>
        </w:tc>
        <w:tc>
          <w:tcPr/>
          <w:p>
            <w:pPr>
              <w:pStyle w:val="Compact"/>
              <w:jc w:val="left"/>
            </w:pPr>
            <w:r>
              <w:t xml:space="preserve">Weeks 11–13</w:t>
            </w:r>
          </w:p>
        </w:tc>
      </w:tr>
      <w:tr>
        <w:tc>
          <w:tcPr/>
          <w:p>
            <w:pPr>
              <w:pStyle w:val="Compact"/>
              <w:jc w:val="left"/>
            </w:pPr>
            <w:r>
              <w:t xml:space="preserve">Phase 5</w:t>
            </w:r>
          </w:p>
        </w:tc>
        <w:tc>
          <w:tcPr/>
          <w:p>
            <w:pPr>
              <w:pStyle w:val="Compact"/>
              <w:jc w:val="left"/>
            </w:pPr>
            <w:r>
              <w:t xml:space="preserve">Final report delivery and public presentation in Italy Naples</w:t>
            </w:r>
          </w:p>
        </w:tc>
        <w:tc>
          <w:tcPr/>
          <w:p>
            <w:pPr>
              <w:pStyle w:val="Compact"/>
              <w:jc w:val="left"/>
            </w:pPr>
            <w:r>
              <w:t xml:space="preserve">Week 14</w:t>
            </w:r>
          </w:p>
        </w:tc>
      </w:tr>
    </w:tbl>
    <w:bookmarkEnd w:id="26"/>
    <w:p>
      <w:pPr>
        <w:pStyle w:val="BodyText"/>
      </w:pPr>
      <w:r>
        <w:rPr>
          <w:bCs/>
          <w:b/>
        </w:rPr>
        <w:t xml:space="preserve">For and on behalf of</w:t>
      </w:r>
      <w:r>
        <w:br/>
      </w:r>
      <w:r>
        <w:t xml:space="preserve">Mediterranean Marine Research Institute</w:t>
      </w:r>
    </w:p>
    <w:p>
      <w:pPr>
        <w:pStyle w:val="BodyText"/>
      </w:pPr>
      <w:r>
        <w:t xml:space="preserve">Prof. Dr. Marco Santoro</w:t>
      </w:r>
      <w:r>
        <w:br/>
      </w:r>
      <w:r>
        <w:t xml:space="preserve">Lead Oceanographer &amp;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Accepted by</w:t>
      </w:r>
      <w:r>
        <w:br/>
      </w:r>
      <w:r>
        <w:t xml:space="preserve">Comune di Napoli – Dept. of Environmental Protection</w:t>
      </w:r>
    </w:p>
    <w:p>
      <w:pPr>
        <w:pStyle w:val="BodyText"/>
      </w:pPr>
      <w:r>
        <w:t xml:space="preserve">Dr. Elena Marchetti</w:t>
      </w:r>
      <w:r>
        <w:br/>
      </w:r>
      <w:r>
        <w:t xml:space="preserve">Environmental Director</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document was generated by the Mediterranean Marine Research Institute, Naples, Italy. All information contained herein is confidential and intended solely for the named recipient. Quotation Estimate No. QTE-2025-NAP-0047.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Italy Naples</dc:title>
  <dc:creator/>
  <dc:language>en</dc:language>
  <cp:keywords/>
  <dcterms:created xsi:type="dcterms:W3CDTF">2026-10-10T08:31:17Z</dcterms:created>
  <dcterms:modified xsi:type="dcterms:W3CDTF">2026-10-10T08:31:17Z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