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Optometrist Professional Services — Canada Montreal</w:t>
      </w:r>
    </w:p>
    <w:p>
      <w:pPr>
        <w:pStyle w:val="BodyText"/>
      </w:pPr>
      <w:r>
        <w:t xml:space="preserve">Document No: QTE-2025-0847</w:t>
      </w:r>
    </w:p>
    <w:bookmarkEnd w:id="20"/>
    <w:bookmarkStart w:id="21" w:name="provider-optometrist-practice"/>
    <w:p>
      <w:pPr>
        <w:pStyle w:val="Heading3"/>
      </w:pPr>
      <w:r>
        <w:t xml:space="preserve">Provider (Optometrist Practice)</w:t>
      </w:r>
    </w:p>
    <w:p>
      <w:pPr>
        <w:pStyle w:val="FirstParagraph"/>
      </w:pPr>
      <w:r>
        <w:rPr>
          <w:bCs/>
          <w:b/>
        </w:rPr>
        <w:t xml:space="preserve">Dr. Catherine Moreau, O.D.</w:t>
      </w:r>
    </w:p>
    <w:p>
      <w:pPr>
        <w:pStyle w:val="BodyText"/>
      </w:pPr>
      <w:r>
        <w:t xml:space="preserve">Clinique d'Optométrie du Centre-Ville</w:t>
      </w:r>
    </w:p>
    <w:p>
      <w:pPr>
        <w:pStyle w:val="BodyText"/>
      </w:pPr>
      <w:r>
        <w:t xml:space="preserve">1450 Rue Sainte-Catherine Ouest, Bureau 320</w:t>
      </w:r>
    </w:p>
    <w:p>
      <w:pPr>
        <w:pStyle w:val="BodyText"/>
      </w:pPr>
      <w:r>
        <w:t xml:space="preserve">Montreal, Quebec, Canada H3G 1X4</w:t>
      </w:r>
    </w:p>
    <w:p>
      <w:pPr>
        <w:pStyle w:val="BodyText"/>
      </w:pPr>
      <w:r>
        <w:t xml:space="preserve">Phone: (514) 555-0192</w:t>
      </w:r>
    </w:p>
    <w:p>
      <w:pPr>
        <w:pStyle w:val="BodyText"/>
      </w:pPr>
      <w:r>
        <w:t xml:space="preserve">Email: info@optometrist-montreal.ca</w:t>
      </w:r>
    </w:p>
    <w:p>
      <w:pPr>
        <w:pStyle w:val="BodyText"/>
      </w:pPr>
      <w:r>
        <w:t xml:space="preserve">License No: Q-2019-44782 (Ordre des optométristes du Québec)</w:t>
      </w:r>
    </w:p>
    <w:bookmarkEnd w:id="21"/>
    <w:bookmarkStart w:id="22" w:name="client-recipient"/>
    <w:p>
      <w:pPr>
        <w:pStyle w:val="Heading3"/>
      </w:pPr>
      <w:r>
        <w:t xml:space="preserve">Client / Recipient</w:t>
      </w:r>
    </w:p>
    <w:p>
      <w:pPr>
        <w:pStyle w:val="FirstParagraph"/>
      </w:pPr>
      <w:r>
        <w:rPr>
          <w:bCs/>
          <w:b/>
        </w:rPr>
        <w:t xml:space="preserve">Mr. Jonathan Tremblay</w:t>
      </w:r>
    </w:p>
    <w:p>
      <w:pPr>
        <w:pStyle w:val="BodyText"/>
      </w:pPr>
      <w:r>
        <w:t xml:space="preserve">2847 Avenue du Parc</w:t>
      </w:r>
    </w:p>
    <w:p>
      <w:pPr>
        <w:pStyle w:val="BodyText"/>
      </w:pPr>
      <w:r>
        <w:t xml:space="preserve">Montreal, Quebec, Canada H2X 3B7</w:t>
      </w:r>
    </w:p>
    <w:p>
      <w:pPr>
        <w:pStyle w:val="BodyText"/>
      </w:pPr>
      <w:r>
        <w:t xml:space="preserve">Phone: (514) 555-0347</w:t>
      </w:r>
    </w:p>
    <w:p>
      <w:pPr>
        <w:pStyle w:val="BodyText"/>
      </w:pPr>
      <w:r>
        <w:t xml:space="preserve">Email: j.tremblay@email.ca</w:t>
      </w:r>
    </w:p>
    <w:p>
      <w:pPr>
        <w:pStyle w:val="BodyText"/>
      </w:pPr>
      <w:r>
        <w:t xml:space="preserve">Insurance: Sun Life Vision Plan #SL-882341</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Payment Terms:</w:t>
      </w:r>
      <w:r>
        <w:t xml:space="preserve"> </w:t>
      </w:r>
      <w:r>
        <w:t xml:space="preserve">Net 15 days from acceptance</w:t>
      </w:r>
    </w:p>
    <w:p>
      <w:pPr>
        <w:pStyle w:val="BodyText"/>
      </w:pPr>
      <w:r>
        <w:rPr>
          <w:bCs/>
          <w:b/>
        </w:rPr>
        <w:t xml:space="preserve">Currency:</w:t>
      </w:r>
      <w:r>
        <w:t xml:space="preserve"> </w:t>
      </w:r>
      <w:r>
        <w:t xml:space="preserve">Canadian Dollars (CAD)</w:t>
      </w:r>
    </w:p>
    <w:bookmarkEnd w:id="23"/>
    <w:bookmarkStart w:id="24" w:name="service-location"/>
    <w:p>
      <w:pPr>
        <w:pStyle w:val="Heading3"/>
      </w:pPr>
      <w:r>
        <w:t xml:space="preserve">Service Location</w:t>
      </w:r>
    </w:p>
    <w:p>
      <w:pPr>
        <w:pStyle w:val="FirstParagraph"/>
      </w:pPr>
      <w:r>
        <w:rPr>
          <w:bCs/>
          <w:b/>
        </w:rPr>
        <w:t xml:space="preserve">Canada Montreal</w:t>
      </w:r>
      <w:r>
        <w:t xml:space="preserve"> </w:t>
      </w:r>
      <w:r>
        <w:t xml:space="preserve">Clinic</w:t>
      </w:r>
    </w:p>
    <w:p>
      <w:pPr>
        <w:pStyle w:val="BodyText"/>
      </w:pPr>
      <w:r>
        <w:t xml:space="preserve">1450 Rue Sainte-Catherine Ouest</w:t>
      </w:r>
    </w:p>
    <w:p>
      <w:pPr>
        <w:pStyle w:val="BodyText"/>
      </w:pPr>
      <w:r>
        <w:t xml:space="preserve">Montreal, Quebec, Canada</w:t>
      </w:r>
    </w:p>
    <w:p>
      <w:pPr>
        <w:pStyle w:val="BodyText"/>
      </w:pPr>
      <w:r>
        <w:t xml:space="preserve">Hours: Mon–Fri, 8:00 AM – 6:00 PM</w:t>
      </w:r>
    </w:p>
    <w:p>
      <w:pPr>
        <w:pStyle w:val="BodyText"/>
      </w:pPr>
      <w:r>
        <w:t xml:space="preserve">Saturday: 9:00 AM – 1:00 PM</w:t>
      </w:r>
    </w:p>
    <w:bookmarkEnd w:id="24"/>
    <w:bookmarkStart w:id="26" w:name="Xe902026bae72d5afbd0feb3f8040be53ed524c9"/>
    <w:p>
      <w:pPr>
        <w:pStyle w:val="Heading2"/>
      </w:pPr>
      <w:r>
        <w:t xml:space="preserve">Scope of Services — Optometrist Examination Package</w:t>
      </w:r>
    </w:p>
    <w:p>
      <w:pPr>
        <w:pStyle w:val="FirstParagraph"/>
      </w:pPr>
      <w:r>
        <w:t xml:space="preserve">This Quotation Estimate outlines the comprehensive optometrist services to be provided to the client at our Canada Montreal clinic. The following line items represent the full scope of the recommended optometrist assessment and corrective care plan, as discussed during the initial consultation on June 5,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Optometrist Procedure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Comprehensive Optometrist Eye Examination</w:t>
            </w:r>
          </w:p>
        </w:tc>
        <w:tc>
          <w:tcPr/>
          <w:p>
            <w:pPr>
              <w:pStyle w:val="Compact"/>
              <w:jc w:val="left"/>
            </w:pPr>
            <w:r>
              <w:t xml:space="preserve">Full diagnostic assessment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Dilated Fundus Examination (Retinal Screening)</w:t>
            </w:r>
          </w:p>
        </w:tc>
        <w:tc>
          <w:tcPr/>
          <w:p>
            <w:pPr>
              <w:pStyle w:val="Compact"/>
              <w:jc w:val="left"/>
            </w:pPr>
            <w:r>
              <w:t xml:space="preserve">Optometrist retinal imaging</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w:t>
            </w:r>
          </w:p>
        </w:tc>
        <w:tc>
          <w:tcPr/>
          <w:p>
            <w:pPr>
              <w:pStyle w:val="Compact"/>
              <w:jc w:val="left"/>
            </w:pPr>
            <w:r>
              <w:t xml:space="preserve">Corneal Topography &amp; Pachymetry</w:t>
            </w:r>
          </w:p>
        </w:tc>
        <w:tc>
          <w:tcPr/>
          <w:p>
            <w:pPr>
              <w:pStyle w:val="Compact"/>
              <w:jc w:val="left"/>
            </w:pPr>
            <w:r>
              <w:t xml:space="preserve">Optometrist corneal mapping</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Visual Field Perimetry (Humphrey 30-2)</w:t>
            </w:r>
          </w:p>
        </w:tc>
        <w:tc>
          <w:tcPr/>
          <w:p>
            <w:pPr>
              <w:pStyle w:val="Compact"/>
              <w:jc w:val="left"/>
            </w:pPr>
            <w:r>
              <w:t xml:space="preserve">Optometrist peripheral vision test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Binocular Vision &amp; Ocular Motility Assessment</w:t>
            </w:r>
          </w:p>
        </w:tc>
        <w:tc>
          <w:tcPr/>
          <w:p>
            <w:pPr>
              <w:pStyle w:val="Compact"/>
              <w:jc w:val="left"/>
            </w:pPr>
            <w:r>
              <w:t xml:space="preserve">Optometrist alignment evaluation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Prescription for Bifocal Progressive Lenses (Pair)</w:t>
            </w:r>
          </w:p>
        </w:tc>
        <w:tc>
          <w:tcPr/>
          <w:p>
            <w:pPr>
              <w:pStyle w:val="Compact"/>
              <w:jc w:val="left"/>
            </w:pPr>
            <w:r>
              <w:t xml:space="preserve">Optometrist lens dispensing</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Anti-Reflective &amp; Blue-Light Coating (Both Lenses)</w:t>
            </w:r>
          </w:p>
        </w:tc>
        <w:tc>
          <w:tcPr/>
          <w:p>
            <w:pPr>
              <w:pStyle w:val="Compact"/>
              <w:jc w:val="left"/>
            </w:pPr>
            <w:r>
              <w:t xml:space="preserve">Optometrist lens treatment</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Follow-Up Optometrist Consultation (4 weeks post-dispensing)</w:t>
            </w:r>
          </w:p>
        </w:tc>
        <w:tc>
          <w:tcPr/>
          <w:p>
            <w:pPr>
              <w:pStyle w:val="Compact"/>
              <w:jc w:val="left"/>
            </w:pPr>
            <w:r>
              <w:t xml:space="preserve">Optometrist adjustment visit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$1,100.00</w:t>
      </w:r>
    </w:p>
    <w:p>
      <w:pPr>
        <w:pStyle w:val="BodyText"/>
      </w:pPr>
      <w:r>
        <w:t xml:space="preserve">QST (Quebec Sales Tax) 5%:</w:t>
      </w:r>
      <w:r>
        <w:t xml:space="preserve"> </w:t>
      </w:r>
      <w:r>
        <w:t xml:space="preserve">$55.00</w:t>
      </w:r>
    </w:p>
    <w:p>
      <w:pPr>
        <w:pStyle w:val="BodyText"/>
      </w:pPr>
      <w:r>
        <w:t xml:space="preserve">Insurance Reimbursement (Sun Life):</w:t>
      </w:r>
      <w:r>
        <w:t xml:space="preserve"> </w:t>
      </w:r>
      <w:r>
        <w:t xml:space="preserve">-$350.00</w:t>
      </w:r>
    </w:p>
    <w:p>
      <w:pPr>
        <w:pStyle w:val="BodyText"/>
      </w:pPr>
      <w:r>
        <w:t xml:space="preserve">Grand Total Due (CAD):</w:t>
      </w:r>
      <w:r>
        <w:t xml:space="preserve"> </w:t>
      </w:r>
      <w:r>
        <w:t xml:space="preserve">$805.00</w:t>
      </w:r>
    </w:p>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the Optometrist practice reserves the right to revise pricing based on current supply costs and service availability in Canada Montreal.</w:t>
      </w:r>
    </w:p>
    <w:p>
      <w:pPr>
        <w:numPr>
          <w:ilvl w:val="0"/>
          <w:numId w:val="1001"/>
        </w:numPr>
        <w:pStyle w:val="Compact"/>
      </w:pPr>
      <w:r>
        <w:t xml:space="preserve">All optometrist services listed herein will be performed by Dr. Catherine Moreau, O.D., or a qualified optometrist associate at the Canada Montreal clinic, in accordance with the standards set by the Ordre des optométristes du Québec.</w:t>
      </w:r>
    </w:p>
    <w:p>
      <w:pPr>
        <w:numPr>
          <w:ilvl w:val="0"/>
          <w:numId w:val="1001"/>
        </w:numPr>
        <w:pStyle w:val="Compact"/>
      </w:pPr>
      <w:r>
        <w:t xml:space="preserve">Payment is due within fifteen (15) business days of the client's written acceptance of this Quotation Estimate. Late payments may incur a 1.5% monthly interest charge as permitted under Quebec consumer protection legislation.</w:t>
      </w:r>
    </w:p>
    <w:p>
      <w:pPr>
        <w:numPr>
          <w:ilvl w:val="0"/>
          <w:numId w:val="1001"/>
        </w:numPr>
        <w:pStyle w:val="Compact"/>
      </w:pPr>
      <w:r>
        <w:t xml:space="preserve">The insurance reimbursement amount of $350.00 is an estimate based on the client's Sun Life Vision Plan benefits. The final reimbursement is subject to the insurer's approval and may vary. The client is responsible for any difference between the estimated and actual reimbursement.</w:t>
      </w:r>
    </w:p>
    <w:p>
      <w:pPr>
        <w:numPr>
          <w:ilvl w:val="0"/>
          <w:numId w:val="1001"/>
        </w:numPr>
        <w:pStyle w:val="Compact"/>
      </w:pPr>
      <w:r>
        <w:t xml:space="preserve">Should the client require additional optometrist procedures not listed in this Quotation Estimate (e.g., contact lens fitting, additional diagnostic imaging, or referral to an ophthalmologist), a supplementary Quotation Estimate will be issued prior to any additional service being rendered.</w:t>
      </w:r>
    </w:p>
    <w:p>
      <w:pPr>
        <w:numPr>
          <w:ilvl w:val="0"/>
          <w:numId w:val="1001"/>
        </w:numPr>
        <w:pStyle w:val="Compact"/>
      </w:pPr>
      <w:r>
        <w:t xml:space="preserve">All corrective lenses dispensed under this Quotation Estimate carry a twelve-month warranty against manufacturing defects. The warranty does not cover damage caused by misuse, accidental breakage, or normal wear.</w:t>
      </w:r>
    </w:p>
    <w:p>
      <w:pPr>
        <w:numPr>
          <w:ilvl w:val="0"/>
          <w:numId w:val="1001"/>
        </w:numPr>
        <w:pStyle w:val="Compact"/>
      </w:pPr>
      <w:r>
        <w:t xml:space="preserve">This Quotation Estimate does not constitute a medical diagnosis. The Optometrist examination results and recommendations are provided for the purpose of corrective vision care. Any suspected pathological condition will be referred to a qualified ophthalmologist in Canada Montreal for further evaluation.</w:t>
      </w:r>
    </w:p>
    <w:p>
      <w:pPr>
        <w:numPr>
          <w:ilvl w:val="0"/>
          <w:numId w:val="1001"/>
        </w:numPr>
        <w:pStyle w:val="Compact"/>
      </w:pPr>
      <w:r>
        <w:t xml:space="preserve">Client personal health information collected during the optometrist examination will be handled in strict compliance with the Privacy Act (Quebec) and the Personal Health Information Protection Act (PHIPA) of Canada.</w:t>
      </w:r>
    </w:p>
    <w:p>
      <w:pPr>
        <w:numPr>
          <w:ilvl w:val="0"/>
          <w:numId w:val="1001"/>
        </w:numPr>
        <w:pStyle w:val="Compact"/>
      </w:pPr>
      <w:r>
        <w:t xml:space="preserve">Acceptance of this Quotation Estimate may be confirmed by signing below, by email reply to the Optometrist practice, or by verbal confirmation during a scheduled appointment at the Canada Montreal clinic.</w:t>
      </w:r>
    </w:p>
    <w:bookmarkEnd w:id="25"/>
    <w:p>
      <w:pPr>
        <w:pStyle w:val="FirstParagraph"/>
      </w:pPr>
      <w:r>
        <w:rPr>
          <w:bCs/>
          <w:b/>
        </w:rPr>
        <w:t xml:space="preserve">Prepared by (Optometrist):</w:t>
      </w:r>
    </w:p>
    <w:p>
      <w:pPr>
        <w:pStyle w:val="BodyText"/>
      </w:pPr>
      <w:r>
        <w:t xml:space="preserve">Dr. Catherine Moreau, O.D.</w:t>
      </w:r>
      <w:r>
        <w:br/>
      </w:r>
      <w:r>
        <w:t xml:space="preserve">Clinique d'Optométrie du Centre-Ville</w:t>
      </w:r>
      <w:r>
        <w:br/>
      </w:r>
      <w:r>
        <w:t xml:space="preserve">Date: _______________</w:t>
      </w:r>
    </w:p>
    <w:p>
      <w:pPr>
        <w:pStyle w:val="BodyText"/>
      </w:pPr>
      <w:r>
        <w:rPr>
          <w:bCs/>
          <w:b/>
        </w:rPr>
        <w:t xml:space="preserve">Accepted by (Client):</w:t>
      </w:r>
    </w:p>
    <w:p>
      <w:pPr>
        <w:pStyle w:val="BodyText"/>
      </w:pPr>
      <w:r>
        <w:t xml:space="preserve">Mr. Jonathan Tremblay</w:t>
      </w:r>
      <w:r>
        <w:br/>
      </w:r>
      <w:r>
        <w:t xml:space="preserve">Signature: _______________</w:t>
      </w:r>
      <w:r>
        <w:br/>
      </w:r>
      <w:r>
        <w:t xml:space="preserve">Date: _______________</w:t>
      </w:r>
    </w:p>
    <w:p>
      <w:pPr>
        <w:pStyle w:val="BodyText"/>
      </w:pPr>
      <w:r>
        <w:t xml:space="preserve">This Quotation Estimate was prepared by the Optometrist practice at Clinique d'Optométrie du Centre-Ville, located in Canada Montreal. All prices are in Canadian Dollars (CAD) and include applicable Quebec provincial taxes unless otherwise noted. This document is for estimation purposes only and does not guarantee final pricing until all services are completed and verified by the treating Optometrist. For questions regarding this Quotation Estimate, please contact our office at (514) 555-0192 or visit us at 1450 Rue Sainte-Catherine Ouest, Montreal, Quebec, Canada.</w:t>
      </w:r>
    </w:p>
    <w:p>
      <w:pPr>
        <w:pStyle w:val="BodyText"/>
      </w:pPr>
      <w:r>
        <w:t xml:space="preserve">© 2025 Clinique d'Optométrie du Centre-Ville — Canada Montreal.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Canada Montreal</dc:title>
  <dc:creator/>
  <dc:language>en</dc:language>
  <cp:keywords/>
  <dcterms:created xsi:type="dcterms:W3CDTF">2026-10-10T08:31:51Z</dcterms:created>
  <dcterms:modified xsi:type="dcterms:W3CDTF">2026-10-10T08:31:51Z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