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Optometrist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New</w:t>
      </w:r>
      <w:r>
        <w:t xml:space="preserve"> </w:t>
      </w:r>
      <w:r>
        <w:t xml:space="preserve">Delhi,</w:t>
      </w:r>
      <w:r>
        <w:t xml:space="preserve"> </w:t>
      </w:r>
      <w:r>
        <w:t xml:space="preserve">India</w:t>
      </w:r>
    </w:p>
    <w:bookmarkStart w:id="21" w:name="quotation-estimate"/>
    <w:p>
      <w:pPr>
        <w:pStyle w:val="Heading1"/>
      </w:pPr>
      <w:r>
        <w:t xml:space="preserve">QUOTATION ESTIMATE</w:t>
      </w:r>
    </w:p>
    <w:bookmarkStart w:id="20" w:name="Xbbf1266d29dc45ed50ad226a4a66b2a81680141"/>
    <w:p>
      <w:pPr>
        <w:pStyle w:val="Heading2"/>
      </w:pPr>
      <w:r>
        <w:t xml:space="preserve">Optometrist Services &amp; Vision Care Solutions</w:t>
      </w:r>
    </w:p>
    <w:p>
      <w:pPr>
        <w:pStyle w:val="FirstParagraph"/>
      </w:pPr>
      <w:r>
        <w:rPr>
          <w:bCs/>
          <w:b/>
        </w:rPr>
        <w:t xml:space="preserve">ClearSight Optometry Centre</w:t>
      </w:r>
      <w:r>
        <w:br/>
      </w:r>
      <w:r>
        <w:t xml:space="preserve">42, Connaught Place, New Delhi – 110001, India</w:t>
      </w:r>
      <w:r>
        <w:br/>
      </w:r>
      <w:r>
        <w:t xml:space="preserve">Phone: +91-11-4567-8900 | Email: info@clearsightdelhi.in</w:t>
      </w:r>
      <w:r>
        <w:br/>
      </w:r>
      <w:r>
        <w:t xml:space="preserve">GSTIN: 07AABCU1234F1Z5 | IOL Registration No: DL/OP/2019/04521</w:t>
      </w:r>
    </w:p>
    <w:bookmarkEnd w:id="20"/>
    <w:bookmarkEnd w:id="21"/>
    <w:p>
      <w:pPr>
        <w:pStyle w:val="BodyText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QTE/ND/2025/00847</w:t>
      </w:r>
      <w:r>
        <w:br/>
      </w:r>
      <w:r>
        <w:rPr>
          <w:bCs/>
          <w:b/>
        </w:rPr>
        <w:t xml:space="preserve">Date of Issue:</w:t>
      </w:r>
      <w:r>
        <w:t xml:space="preserve"> </w:t>
      </w:r>
      <w:r>
        <w:t xml:space="preserve">14 June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14 July 2025 (30 days)</w:t>
      </w:r>
    </w:p>
    <w:p>
      <w:pPr>
        <w:pStyle w:val="BodyText"/>
      </w:pPr>
      <w:r>
        <w:rPr>
          <w:bCs/>
          <w:b/>
        </w:rPr>
        <w:t xml:space="preserve">Prepared For:</w:t>
      </w:r>
      <w:r>
        <w:br/>
      </w:r>
      <w:r>
        <w:t xml:space="preserve">Mr. Rajesh Kumar Sharma</w:t>
      </w:r>
      <w:r>
        <w:br/>
      </w:r>
      <w:r>
        <w:t xml:space="preserve">18B, Vasant Vihar, New Delhi – 110057, India</w:t>
      </w:r>
      <w:r>
        <w:br/>
      </w:r>
      <w:r>
        <w:t xml:space="preserve">Phone: +91-98110-XXXXX</w:t>
      </w:r>
      <w:r>
        <w:br/>
      </w:r>
      <w:r>
        <w:t xml:space="preserve">Email: r.sharma@email.com</w:t>
      </w:r>
    </w:p>
    <w:p>
      <w:pPr>
        <w:pStyle w:val="BodyText"/>
      </w:pPr>
      <w:r>
        <w:t xml:space="preserve">1. Introduction &amp; Scope of Quotation Estimate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is issued by ClearSight Optometry Centre, a registered and licensed</w:t>
      </w:r>
      <w:r>
        <w:t xml:space="preserve"> </w:t>
      </w:r>
      <w:r>
        <w:rPr>
          <w:bCs/>
          <w:b/>
        </w:rPr>
        <w:t xml:space="preserve">Optometrist</w:t>
      </w:r>
      <w:r>
        <w:t xml:space="preserve"> </w:t>
      </w:r>
      <w:r>
        <w:t xml:space="preserve">practice operating in</w:t>
      </w:r>
      <w:r>
        <w:t xml:space="preserve"> </w:t>
      </w:r>
      <w:r>
        <w:rPr>
          <w:bCs/>
          <w:b/>
        </w:rPr>
        <w:t xml:space="preserve">New Delhi, India</w:t>
      </w:r>
      <w:r>
        <w:t xml:space="preserve">, in response to the client's request for a comprehensive eye examination and corrective vision services. This document serves as a formal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outlining the scope of optometric services, associated costs, and applicable terms. All pricing in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is denominated in Indian Rupees (INR / ₹) and is subject to the prevailing Goods and Services Tax (GST) rates applicable in the National Capital Territory of Delhi, India.</w:t>
      </w:r>
    </w:p>
    <w:p>
      <w:pPr>
        <w:pStyle w:val="BodyText"/>
      </w:pPr>
      <w:r>
        <w:t xml:space="preserve">As a certified</w:t>
      </w:r>
      <w:r>
        <w:t xml:space="preserve"> </w:t>
      </w:r>
      <w:r>
        <w:rPr>
          <w:bCs/>
          <w:b/>
        </w:rPr>
        <w:t xml:space="preserve">Optometrist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New Delhi, India</w:t>
      </w:r>
      <w:r>
        <w:t xml:space="preserve">, our practice adheres to the standards set by the Indian Council of Optometry (ICO) and the Ministry of Health and Family Welfare, Government of India.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reflects our commitment to transparent, ethical, and affordable vision care for residents of</w:t>
      </w:r>
      <w:r>
        <w:t xml:space="preserve"> </w:t>
      </w:r>
      <w:r>
        <w:rPr>
          <w:bCs/>
          <w:b/>
        </w:rPr>
        <w:t xml:space="preserve">New Delhi, India</w:t>
      </w:r>
      <w:r>
        <w:t xml:space="preserve"> </w:t>
      </w:r>
      <w:r>
        <w:t xml:space="preserve">and the broader National Capital Region.</w:t>
      </w:r>
    </w:p>
    <w:p>
      <w:pPr>
        <w:pStyle w:val="BodyText"/>
      </w:pPr>
      <w:r>
        <w:t xml:space="preserve">2. Itemized Services &amp; Pricing (Quotation Estimate Breakdown)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S.No.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Optometrist 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(₹)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(₹)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Comprehensive Optometrist Eye Examination (Visual Acuity, Refraction, Intraocular Pressure, Fundus Examination)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Advanced Digital Retinal Imaging &amp; OCT (Optical Coherence Tomography) Scan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Procedure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Binocular Vision &amp; Ocular Motility Assessment by Senior Optometrist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Prescription of Single-Vision Spectacle Lenses (CR-39, Anti-Reflective Coating) – Pair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Pair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Blue-Light Filtering Coating Add-on (for digital screen users)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Pair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Frame Fitting, Adjustment &amp; Dispensing by Optometrist Technician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Follow-up Optometrist Consultation (within 30 days of initial visit)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Eye Health Check-up Plan (2025–2026) – Optometrist in New Delhi, India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 (Before GST):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16,100.00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GST @ 18% (as applicable in New Delhi, India):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2,898.00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GRAND TOTAL (Quotation Estimate Amount):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18,998.00</w:t>
            </w:r>
          </w:p>
        </w:tc>
      </w:tr>
    </w:tbl>
    <w:p>
      <w:pPr>
        <w:pStyle w:val="BodyText"/>
      </w:pPr>
      <w:r>
        <w:t xml:space="preserve">3. Terms &amp; Conditions of This Quotation Estimate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Validity:</w:t>
      </w:r>
      <w:r>
        <w:t xml:space="preserve"> </w:t>
      </w:r>
      <w:r>
        <w:t xml:space="preserve">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is valid for a period of thirty (30) calendar days from the date of issue. Beyond this period, the</w:t>
      </w:r>
      <w:r>
        <w:t xml:space="preserve"> </w:t>
      </w:r>
      <w:r>
        <w:rPr>
          <w:bCs/>
          <w:b/>
        </w:rPr>
        <w:t xml:space="preserve">Optometrist</w:t>
      </w:r>
      <w:r>
        <w:t xml:space="preserve"> </w:t>
      </w:r>
      <w:r>
        <w:t xml:space="preserve">practice reserves the right to revise pricing due to changes in material costs, GST rates, or operational expenses in</w:t>
      </w:r>
      <w:r>
        <w:t xml:space="preserve"> </w:t>
      </w:r>
      <w:r>
        <w:rPr>
          <w:bCs/>
          <w:b/>
        </w:rPr>
        <w:t xml:space="preserve">New Delhi, India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50% advance payment is required at the time of booking the</w:t>
      </w:r>
      <w:r>
        <w:t xml:space="preserve"> </w:t>
      </w:r>
      <w:r>
        <w:rPr>
          <w:bCs/>
          <w:b/>
        </w:rPr>
        <w:t xml:space="preserve">Optometrist</w:t>
      </w:r>
      <w:r>
        <w:t xml:space="preserve"> </w:t>
      </w:r>
      <w:r>
        <w:t xml:space="preserve">consultation. The remaining 50% is due at the time of spectacle dispensing. Payments may be made via UPI, bank transfer, debit/credit card, or cash at our</w:t>
      </w:r>
      <w:r>
        <w:t xml:space="preserve"> </w:t>
      </w:r>
      <w:r>
        <w:rPr>
          <w:bCs/>
          <w:b/>
        </w:rPr>
        <w:t xml:space="preserve">New Delhi, India</w:t>
      </w:r>
      <w:r>
        <w:t xml:space="preserve"> </w:t>
      </w:r>
      <w:r>
        <w:t xml:space="preserve">clinic.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Refund Policy:</w:t>
      </w:r>
      <w:r>
        <w:t xml:space="preserve"> </w:t>
      </w:r>
      <w:r>
        <w:t xml:space="preserve">In the event of cancellation by the client, a 20% administrative fee will be deducted from any advance payment. No refunds are applicable once the</w:t>
      </w:r>
      <w:r>
        <w:t xml:space="preserve"> </w:t>
      </w:r>
      <w:r>
        <w:rPr>
          <w:bCs/>
          <w:b/>
        </w:rPr>
        <w:t xml:space="preserve">Optometrist</w:t>
      </w:r>
      <w:r>
        <w:t xml:space="preserve"> </w:t>
      </w:r>
      <w:r>
        <w:t xml:space="preserve">has completed the examination and issued a prescription.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Warranty:</w:t>
      </w:r>
      <w:r>
        <w:t xml:space="preserve"> </w:t>
      </w:r>
      <w:r>
        <w:t xml:space="preserve">All spectacle lenses dispensed under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carry a 12-month manufacturing defect warranty. Frame adjustments are free for 6 months from the date of dispensing.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Applicability:</w:t>
      </w:r>
      <w:r>
        <w:t xml:space="preserve"> </w:t>
      </w:r>
      <w:r>
        <w:t xml:space="preserve">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is specific to the client named above and the services listed. It does not constitute a binding contract until accepted in writing by both parties. The</w:t>
      </w:r>
      <w:r>
        <w:t xml:space="preserve"> </w:t>
      </w:r>
      <w:r>
        <w:rPr>
          <w:bCs/>
          <w:b/>
        </w:rPr>
        <w:t xml:space="preserve">Optometrist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New Delhi, India</w:t>
      </w:r>
      <w:r>
        <w:t xml:space="preserve"> </w:t>
      </w:r>
      <w:r>
        <w:t xml:space="preserve">may modify the scope of services with mutual written consent.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All optometric services are performed in compliance with the Indian Medical Council (Professional Conduct) Regulations and the Delhi Optometrists Registration Act. The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includes all statutory charges applicable in</w:t>
      </w:r>
      <w:r>
        <w:t xml:space="preserve"> </w:t>
      </w:r>
      <w:r>
        <w:rPr>
          <w:bCs/>
          <w:b/>
        </w:rPr>
        <w:t xml:space="preserve">India, New Delhi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All patient records, prescriptions, and examination data generated under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are treated as confidential in accordance with the Digital Personal Data Protection Act, 2023 (India).</w:t>
      </w:r>
    </w:p>
    <w:p>
      <w:pPr>
        <w:pStyle w:val="FirstParagraph"/>
      </w:pPr>
      <w:r>
        <w:t xml:space="preserve">4. Acceptance &amp; Authorization</w:t>
      </w:r>
    </w:p>
    <w:p>
      <w:pPr>
        <w:pStyle w:val="BodyText"/>
      </w:pPr>
      <w:r>
        <w:t xml:space="preserve">By signing below, the client acknowledges receipt and acceptance of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rPr>
          <w:bCs/>
          <w:b/>
        </w:rPr>
        <w:t xml:space="preserve">Optometrist</w:t>
      </w:r>
      <w:r>
        <w:t xml:space="preserve"> </w:t>
      </w:r>
      <w:r>
        <w:t xml:space="preserve">services in</w:t>
      </w:r>
      <w:r>
        <w:t xml:space="preserve"> </w:t>
      </w:r>
      <w:r>
        <w:rPr>
          <w:bCs/>
          <w:b/>
        </w:rPr>
        <w:t xml:space="preserve">New Delhi, India</w:t>
      </w:r>
      <w:r>
        <w:t xml:space="preserve">. The</w:t>
      </w:r>
      <w:r>
        <w:t xml:space="preserve"> </w:t>
      </w:r>
      <w:r>
        <w:rPr>
          <w:bCs/>
          <w:b/>
        </w:rPr>
        <w:t xml:space="preserve">Optometrist</w:t>
      </w:r>
      <w:r>
        <w:t xml:space="preserve"> </w:t>
      </w:r>
      <w:r>
        <w:t xml:space="preserve">practice confirms that all services will be delivered as described, with professional care and adherence to the standards of optometric practice in India.</w:t>
      </w:r>
    </w:p>
    <w:p>
      <w:pPr>
        <w:pStyle w:val="BodyText"/>
      </w:pPr>
      <w:r>
        <w:rPr>
          <w:bCs/>
          <w:b/>
        </w:rPr>
        <w:t xml:space="preserve">For ClearSight Optometry Centre</w:t>
      </w:r>
      <w:r>
        <w:br/>
      </w:r>
      <w:r>
        <w:t xml:space="preserve">(Optometrist – New Delhi, India)</w:t>
      </w:r>
      <w:r>
        <w:br/>
      </w:r>
      <w:r>
        <w:t xml:space="preserve">Dr. Ananya Mehta, M.Optom, FICO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Client Acceptance</w:t>
      </w:r>
      <w:r>
        <w:br/>
      </w:r>
      <w:r>
        <w:t xml:space="preserve">Mr. Rajesh Kumar Sharma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document was generated by ClearSight Optometry Centre, a registered</w:t>
      </w:r>
      <w:r>
        <w:t xml:space="preserve"> </w:t>
      </w:r>
      <w:r>
        <w:rPr>
          <w:bCs/>
          <w:b/>
        </w:rPr>
        <w:t xml:space="preserve">Optometrist</w:t>
      </w:r>
      <w:r>
        <w:t xml:space="preserve"> </w:t>
      </w:r>
      <w:r>
        <w:t xml:space="preserve">practice in</w:t>
      </w:r>
      <w:r>
        <w:t xml:space="preserve"> </w:t>
      </w:r>
      <w:r>
        <w:rPr>
          <w:bCs/>
          <w:b/>
        </w:rPr>
        <w:t xml:space="preserve">New Delhi, India</w:t>
      </w:r>
      <w:r>
        <w:t xml:space="preserve">.</w:t>
      </w:r>
      <w:r>
        <w:br/>
      </w:r>
      <w:r>
        <w:t xml:space="preserve">For queries regarding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, please contact our office at +91-11-4567-8900 or visit us at Connaught Place, New Delhi – 110001, India.</w:t>
      </w:r>
      <w:r>
        <w:br/>
      </w:r>
      <w:r>
        <w:t xml:space="preserve">© 2025 ClearSight Optometry Centre, New Delhi, India.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Optometrist Services - New Delhi, India</dc:title>
  <dc:creator/>
  <dc:language>en</dc:language>
  <cp:keywords/>
  <dcterms:created xsi:type="dcterms:W3CDTF">2026-10-10T09:53:02Z</dcterms:created>
  <dcterms:modified xsi:type="dcterms:W3CDTF">2026-10-10T09:53:02Z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