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Optometrist Services — Sri Lanka Colombo</w:t>
      </w:r>
    </w:p>
    <w:p>
      <w:pPr>
        <w:pStyle w:val="BodyText"/>
      </w:pPr>
      <w:r>
        <w:t xml:space="preserve">Vision Care Centre, 42 Galle Road, Colombo 03, Sri Lanka</w:t>
      </w:r>
    </w:p>
    <w:bookmarkEnd w:id="20"/>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Sri Lankan Rupee (LKR)</w:t>
            </w:r>
          </w:p>
        </w:tc>
      </w:tr>
      <w:tr>
        <w:tc>
          <w:tcPr/>
          <w:p>
            <w:pPr>
              <w:pStyle w:val="Compact"/>
              <w:jc w:val="left"/>
            </w:pPr>
            <w:r>
              <w:t xml:space="preserve">Prepared For:</w:t>
            </w:r>
          </w:p>
        </w:tc>
        <w:tc>
          <w:tcPr/>
          <w:p>
            <w:pPr>
              <w:pStyle w:val="Compact"/>
              <w:jc w:val="left"/>
            </w:pPr>
            <w:r>
              <w:t xml:space="preserve">Mr. Nimal Perera</w:t>
            </w:r>
            <w:r>
              <w:br/>
            </w:r>
            <w:r>
              <w:t xml:space="preserve">18/4, Kollupitiya Road, Colombo 03, Sri Lanka</w:t>
            </w:r>
          </w:p>
        </w:tc>
        <w:tc>
          <w:tcPr/>
          <w:p>
            <w:pPr>
              <w:pStyle w:val="Compact"/>
              <w:jc w:val="left"/>
            </w:pPr>
            <w:r>
              <w:t xml:space="preserve">Contact:</w:t>
            </w:r>
          </w:p>
        </w:tc>
        <w:tc>
          <w:tcPr/>
          <w:p>
            <w:pPr>
              <w:pStyle w:val="Compact"/>
              <w:jc w:val="left"/>
            </w:pPr>
            <w:r>
              <w:t xml:space="preserve">+94 77 123 4567</w:t>
            </w:r>
            <w:r>
              <w:br/>
            </w:r>
            <w:r>
              <w:t xml:space="preserve">nimal.perera@email.lk</w:t>
            </w:r>
          </w:p>
        </w:tc>
      </w:tr>
      <w:tr>
        <w:tc>
          <w:tcPr/>
          <w:p>
            <w:pPr>
              <w:pStyle w:val="Compact"/>
              <w:jc w:val="left"/>
            </w:pPr>
            <w:r>
              <w:t xml:space="preserve">Prepared By:</w:t>
            </w:r>
          </w:p>
        </w:tc>
        <w:tc>
          <w:tcPr/>
          <w:p>
            <w:pPr>
              <w:pStyle w:val="Compact"/>
              <w:jc w:val="left"/>
            </w:pPr>
            <w:r>
              <w:t xml:space="preserve">Dr. Anusha Fernando, FCOptom</w:t>
            </w:r>
            <w:r>
              <w:br/>
            </w:r>
            <w:r>
              <w:t xml:space="preserve">Lead Optometrist, Vision Care Centre</w:t>
            </w:r>
          </w:p>
        </w:tc>
        <w:tc>
          <w:tcPr/>
          <w:p>
            <w:pPr>
              <w:pStyle w:val="Compact"/>
              <w:jc w:val="left"/>
            </w:pPr>
            <w:r>
              <w:t xml:space="preserve">Tel:</w:t>
            </w:r>
          </w:p>
        </w:tc>
        <w:tc>
          <w:tcPr/>
          <w:p>
            <w:pPr>
              <w:pStyle w:val="Compact"/>
              <w:jc w:val="left"/>
            </w:pPr>
            <w:r>
              <w:t xml:space="preserve">+94 11 234 5678</w:t>
            </w:r>
          </w:p>
        </w:tc>
      </w:tr>
    </w:tbl>
    <w:p>
      <w:pPr>
        <w:pStyle w:val="BodyText"/>
      </w:pPr>
      <w:r>
        <w:t xml:space="preserve">1. Purpose of This Quotation Estimate</w:t>
      </w:r>
    </w:p>
    <w:p>
      <w:pPr>
        <w:pStyle w:val="BodyText"/>
      </w:pPr>
      <w:r>
        <w:t xml:space="preserve">This</w:t>
      </w:r>
      <w:r>
        <w:t xml:space="preserve"> </w:t>
      </w:r>
      <w:r>
        <w:rPr>
          <w:bCs/>
          <w:b/>
        </w:rPr>
        <w:t xml:space="preserve">Quotation Estimate</w:t>
      </w:r>
      <w:r>
        <w:t xml:space="preserve"> </w:t>
      </w:r>
      <w:r>
        <w:t xml:space="preserve">has been prepared by our experienced</w:t>
      </w:r>
      <w:r>
        <w:t xml:space="preserve"> </w:t>
      </w:r>
      <w:r>
        <w:rPr>
          <w:bCs/>
          <w:b/>
        </w:rPr>
        <w:t xml:space="preserve">Optometrist</w:t>
      </w:r>
      <w:r>
        <w:t xml:space="preserve"> </w:t>
      </w:r>
      <w:r>
        <w:t xml:space="preserve">team at Vision Care Centre, located in the heart of</w:t>
      </w:r>
      <w:r>
        <w:t xml:space="preserve"> </w:t>
      </w:r>
      <w:r>
        <w:rPr>
          <w:bCs/>
          <w:b/>
        </w:rPr>
        <w:t xml:space="preserve">Sri Lanka Colombo</w:t>
      </w:r>
      <w:r>
        <w:t xml:space="preserve">, to provide Mr. Nimal Perera with a comprehensive and transparent breakdown of all proposed optometric services, diagnostic examinations, corrective lens prescriptions, and associated materials. This document serves as a formal cost estimate for the full scope of vision care services to be delivered at our Colombo clinic. All pricing reflects current market rates in Sri Lanka Colombo as of June 2025 and is subject to the terms and conditions outlined in Section 6 of this Quotation Estimate.</w:t>
      </w:r>
    </w:p>
    <w:p>
      <w:pPr>
        <w:pStyle w:val="BodyText"/>
      </w:pPr>
      <w:r>
        <w:t xml:space="preserve">2. Scope of Optometrist Services</w:t>
      </w:r>
    </w:p>
    <w:p>
      <w:pPr>
        <w:pStyle w:val="BodyText"/>
      </w:pPr>
      <w:r>
        <w:t xml:space="preserve">The following services have been recommended by our senior Optometrist following a preliminary consultation. Each item below represents a distinct component of the complete vision assessment and corrective care programme to be administered at our Sri Lanka Colombo facility: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Optometrist Notes</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Comprehensive Eye Examination (CEX) including visual acuity testing, refraction, and binocular vision assessment</w:t>
            </w:r>
          </w:p>
        </w:tc>
        <w:tc>
          <w:tcPr/>
          <w:p>
            <w:pPr>
              <w:pStyle w:val="Compact"/>
              <w:jc w:val="left"/>
            </w:pPr>
            <w:r>
              <w:t xml:space="preserve">Performed by senior Optometrist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Slit Lamp Biomicroscopy &amp; Anterior Segment Evaluation</w:t>
            </w:r>
          </w:p>
        </w:tc>
        <w:tc>
          <w:tcPr/>
          <w:p>
            <w:pPr>
              <w:pStyle w:val="Compact"/>
              <w:jc w:val="left"/>
            </w:pPr>
            <w:r>
              <w:t xml:space="preserve">Optometrist diagnostic procedure</w:t>
            </w:r>
          </w:p>
        </w:tc>
        <w:tc>
          <w:tcPr/>
          <w:p>
            <w:pPr>
              <w:pStyle w:val="Compact"/>
              <w:jc w:val="left"/>
            </w:pPr>
            <w:r>
              <w:t xml:space="preserve">1</w:t>
            </w:r>
          </w:p>
        </w:tc>
        <w:tc>
          <w:tcPr/>
          <w:p>
            <w:pPr>
              <w:pStyle w:val="Compact"/>
              <w:jc w:val="left"/>
            </w:pPr>
            <w:r>
              <w:t xml:space="preserve">5,200</w:t>
            </w:r>
          </w:p>
        </w:tc>
        <w:tc>
          <w:tcPr/>
          <w:p>
            <w:pPr>
              <w:pStyle w:val="Compact"/>
              <w:jc w:val="left"/>
            </w:pPr>
            <w:r>
              <w:t xml:space="preserve">5,200</w:t>
            </w:r>
          </w:p>
        </w:tc>
      </w:tr>
      <w:tr>
        <w:tc>
          <w:tcPr/>
          <w:p>
            <w:pPr>
              <w:pStyle w:val="Compact"/>
              <w:jc w:val="left"/>
            </w:pPr>
            <w:r>
              <w:t xml:space="preserve">03</w:t>
            </w:r>
          </w:p>
        </w:tc>
        <w:tc>
          <w:tcPr/>
          <w:p>
            <w:pPr>
              <w:pStyle w:val="Compact"/>
              <w:jc w:val="left"/>
            </w:pPr>
            <w:r>
              <w:t xml:space="preserve">Dilated Fundus Examination with Digital Retinal Imaging</w:t>
            </w:r>
          </w:p>
        </w:tc>
        <w:tc>
          <w:tcPr/>
          <w:p>
            <w:pPr>
              <w:pStyle w:val="Compact"/>
              <w:jc w:val="left"/>
            </w:pPr>
            <w:r>
              <w:t xml:space="preserve">Optometrist supervised; includes 2 retinal photographs</w:t>
            </w:r>
          </w:p>
        </w:tc>
        <w:tc>
          <w:tcPr/>
          <w:p>
            <w:pPr>
              <w:pStyle w:val="Compact"/>
              <w:jc w:val="left"/>
            </w:pPr>
            <w:r>
              <w:t xml:space="preserve">1</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04</w:t>
            </w:r>
          </w:p>
        </w:tc>
        <w:tc>
          <w:tcPr/>
          <w:p>
            <w:pPr>
              <w:pStyle w:val="Compact"/>
              <w:jc w:val="left"/>
            </w:pPr>
            <w:r>
              <w:t xml:space="preserve">Non-Contact Tonometry (Intraocular Pressure Measurement)</w:t>
            </w:r>
          </w:p>
        </w:tc>
        <w:tc>
          <w:tcPr/>
          <w:p>
            <w:pPr>
              <w:pStyle w:val="Compact"/>
              <w:jc w:val="left"/>
            </w:pPr>
            <w:r>
              <w:t xml:space="preserve">Glaucoma screening by Optometrist</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05</w:t>
            </w:r>
          </w:p>
        </w:tc>
        <w:tc>
          <w:tcPr/>
          <w:p>
            <w:pPr>
              <w:pStyle w:val="Compact"/>
              <w:jc w:val="left"/>
            </w:pPr>
            <w:r>
              <w:t xml:space="preserve">Corneal Topography &amp; Pachymetry</w:t>
            </w:r>
          </w:p>
        </w:tc>
        <w:tc>
          <w:tcPr/>
          <w:p>
            <w:pPr>
              <w:pStyle w:val="Compact"/>
              <w:jc w:val="left"/>
            </w:pPr>
            <w:r>
              <w:t xml:space="preserve">Advanced Optometrist diagnostic</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06</w:t>
            </w:r>
          </w:p>
        </w:tc>
        <w:tc>
          <w:tcPr/>
          <w:p>
            <w:pPr>
              <w:pStyle w:val="Compact"/>
              <w:jc w:val="left"/>
            </w:pPr>
            <w:r>
              <w:t xml:space="preserve">Prescription Spectacle Lenses (1.67 Index, Anti-Reflective, Blue Light Filter)</w:t>
            </w:r>
          </w:p>
        </w:tc>
        <w:tc>
          <w:tcPr/>
          <w:p>
            <w:pPr>
              <w:pStyle w:val="Compact"/>
              <w:jc w:val="left"/>
            </w:pPr>
            <w:r>
              <w:t xml:space="preserve">As prescribed by Optometrist</w:t>
            </w:r>
          </w:p>
        </w:tc>
        <w:tc>
          <w:tcPr/>
          <w:p>
            <w:pPr>
              <w:pStyle w:val="Compact"/>
              <w:jc w:val="left"/>
            </w:pPr>
            <w:r>
              <w:t xml:space="preserve">1 pair</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07</w:t>
            </w:r>
          </w:p>
        </w:tc>
        <w:tc>
          <w:tcPr/>
          <w:p>
            <w:pPr>
              <w:pStyle w:val="Compact"/>
              <w:jc w:val="left"/>
            </w:pPr>
            <w:r>
              <w:t xml:space="preserve">Frame Fitting, Adjustment &amp; Dispensing (Premium Titanium Frame)</w:t>
            </w:r>
          </w:p>
        </w:tc>
        <w:tc>
          <w:tcPr/>
          <w:p>
            <w:pPr>
              <w:pStyle w:val="Compact"/>
              <w:jc w:val="left"/>
            </w:pPr>
            <w:r>
              <w:t xml:space="preserve">Optometrist fitting session included</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08</w:t>
            </w:r>
          </w:p>
        </w:tc>
        <w:tc>
          <w:tcPr/>
          <w:p>
            <w:pPr>
              <w:pStyle w:val="Compact"/>
              <w:jc w:val="left"/>
            </w:pPr>
            <w:r>
              <w:t xml:space="preserve">Follow-Up Review Appointment (4 weeks post-dispensing)</w:t>
            </w:r>
          </w:p>
        </w:tc>
        <w:tc>
          <w:tcPr/>
          <w:p>
            <w:pPr>
              <w:pStyle w:val="Compact"/>
              <w:jc w:val="left"/>
            </w:pPr>
            <w:r>
              <w:t xml:space="preserve">Optometrist verification visit</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09</w:t>
            </w:r>
          </w:p>
        </w:tc>
        <w:tc>
          <w:tcPr/>
          <w:p>
            <w:pPr>
              <w:pStyle w:val="Compact"/>
              <w:jc w:val="left"/>
            </w:pPr>
            <w:r>
              <w:t xml:space="preserve">Visual Rehabilitation &amp; Eye Exercise Programme (6 sessions)</w:t>
            </w:r>
          </w:p>
        </w:tc>
        <w:tc>
          <w:tcPr/>
          <w:p>
            <w:pPr>
              <w:pStyle w:val="Compact"/>
              <w:jc w:val="left"/>
            </w:pPr>
            <w:r>
              <w:t xml:space="preserve">Guided by Optometrist team</w:t>
            </w:r>
          </w:p>
        </w:tc>
        <w:tc>
          <w:tcPr/>
          <w:p>
            <w:pPr>
              <w:pStyle w:val="Compact"/>
              <w:jc w:val="left"/>
            </w:pPr>
            <w:r>
              <w:t xml:space="preserve">6</w:t>
            </w:r>
          </w:p>
        </w:tc>
        <w:tc>
          <w:tcPr/>
          <w:p>
            <w:pPr>
              <w:pStyle w:val="Compact"/>
              <w:jc w:val="left"/>
            </w:pPr>
            <w:r>
              <w:t xml:space="preserve">2,500</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Annual Eye Health Check-Up (next 12 months, prepaid)</w:t>
            </w:r>
          </w:p>
        </w:tc>
        <w:tc>
          <w:tcPr/>
          <w:p>
            <w:pPr>
              <w:pStyle w:val="Compact"/>
              <w:jc w:val="left"/>
            </w:pPr>
            <w:r>
              <w:t xml:space="preserve">Optometrist annual review in Colombo</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gridSpan w:val="5"/>
          </w:tcPr>
          <w:p>
            <w:pPr>
              <w:pStyle w:val="Compact"/>
              <w:jc w:val="right"/>
            </w:pPr>
            <w:r>
              <w:t xml:space="preserve">GRAND TOTAL (Inclusive of all applicable taxes)</w:t>
            </w:r>
          </w:p>
        </w:tc>
        <w:tc>
          <w:tcPr/>
          <w:p>
            <w:pPr>
              <w:pStyle w:val="Compact"/>
              <w:jc w:val="left"/>
            </w:pPr>
            <w:r>
              <w:t xml:space="preserve">LKR 102,500</w:t>
            </w:r>
          </w:p>
        </w:tc>
      </w:tr>
    </w:tbl>
    <w:p>
      <w:pPr>
        <w:pStyle w:val="BodyText"/>
      </w:pPr>
      <w:r>
        <w:t xml:space="preserve">3. Payment Terms</w:t>
      </w:r>
    </w:p>
    <w:p>
      <w:pPr>
        <w:pStyle w:val="BodyText"/>
      </w:pPr>
      <w:r>
        <w:t xml:space="preserve">Payment for the services outlined in this Quotation Estimate shall be made in Sri Lankan Rupees (LKR) at our Sri Lanka Colombo clinic or via bank transfer to the account details provided upon acceptance. A 50% advance payment is required to confirm the Optometrist appointment and reserve the dispensing slot. The remaining 50% balance is due at the time of spectacle collection. We accept cash, bank draft, Visa, Mastercard, and eZ Cash mobile payments. No service will commence until the advance payment has been received and confirmed by our billing department in Colombo.</w:t>
      </w:r>
    </w:p>
    <w:p>
      <w:pPr>
        <w:pStyle w:val="BodyText"/>
      </w:pPr>
      <w:r>
        <w:t xml:space="preserve">4. Delivery &amp; Timeline</w:t>
      </w:r>
    </w:p>
    <w:p>
      <w:pPr>
        <w:pStyle w:val="BodyText"/>
      </w:pPr>
      <w:r>
        <w:t xml:space="preserve">Upon acceptance of this Quotation Estimate, the Optometrist will schedule the comprehensive examination within 5 working days. Spectacle lens fabrication and frame fitting will be completed within 7 to 10 working days from the date of the examination. The follow-up review and visual rehabilitation sessions will be conducted over a 6-week period at our Colombo facility. All timelines are subject to the availability of the assigned Optometrist and the standard manufacturing lead times of our lens supplier partners in Sri Lanka.</w:t>
      </w:r>
    </w:p>
    <w:p>
      <w:pPr>
        <w:pStyle w:val="BodyText"/>
      </w:pPr>
      <w:r>
        <w:t xml:space="preserve">5. Warranty &amp; After-Care</w:t>
      </w:r>
    </w:p>
    <w:p>
      <w:pPr>
        <w:pStyle w:val="BodyText"/>
      </w:pPr>
      <w:r>
        <w:t xml:space="preserve">All corrective lenses dispensed under this Quotation Estimate carry a 12-month manufacturer warranty against defects in material and workmanship. The Optometrist at our Sri Lanka Colombo centre will provide complimentary minor frame adjustments within the first 90 days. Any prescription-related issues must be reported to the treating Optometrist within 30 days of dispensing for a free re-assessment and potential re-fabrication.</w:t>
      </w:r>
    </w:p>
    <w:p>
      <w:pPr>
        <w:pStyle w:val="BodyText"/>
      </w:pPr>
      <w:r>
        <w:t xml:space="preserve">6. Terms &amp; Conditions</w:t>
      </w:r>
    </w:p>
    <w:p>
      <w:pPr>
        <w:numPr>
          <w:ilvl w:val="0"/>
          <w:numId w:val="1001"/>
        </w:numPr>
        <w:pStyle w:val="Compact"/>
      </w:pPr>
      <w:r>
        <w:t xml:space="preserve">This Quotation Estimate is valid for 30 calendar days from the date of issue. After expiry, prices may be revised to reflect current market conditions in Sri Lanka Colombo.</w:t>
      </w:r>
    </w:p>
    <w:p>
      <w:pPr>
        <w:numPr>
          <w:ilvl w:val="0"/>
          <w:numId w:val="1001"/>
        </w:numPr>
        <w:pStyle w:val="Compact"/>
      </w:pPr>
      <w:r>
        <w:t xml:space="preserve">All services must be performed by a registered and licensed Optometrist as per the standards set by the Sri Lanka Optometrists Association.</w:t>
      </w:r>
    </w:p>
    <w:p>
      <w:pPr>
        <w:numPr>
          <w:ilvl w:val="0"/>
          <w:numId w:val="1001"/>
        </w:numPr>
        <w:pStyle w:val="Compact"/>
      </w:pPr>
      <w:r>
        <w:t xml:space="preserve">The client agrees to attend all scheduled appointments at our Colombo clinic. Cancellations made less than 48 hours in advance will incur a 25% fee of the session cost.</w:t>
      </w:r>
    </w:p>
    <w:p>
      <w:pPr>
        <w:numPr>
          <w:ilvl w:val="0"/>
          <w:numId w:val="1001"/>
        </w:numPr>
        <w:pStyle w:val="Compact"/>
      </w:pPr>
      <w:r>
        <w:t xml:space="preserve">This Quotation Estimate does not constitute a medical diagnosis. For ophthalmic surgical referrals, the Optometrist will coordinate with a licensed ophthalmologist in Colombo as needed.</w:t>
      </w:r>
    </w:p>
    <w:p>
      <w:pPr>
        <w:numPr>
          <w:ilvl w:val="0"/>
          <w:numId w:val="1001"/>
        </w:numPr>
        <w:pStyle w:val="Compact"/>
      </w:pPr>
      <w:r>
        <w:t xml:space="preserve">Personal data collected during the Optometrist consultation will be handled in accordance with the Sri Lanka Personal Data Protection Act No. 9 of 2022.</w:t>
      </w:r>
    </w:p>
    <w:p>
      <w:pPr>
        <w:numPr>
          <w:ilvl w:val="0"/>
          <w:numId w:val="1001"/>
        </w:numPr>
        <w:pStyle w:val="Compact"/>
      </w:pPr>
      <w:r>
        <w:t xml:space="preserve">Any disputes arising from this Quotation Estimate shall be resolved through the Colombo District Court, Sri Lanka.</w:t>
      </w:r>
    </w:p>
    <w:p>
      <w:pPr>
        <w:numPr>
          <w:ilvl w:val="0"/>
          <w:numId w:val="1001"/>
        </w:numPr>
        <w:pStyle w:val="Compact"/>
      </w:pPr>
      <w:r>
        <w:t xml:space="preserve">Prices are inclusive of VAT at the prevailing rate. No additional charges will apply unless explicitly stated in writing.</w:t>
      </w:r>
    </w:p>
    <w:p>
      <w:pPr>
        <w:pStyle w:val="FirstParagraph"/>
      </w:pPr>
      <w:r>
        <w:rPr>
          <w:bCs/>
          <w:b/>
        </w:rPr>
        <w:t xml:space="preserve">Important Note:</w:t>
      </w:r>
      <w:r>
        <w:t xml:space="preserve"> </w:t>
      </w:r>
      <w:r>
        <w:t xml:space="preserve">This Quotation Estimate is a good-faith cost projection prepared by our Optometrist team in Sri Lanka Colombo. It is not a binding contract until formally accepted in writing by the client. By signing below, the client acknowledges that they have read, understood, and agree to all terms, conditions, and service descriptions contained within this document.</w:t>
      </w:r>
    </w:p>
    <w:p>
      <w:pPr>
        <w:pStyle w:val="BodyText"/>
      </w:pPr>
      <w:r>
        <w:rPr>
          <w:bCs/>
          <w:b/>
        </w:rPr>
        <w:t xml:space="preserve">Prepared &amp; Issued By</w:t>
      </w:r>
      <w:r>
        <w:br/>
      </w:r>
      <w:r>
        <w:t xml:space="preserve">Dr. Anusha Fernando, FCOptom</w:t>
      </w:r>
      <w:r>
        <w:br/>
      </w:r>
      <w:r>
        <w:t xml:space="preserve">Lead Optometrist</w:t>
      </w:r>
      <w:r>
        <w:br/>
      </w:r>
      <w:r>
        <w:t xml:space="preserve">Vision Care Centre, Colombo</w:t>
      </w:r>
      <w:r>
        <w:br/>
      </w:r>
      <w:r>
        <w:t xml:space="preserve">Date: _______________</w:t>
      </w:r>
    </w:p>
    <w:p>
      <w:pPr>
        <w:pStyle w:val="BodyText"/>
      </w:pPr>
      <w:r>
        <w:rPr>
          <w:bCs/>
          <w:b/>
        </w:rPr>
        <w:t xml:space="preserve">Accepted By (Client)</w:t>
      </w:r>
      <w:r>
        <w:br/>
      </w:r>
      <w:r>
        <w:t xml:space="preserve">Mr. Nimal Perera</w:t>
      </w:r>
      <w:r>
        <w:br/>
      </w:r>
      <w:r>
        <w:t xml:space="preserve">Date: _______________</w:t>
      </w:r>
    </w:p>
    <w:p>
      <w:pPr>
        <w:pStyle w:val="BodyText"/>
      </w:pPr>
      <w:r>
        <w:rPr>
          <w:bCs/>
          <w:b/>
        </w:rPr>
        <w:t xml:space="preserve">Authorised Signatory</w:t>
      </w:r>
      <w:r>
        <w:br/>
      </w:r>
      <w:r>
        <w:t xml:space="preserve">Mr. Rajitha Silva</w:t>
      </w:r>
      <w:r>
        <w:br/>
      </w:r>
      <w:r>
        <w:t xml:space="preserve">Managing Director</w:t>
      </w:r>
      <w:r>
        <w:br/>
      </w:r>
      <w:r>
        <w:t xml:space="preserve">Vision Care Centre, Sri Lanka</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Sri Lanka Colombo</dc:title>
  <dc:creator/>
  <dc:language>en</dc:language>
  <cp:keywords/>
  <dcterms:created xsi:type="dcterms:W3CDTF">2026-10-10T08:34:20Z</dcterms:created>
  <dcterms:modified xsi:type="dcterms:W3CDTF">2026-10-10T08:34:20Z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