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Optometrist Services &amp; Vision Care Solutions</w:t>
      </w:r>
    </w:p>
    <w:p>
      <w:pPr>
        <w:pStyle w:val="BodyText"/>
      </w:pPr>
      <w:r>
        <w:t xml:space="preserve">Tanzania Dar es Salaam</w:t>
      </w:r>
    </w:p>
    <w:bookmarkEnd w:id="20"/>
    <w:p>
      <w:pPr>
        <w:pStyle w:val="BodyText"/>
      </w:pPr>
      <w:r>
        <w:rPr>
          <w:bCs/>
          <w:b/>
        </w:rPr>
        <w:t xml:space="preserve">Provider:</w:t>
      </w:r>
      <w:r>
        <w:t xml:space="preserve"> </w:t>
      </w:r>
      <w:r>
        <w:t xml:space="preserve">Dar Vision Optometry Centre</w:t>
      </w:r>
      <w:r>
        <w:br/>
      </w:r>
      <w:r>
        <w:rPr>
          <w:bCs/>
          <w:b/>
        </w:rPr>
        <w:t xml:space="preserve">Address:</w:t>
      </w:r>
      <w:r>
        <w:t xml:space="preserve"> </w:t>
      </w:r>
      <w:r>
        <w:t xml:space="preserve">Plot 14, Sam Nujoma Street, Ubungo, Dar es Salaam, Tanzania</w:t>
      </w:r>
      <w:r>
        <w:br/>
      </w:r>
      <w:r>
        <w:rPr>
          <w:bCs/>
          <w:b/>
        </w:rPr>
        <w:t xml:space="preserve">Phone:</w:t>
      </w:r>
      <w:r>
        <w:t xml:space="preserve"> </w:t>
      </w:r>
      <w:r>
        <w:t xml:space="preserve">+255 754 123 456</w:t>
      </w:r>
      <w:r>
        <w:br/>
      </w:r>
      <w:r>
        <w:rPr>
          <w:bCs/>
          <w:b/>
        </w:rPr>
        <w:t xml:space="preserve">Email:</w:t>
      </w:r>
      <w:r>
        <w:t xml:space="preserve"> </w:t>
      </w:r>
      <w:r>
        <w:t xml:space="preserve">info@darvisionoptometry.co.tz</w:t>
      </w:r>
      <w:r>
        <w:br/>
      </w:r>
      <w:r>
        <w:rPr>
          <w:bCs/>
          <w:b/>
        </w:rPr>
        <w:t xml:space="preserve">TIN:</w:t>
      </w:r>
      <w:r>
        <w:t xml:space="preserve"> </w:t>
      </w:r>
      <w:r>
        <w:t xml:space="preserve">123-456-789</w:t>
      </w:r>
    </w:p>
    <w:p>
      <w:pPr>
        <w:pStyle w:val="BodyText"/>
      </w:pPr>
      <w:r>
        <w:rPr>
          <w:bCs/>
          <w:b/>
        </w:rPr>
        <w:t xml:space="preserve">Prepared For:</w:t>
      </w:r>
      <w:r>
        <w:t xml:space="preserve"> </w:t>
      </w:r>
      <w:r>
        <w:t xml:space="preserve">Mwalimu Secondary School</w:t>
      </w:r>
      <w:r>
        <w:br/>
      </w:r>
      <w:r>
        <w:rPr>
          <w:bCs/>
          <w:b/>
        </w:rPr>
        <w:t xml:space="preserve">Address:</w:t>
      </w:r>
      <w:r>
        <w:t xml:space="preserve"> </w:t>
      </w:r>
      <w:r>
        <w:t xml:space="preserve">P.O. Box 4521, Kariakoo, Dar es Salaam, Tanzania</w:t>
      </w:r>
      <w:r>
        <w:br/>
      </w:r>
      <w:r>
        <w:rPr>
          <w:bCs/>
          <w:b/>
        </w:rPr>
        <w:t xml:space="preserve">Contact Person:</w:t>
      </w:r>
      <w:r>
        <w:t xml:space="preserve"> </w:t>
      </w:r>
      <w:r>
        <w:t xml:space="preserve">Mr. Joseph Mushi (Bursar)</w:t>
      </w:r>
      <w:r>
        <w:br/>
      </w:r>
      <w:r>
        <w:rPr>
          <w:bCs/>
          <w:b/>
        </w:rPr>
        <w:t xml:space="preserve">Phone:</w:t>
      </w:r>
      <w:r>
        <w:t xml:space="preserve"> </w:t>
      </w:r>
      <w:r>
        <w:t xml:space="preserve">+255 713 987 654</w:t>
      </w:r>
      <w:r>
        <w:br/>
      </w:r>
      <w:r>
        <w:rPr>
          <w:bCs/>
          <w:b/>
        </w:rPr>
        <w:t xml:space="preserve">Email:</w:t>
      </w:r>
      <w:r>
        <w:t xml:space="preserve"> </w:t>
      </w:r>
      <w:r>
        <w:t xml:space="preserve">bursar@mwalimusec.ac.tz</w:t>
      </w:r>
    </w:p>
    <w:p>
      <w:pPr>
        <w:pStyle w:val="BodyText"/>
      </w:pPr>
      <w:r>
        <w:rPr>
          <w:bCs/>
          <w:b/>
        </w:rPr>
        <w:t xml:space="preserve">Quotation Estimate No.:</w:t>
      </w:r>
      <w:r>
        <w:t xml:space="preserve"> </w:t>
      </w:r>
      <w:r>
        <w:t xml:space="preserve">DVC/QE/2025/0047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Tanzanian Shillings (TZS)</w:t>
      </w:r>
    </w:p>
    <w:bookmarkStart w:id="21" w:name="introduction-and-scope-of-services"/>
    <w:p>
      <w:pPr>
        <w:pStyle w:val="Heading2"/>
      </w:pPr>
      <w:r>
        <w:t xml:space="preserve">1. Introduction and Scope of Services</w:t>
      </w:r>
    </w:p>
    <w:p>
      <w:pPr>
        <w:pStyle w:val="FirstParagraph"/>
      </w:pPr>
      <w:r>
        <w:t xml:space="preserve">This Quotation Estimate is issued by Dar Vision Optometry Centre, a licensed and registered Optometrist practice operating in Tanzania Dar es Salaam, in response to the request for comprehensive vision screening and corrective services for students and staff of Mwalimu Secondary School. Our team of qualified Optometrist professionals, registered with the Tanzania Medical Council and the Optometrists Association of Tanzania, is committed to delivering world-class eye care services tailored to the needs of the Dar es Salaam community.</w:t>
      </w:r>
    </w:p>
    <w:p>
      <w:pPr>
        <w:pStyle w:val="BodyText"/>
      </w:pPr>
      <w:r>
        <w:t xml:space="preserve">The scope of this Quotation Estimate covers a full-cycle optometric programme including initial vision assessments, diagnostic testing, prescription of corrective lenses, and follow-up consultations. All services will be delivered at our clinic facility located in Ubungo, Dar es Salaam, or at the client's premises as mutually agreed upon. This Quotation Estimate reflects our standard pricing structure for institutional clients in the Tanzania Dar es Salaam region and is subject to the terms and conditions outlined herein.</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Optometrist Service</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(TZS)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Comprehensive Optometrist Eye Examination (per individual)</w:t>
            </w:r>
          </w:p>
        </w:tc>
        <w:tc>
          <w:tcPr/>
          <w:p>
            <w:pPr>
              <w:pStyle w:val="Compact"/>
              <w:jc w:val="left"/>
            </w:pPr>
            <w:r>
              <w:t xml:space="preserve">350</w:t>
            </w:r>
          </w:p>
        </w:tc>
        <w:tc>
          <w:tcPr/>
          <w:p>
            <w:pPr>
              <w:pStyle w:val="Compact"/>
              <w:jc w:val="left"/>
            </w:pPr>
            <w:r>
              <w:t xml:space="preserve">45,000</w:t>
            </w:r>
          </w:p>
        </w:tc>
        <w:tc>
          <w:tcPr/>
          <w:p>
            <w:pPr>
              <w:pStyle w:val="Compact"/>
              <w:jc w:val="left"/>
            </w:pPr>
            <w:r>
              <w:t xml:space="preserve">15,750,000</w:t>
            </w:r>
          </w:p>
        </w:tc>
        <w:tc>
          <w:tcPr/>
          <w:p>
            <w:pPr>
              <w:pStyle w:val="Compact"/>
              <w:jc w:val="left"/>
            </w:pPr>
            <w:r>
              <w:t xml:space="preserve">Includes visual acuity, refraction, and eye health check</w:t>
            </w:r>
          </w:p>
        </w:tc>
      </w:tr>
      <w:tr>
        <w:tc>
          <w:tcPr/>
          <w:p>
            <w:pPr>
              <w:pStyle w:val="Compact"/>
              <w:jc w:val="left"/>
            </w:pPr>
            <w:r>
              <w:t xml:space="preserve">2</w:t>
            </w:r>
          </w:p>
        </w:tc>
        <w:tc>
          <w:tcPr/>
          <w:p>
            <w:pPr>
              <w:pStyle w:val="Compact"/>
              <w:jc w:val="left"/>
            </w:pPr>
            <w:r>
              <w:t xml:space="preserve">Automated Refraction &amp; Computerised Optometry Assessment</w:t>
            </w:r>
          </w:p>
        </w:tc>
        <w:tc>
          <w:tcPr/>
          <w:p>
            <w:pPr>
              <w:pStyle w:val="Compact"/>
              <w:jc w:val="left"/>
            </w:pPr>
            <w:r>
              <w:t xml:space="preserve">350</w:t>
            </w:r>
          </w:p>
        </w:tc>
        <w:tc>
          <w:tcPr/>
          <w:p>
            <w:pPr>
              <w:pStyle w:val="Compact"/>
              <w:jc w:val="left"/>
            </w:pPr>
            <w:r>
              <w:t xml:space="preserve">25,000</w:t>
            </w:r>
          </w:p>
        </w:tc>
        <w:tc>
          <w:tcPr/>
          <w:p>
            <w:pPr>
              <w:pStyle w:val="Compact"/>
              <w:jc w:val="left"/>
            </w:pPr>
            <w:r>
              <w:t xml:space="preserve">8,750,000</w:t>
            </w:r>
          </w:p>
        </w:tc>
        <w:tc>
          <w:tcPr/>
          <w:p>
            <w:pPr>
              <w:pStyle w:val="Compact"/>
              <w:jc w:val="left"/>
            </w:pPr>
            <w:r>
              <w:t xml:space="preserve">Using Nidek ARK-530 autorefractor</w:t>
            </w:r>
          </w:p>
        </w:tc>
      </w:tr>
      <w:tr>
        <w:tc>
          <w:tcPr/>
          <w:p>
            <w:pPr>
              <w:pStyle w:val="Compact"/>
              <w:jc w:val="left"/>
            </w:pPr>
            <w:r>
              <w:t xml:space="preserve">3</w:t>
            </w:r>
          </w:p>
        </w:tc>
        <w:tc>
          <w:tcPr/>
          <w:p>
            <w:pPr>
              <w:pStyle w:val="Compact"/>
              <w:jc w:val="left"/>
            </w:pPr>
            <w:r>
              <w:t xml:space="preserve">Prescription of Single-Vision Spectacle Lenses (per pair)</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Includes standard CR-39 lenses and metal frames</w:t>
            </w:r>
          </w:p>
        </w:tc>
      </w:tr>
      <w:tr>
        <w:tc>
          <w:tcPr/>
          <w:p>
            <w:pPr>
              <w:pStyle w:val="Compact"/>
              <w:jc w:val="left"/>
            </w:pPr>
            <w:r>
              <w:t xml:space="preserve">4</w:t>
            </w:r>
          </w:p>
        </w:tc>
        <w:tc>
          <w:tcPr/>
          <w:p>
            <w:pPr>
              <w:pStyle w:val="Compact"/>
              <w:jc w:val="left"/>
            </w:pPr>
            <w:r>
              <w:t xml:space="preserve">Prescription of Bifocal / Progressive Lenses (per pair)</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c>
          <w:tcPr/>
          <w:p>
            <w:pPr>
              <w:pStyle w:val="Compact"/>
              <w:jc w:val="left"/>
            </w:pPr>
            <w:r>
              <w:t xml:space="preserve">For staff members aged 40 and above</w:t>
            </w:r>
          </w:p>
        </w:tc>
      </w:tr>
      <w:tr>
        <w:tc>
          <w:tcPr/>
          <w:p>
            <w:pPr>
              <w:pStyle w:val="Compact"/>
              <w:jc w:val="left"/>
            </w:pPr>
            <w:r>
              <w:t xml:space="preserve">5</w:t>
            </w:r>
          </w:p>
        </w:tc>
        <w:tc>
          <w:tcPr/>
          <w:p>
            <w:pPr>
              <w:pStyle w:val="Compact"/>
              <w:jc w:val="left"/>
            </w:pPr>
            <w:r>
              <w:t xml:space="preserve">Colour Vision Testing (Ishihara Plates)</w:t>
            </w:r>
          </w:p>
        </w:tc>
        <w:tc>
          <w:tcPr/>
          <w:p>
            <w:pPr>
              <w:pStyle w:val="Compact"/>
              <w:jc w:val="left"/>
            </w:pPr>
            <w:r>
              <w:t xml:space="preserve">350</w:t>
            </w:r>
          </w:p>
        </w:tc>
        <w:tc>
          <w:tcPr/>
          <w:p>
            <w:pPr>
              <w:pStyle w:val="Compact"/>
              <w:jc w:val="left"/>
            </w:pPr>
            <w:r>
              <w:t xml:space="preserve">15,000</w:t>
            </w:r>
          </w:p>
        </w:tc>
        <w:tc>
          <w:tcPr/>
          <w:p>
            <w:pPr>
              <w:pStyle w:val="Compact"/>
              <w:jc w:val="left"/>
            </w:pPr>
            <w:r>
              <w:t xml:space="preserve">5,250,000</w:t>
            </w:r>
          </w:p>
        </w:tc>
        <w:tc>
          <w:tcPr/>
          <w:p>
            <w:pPr>
              <w:pStyle w:val="Compact"/>
              <w:jc w:val="left"/>
            </w:pPr>
            <w:r>
              <w:t xml:space="preserve">Required for science-track students</w:t>
            </w:r>
          </w:p>
        </w:tc>
      </w:tr>
      <w:tr>
        <w:tc>
          <w:tcPr/>
          <w:p>
            <w:pPr>
              <w:pStyle w:val="Compact"/>
              <w:jc w:val="left"/>
            </w:pPr>
            <w:r>
              <w:t xml:space="preserve">6</w:t>
            </w:r>
          </w:p>
        </w:tc>
        <w:tc>
          <w:tcPr/>
          <w:p>
            <w:pPr>
              <w:pStyle w:val="Compact"/>
              <w:jc w:val="left"/>
            </w:pPr>
            <w:r>
              <w:t xml:space="preserve">Binocular Vision &amp; Stereopsis Assessment</w:t>
            </w:r>
          </w:p>
        </w:tc>
        <w:tc>
          <w:tcPr/>
          <w:p>
            <w:pPr>
              <w:pStyle w:val="Compact"/>
              <w:jc w:val="left"/>
            </w:pPr>
            <w:r>
              <w:t xml:space="preserve">350</w:t>
            </w:r>
          </w:p>
        </w:tc>
        <w:tc>
          <w:tcPr/>
          <w:p>
            <w:pPr>
              <w:pStyle w:val="Compact"/>
              <w:jc w:val="left"/>
            </w:pPr>
            <w:r>
              <w:t xml:space="preserve">20,000</w:t>
            </w:r>
          </w:p>
        </w:tc>
        <w:tc>
          <w:tcPr/>
          <w:p>
            <w:pPr>
              <w:pStyle w:val="Compact"/>
              <w:jc w:val="left"/>
            </w:pPr>
            <w:r>
              <w:t xml:space="preserve">7,000,000</w:t>
            </w:r>
          </w:p>
        </w:tc>
        <w:tc>
          <w:tcPr/>
          <w:p>
            <w:pPr>
              <w:pStyle w:val="Compact"/>
              <w:jc w:val="left"/>
            </w:pPr>
            <w:r>
              <w:t xml:space="preserve">Conducted by senior Optometrist</w:t>
            </w:r>
          </w:p>
        </w:tc>
      </w:tr>
      <w:tr>
        <w:tc>
          <w:tcPr/>
          <w:p>
            <w:pPr>
              <w:pStyle w:val="Compact"/>
              <w:jc w:val="left"/>
            </w:pPr>
            <w:r>
              <w:t xml:space="preserve">7</w:t>
            </w:r>
          </w:p>
        </w:tc>
        <w:tc>
          <w:tcPr/>
          <w:p>
            <w:pPr>
              <w:pStyle w:val="Compact"/>
              <w:jc w:val="left"/>
            </w:pPr>
            <w:r>
              <w:t xml:space="preserve">Follow-Up Consultation (3 months post-prescription)</w:t>
            </w:r>
          </w:p>
        </w:tc>
        <w:tc>
          <w:tcPr/>
          <w:p>
            <w:pPr>
              <w:pStyle w:val="Compact"/>
              <w:jc w:val="left"/>
            </w:pPr>
            <w:r>
              <w:t xml:space="preserve">145</w:t>
            </w:r>
          </w:p>
        </w:tc>
        <w:tc>
          <w:tcPr/>
          <w:p>
            <w:pPr>
              <w:pStyle w:val="Compact"/>
              <w:jc w:val="left"/>
            </w:pPr>
            <w:r>
              <w:t xml:space="preserve">25,000</w:t>
            </w:r>
          </w:p>
        </w:tc>
        <w:tc>
          <w:tcPr/>
          <w:p>
            <w:pPr>
              <w:pStyle w:val="Compact"/>
              <w:jc w:val="left"/>
            </w:pPr>
            <w:r>
              <w:t xml:space="preserve">3,625,000</w:t>
            </w:r>
          </w:p>
        </w:tc>
        <w:tc>
          <w:tcPr/>
          <w:p>
            <w:pPr>
              <w:pStyle w:val="Compact"/>
              <w:jc w:val="left"/>
            </w:pPr>
            <w:r>
              <w:t xml:space="preserve">For all individuals fitted with spectacles</w:t>
            </w:r>
          </w:p>
        </w:tc>
      </w:tr>
      <w:tr>
        <w:tc>
          <w:tcPr/>
          <w:p>
            <w:pPr>
              <w:pStyle w:val="Compact"/>
              <w:jc w:val="left"/>
            </w:pPr>
            <w:r>
              <w:t xml:space="preserve">8</w:t>
            </w:r>
          </w:p>
        </w:tc>
        <w:tc>
          <w:tcPr/>
          <w:p>
            <w:pPr>
              <w:pStyle w:val="Compact"/>
              <w:jc w:val="left"/>
            </w:pPr>
            <w:r>
              <w:t xml:space="preserve">On-Site Mobile Optometry Unit (per day, 8 hours)</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c>
          <w:tcPr/>
          <w:p>
            <w:pPr>
              <w:pStyle w:val="Compact"/>
              <w:jc w:val="left"/>
            </w:pPr>
            <w:r>
              <w:t xml:space="preserve">Transportation and setup in Dar es Salaam</w:t>
            </w:r>
          </w:p>
        </w:tc>
      </w:tr>
      <w:tr>
        <w:tc>
          <w:tcPr/>
          <w:p>
            <w:pPr>
              <w:pStyle w:val="Compact"/>
              <w:jc w:val="left"/>
            </w:pPr>
            <w:r>
              <w:t xml:space="preserve">9</w:t>
            </w:r>
          </w:p>
        </w:tc>
        <w:tc>
          <w:tcPr/>
          <w:p>
            <w:pPr>
              <w:pStyle w:val="Compact"/>
              <w:jc w:val="left"/>
            </w:pPr>
            <w:r>
              <w:t xml:space="preserve">Written Optometrist Report &amp; Data Compilation</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Digital and printed summary for school records</w:t>
            </w:r>
          </w:p>
        </w:tc>
      </w:tr>
      <w:tr>
        <w:tc>
          <w:tcPr/>
          <w:p>
            <w:pPr>
              <w:pStyle w:val="Compact"/>
              <w:jc w:val="left"/>
            </w:pPr>
            <w:r>
              <w:t xml:space="preserve">10</w:t>
            </w:r>
          </w:p>
        </w:tc>
        <w:tc>
          <w:tcPr/>
          <w:p>
            <w:pPr>
              <w:pStyle w:val="Compact"/>
              <w:jc w:val="left"/>
            </w:pPr>
            <w:r>
              <w:t xml:space="preserve">Eye Health Awareness Workshop (2 sessions)</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Delivered by Optometrist to students and parents</w:t>
            </w:r>
          </w:p>
        </w:tc>
      </w:tr>
      <w:tr>
        <w:tc>
          <w:tcPr>
            <w:gridSpan w:val="4"/>
          </w:tcPr>
          <w:p>
            <w:pPr>
              <w:pStyle w:val="Compact"/>
              <w:jc w:val="left"/>
            </w:pPr>
            <w:r>
              <w:t xml:space="preserve">SUBTOTAL</w:t>
            </w:r>
          </w:p>
        </w:tc>
        <w:tc>
          <w:tcPr/>
          <w:p>
            <w:pPr>
              <w:pStyle w:val="Compact"/>
              <w:jc w:val="left"/>
            </w:pPr>
            <w:r>
              <w:t xml:space="preserve">74,275,000</w:t>
            </w:r>
          </w:p>
        </w:tc>
        <w:tc>
          <w:tcPr/>
          <w:p>
            <w:pPr>
              <w:pStyle w:val="Compact"/>
            </w:pPr>
          </w:p>
        </w:tc>
      </w:tr>
      <w:tr>
        <w:tc>
          <w:tcPr>
            <w:gridSpan w:val="4"/>
          </w:tcPr>
          <w:p>
            <w:pPr>
              <w:pStyle w:val="Compact"/>
              <w:jc w:val="left"/>
            </w:pPr>
            <w:r>
              <w:t xml:space="preserve">VAT (18% - Tanzania Revenue Authority)</w:t>
            </w:r>
          </w:p>
        </w:tc>
        <w:tc>
          <w:tcPr/>
          <w:p>
            <w:pPr>
              <w:pStyle w:val="Compact"/>
              <w:jc w:val="left"/>
            </w:pPr>
            <w:r>
              <w:t xml:space="preserve">13,369,500</w:t>
            </w:r>
          </w:p>
        </w:tc>
        <w:tc>
          <w:tcPr/>
          <w:p>
            <w:pPr>
              <w:pStyle w:val="Compact"/>
            </w:pPr>
          </w:p>
        </w:tc>
      </w:tr>
      <w:tr>
        <w:tc>
          <w:tcPr>
            <w:gridSpan w:val="4"/>
          </w:tcPr>
          <w:p>
            <w:pPr>
              <w:pStyle w:val="Compact"/>
              <w:jc w:val="left"/>
            </w:pPr>
            <w:r>
              <w:t xml:space="preserve">GRAND TOTAL (TZS)</w:t>
            </w:r>
          </w:p>
        </w:tc>
        <w:tc>
          <w:tcPr/>
          <w:p>
            <w:pPr>
              <w:pStyle w:val="Compact"/>
              <w:jc w:val="left"/>
            </w:pPr>
            <w:r>
              <w:t xml:space="preserve">87,644,500</w:t>
            </w:r>
          </w:p>
        </w:tc>
        <w:tc>
          <w:tcPr/>
          <w:p>
            <w:pPr>
              <w:pStyle w:val="Compact"/>
            </w:pPr>
          </w:p>
        </w:tc>
      </w:tr>
    </w:tbl>
    <w:p>
      <w:pPr>
        <w:pStyle w:val="BodyText"/>
      </w:pPr>
      <w:r>
        <w:rPr>
          <w:bCs/>
          <w:b/>
        </w:rPr>
        <w:t xml:space="preserve">Note:</w:t>
      </w:r>
      <w:r>
        <w:t xml:space="preserve"> </w:t>
      </w:r>
      <w:r>
        <w:t xml:space="preserve">This Quotation Estimate is based on the current exchange rate and standard pricing for Optometrist services in Tanzania Dar es Salaam as of June 2025. All prices are inclusive of professional fees, equipment usage, and consumables. The grand total of TZS 87,644,500 (Eighty-Seven Million Six Hundred Forty-Four Thousand Five Hundred Tanzanian Shillings) is the final amount payable upon completion of all services.</w:t>
      </w:r>
    </w:p>
    <w:bookmarkEnd w:id="22"/>
    <w:bookmarkStart w:id="24" w:name="X985eb999f0cfcda5f1af1a675bf0b7c2e0a6c64"/>
    <w:p>
      <w:pPr>
        <w:pStyle w:val="Heading2"/>
      </w:pPr>
      <w:r>
        <w:t xml:space="preserve">3. Terms and Conditions of This Quotation Estimate</w:t>
      </w:r>
    </w:p>
    <w:bookmarkStart w:id="23" w:name="Xf48c250d2e314979bf6e29b296defbec847a225"/>
    <w:p>
      <w:pPr>
        <w:pStyle w:val="Heading3"/>
      </w:pPr>
      <w:r>
        <w:t xml:space="preserve">Important Conditions Governing This Quotation Estimate</w:t>
      </w:r>
    </w:p>
    <w:p>
      <w:pPr>
        <w:numPr>
          <w:ilvl w:val="0"/>
          <w:numId w:val="1001"/>
        </w:numPr>
        <w:pStyle w:val="Compact"/>
      </w:pPr>
      <w:r>
        <w:t xml:space="preserve">This Quotation Estimate is valid for thirty (30) calendar days from the date of issue. After the expiry date, prices may be revised to reflect changes in the Tanzania Dar es Salaam market for optical materials and professional Optometrist fees.</w:t>
      </w:r>
    </w:p>
    <w:p>
      <w:pPr>
        <w:numPr>
          <w:ilvl w:val="0"/>
          <w:numId w:val="1001"/>
        </w:numPr>
        <w:pStyle w:val="Compact"/>
      </w:pPr>
      <w:r>
        <w:t xml:space="preserve">Payment terms: 50% advance payment upon acceptance of this Quotation Estimate, and the remaining 50% within fourteen (14) days of completion of all services. Payments shall be made via bank transfer to Dar Vision Optometry Centre, NMB Bank, Dar es Salaam Branch, Account No. 0012-3456-7890.</w:t>
      </w:r>
    </w:p>
    <w:p>
      <w:pPr>
        <w:numPr>
          <w:ilvl w:val="0"/>
          <w:numId w:val="1001"/>
        </w:numPr>
        <w:pStyle w:val="Compact"/>
      </w:pPr>
      <w:r>
        <w:t xml:space="preserve">All Optometrist services shall be performed by licensed and registered Optometrist professionals holding valid practising certificates from the Tanzania Medical Council. The lead Optometrist for this engagement shall be Mr. Emmanuel Kessy, BSc Optometry, MSc Clinical Optometry.</w:t>
      </w:r>
    </w:p>
    <w:p>
      <w:pPr>
        <w:numPr>
          <w:ilvl w:val="0"/>
          <w:numId w:val="1001"/>
        </w:numPr>
        <w:pStyle w:val="Compact"/>
      </w:pPr>
      <w:r>
        <w:t xml:space="preserve">The client agrees to provide a suitable, well-ventilated space for the on-site mobile Optometry Unit operations within the school premises in Dar es Salaam.</w:t>
      </w:r>
    </w:p>
    <w:p>
      <w:pPr>
        <w:numPr>
          <w:ilvl w:val="0"/>
          <w:numId w:val="1001"/>
        </w:numPr>
        <w:pStyle w:val="Compact"/>
      </w:pPr>
      <w:r>
        <w:t xml:space="preserve">Any additional services beyond the scope defined in this Quotation Estimate shall be subject to a separate written amendment and additional charges at the standard Optometrist consultation rate of TZS 50,000 per session.</w:t>
      </w:r>
    </w:p>
    <w:p>
      <w:pPr>
        <w:numPr>
          <w:ilvl w:val="0"/>
          <w:numId w:val="1001"/>
        </w:numPr>
        <w:pStyle w:val="Compact"/>
      </w:pPr>
      <w:r>
        <w:t xml:space="preserve">All patient data collected during the Optometrist examination shall be handled in strict accordance with the Tanzania Data Protection Act, 2022, and shall be stored securely for a minimum of five (5) years.</w:t>
      </w:r>
    </w:p>
    <w:p>
      <w:pPr>
        <w:numPr>
          <w:ilvl w:val="0"/>
          <w:numId w:val="1001"/>
        </w:numPr>
        <w:pStyle w:val="Compact"/>
      </w:pPr>
      <w:r>
        <w:t xml:space="preserve">This Quotation Estimate does not constitute a binding contract until formally accepted in writing by both parties and countersigned by authorised representatives.</w:t>
      </w:r>
    </w:p>
    <w:p>
      <w:pPr>
        <w:numPr>
          <w:ilvl w:val="0"/>
          <w:numId w:val="1001"/>
        </w:numPr>
        <w:pStyle w:val="Compact"/>
      </w:pPr>
      <w:r>
        <w:t xml:space="preserve">Disputes arising from this Quotation Estimate shall be resolved through amicable negotiation, failing which they shall be referred to the Tanzania Arbitration Centre in Dar es Salaam.</w:t>
      </w:r>
    </w:p>
    <w:bookmarkEnd w:id="23"/>
    <w:bookmarkEnd w:id="24"/>
    <w:bookmarkStart w:id="25" w:name="acceptance-and-authorization"/>
    <w:p>
      <w:pPr>
        <w:pStyle w:val="Heading2"/>
      </w:pPr>
      <w:r>
        <w:t xml:space="preserve">4. Acceptance and Authorization</w:t>
      </w:r>
    </w:p>
    <w:p>
      <w:pPr>
        <w:pStyle w:val="FirstParagraph"/>
      </w:pPr>
      <w:r>
        <w:t xml:space="preserve">By signing below, the client acknowledges receipt of this Quotation Estimate for Optometrist services in Tanzania Dar es Salaam and agrees to the terms, conditions, and pricing outlined herein. The provider confirms that all services will be delivered with the highest standard of professional Optometrist care in accordance with the Tanzania Optometry Practice Standards.</w:t>
      </w:r>
    </w:p>
    <w:p>
      <w:pPr>
        <w:pStyle w:val="BodyText"/>
      </w:pPr>
      <w:r>
        <w:rPr>
          <w:bCs/>
          <w:b/>
        </w:rPr>
        <w:t xml:space="preserve">For: Dar Vision Optometry Centre (Provider)</w:t>
      </w:r>
      <w:r>
        <w:br/>
      </w:r>
      <w:r>
        <w:t xml:space="preserve">Name: Mr. Emmanuel Kessy</w:t>
      </w:r>
      <w:r>
        <w:br/>
      </w:r>
      <w:r>
        <w:t xml:space="preserve">Title: Lead Optometrist / Director</w:t>
      </w:r>
      <w:r>
        <w:br/>
      </w:r>
      <w:r>
        <w:t xml:space="preserve">Signature: _________________________</w:t>
      </w:r>
      <w:r>
        <w:br/>
      </w:r>
      <w:r>
        <w:t xml:space="preserve">Date: _________________________</w:t>
      </w:r>
    </w:p>
    <w:p>
      <w:pPr>
        <w:pStyle w:val="BodyText"/>
      </w:pPr>
      <w:r>
        <w:rPr>
          <w:bCs/>
          <w:b/>
        </w:rPr>
        <w:t xml:space="preserve">For: Mwalimu Secondary School (Client)</w:t>
      </w:r>
      <w:r>
        <w:br/>
      </w:r>
      <w:r>
        <w:t xml:space="preserve">Name: Mr. Joseph Mushi</w:t>
      </w:r>
      <w:r>
        <w:br/>
      </w:r>
      <w:r>
        <w:t xml:space="preserve">Title: Bursar / Authorised Signatory</w:t>
      </w:r>
      <w:r>
        <w:br/>
      </w:r>
      <w:r>
        <w:t xml:space="preserve">Signature: _________________________</w:t>
      </w:r>
      <w:r>
        <w:br/>
      </w:r>
      <w:r>
        <w:t xml:space="preserve">Date: _________________________</w:t>
      </w:r>
    </w:p>
    <w:p>
      <w:pPr>
        <w:pStyle w:val="BodyText"/>
      </w:pPr>
      <w:r>
        <w:t xml:space="preserve">Dar Vision Optometry Centre • Plot 14, Sam Nujoma Street, Ubungo, Dar es Salaam, Tanzania</w:t>
      </w:r>
      <w:r>
        <w:br/>
      </w:r>
      <w:r>
        <w:t xml:space="preserve">Licensed Optometrist Practice • Tanzania Medical Council Reg. No. OPT/2019/0082 • TIN: 123-456-789</w:t>
      </w:r>
      <w:r>
        <w:br/>
      </w:r>
      <w:r>
        <w:t xml:space="preserve">This Quotation Estimate was generated on 15 June 2025 • Document Reference: DVC/QE/2025/0047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Tanzania Dar es Salaam</dc:title>
  <dc:creator/>
  <dc:language>en</dc:language>
  <cp:keywords/>
  <dcterms:created xsi:type="dcterms:W3CDTF">2026-10-10T08:06:20Z</dcterms:created>
  <dcterms:modified xsi:type="dcterms:W3CDTF">2026-10-10T08:06:20Z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