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1" w:name="harare-vision-care-centre"/>
    <w:p>
      <w:pPr>
        <w:pStyle w:val="Heading1"/>
      </w:pPr>
      <w:r>
        <w:t xml:space="preserve">Harare Vision Care Centre</w:t>
      </w:r>
    </w:p>
    <w:bookmarkStart w:id="20" w:name="registered-optometrist-practice"/>
    <w:p>
      <w:pPr>
        <w:pStyle w:val="Heading2"/>
      </w:pPr>
      <w:r>
        <w:t xml:space="preserve">Registered Optometrist Practice</w:t>
      </w:r>
    </w:p>
    <w:p>
      <w:pPr>
        <w:pStyle w:val="FirstParagraph"/>
      </w:pPr>
      <w:r>
        <w:t xml:space="preserve">12 Samora Machel Avenue, Avondale, Zimbabwe Harare</w:t>
      </w:r>
    </w:p>
    <w:p>
      <w:pPr>
        <w:pStyle w:val="BodyText"/>
      </w:pPr>
      <w:r>
        <w:t xml:space="preserve">Tel: +263 242 700 1234 | Email: info@hararevisioncare.co.zw</w:t>
      </w:r>
    </w:p>
    <w:p>
      <w:pPr>
        <w:pStyle w:val="BodyText"/>
      </w:pPr>
      <w:r>
        <w:t xml:space="preserve">Registration No: ZOC/2019/0456 | VAT Reg: 478912-3</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Tendai Moyo, Optometrist</w:t>
      </w:r>
    </w:p>
    <w:p>
      <w:pPr>
        <w:pStyle w:val="BodyText"/>
      </w:pPr>
      <w:r>
        <w:rPr>
          <w:bCs/>
          <w:b/>
        </w:rPr>
        <w:t xml:space="preserve">Location:</w:t>
      </w:r>
      <w:r>
        <w:t xml:space="preserve"> </w:t>
      </w:r>
      <w:r>
        <w:t xml:space="preserve">Zimbabwe Harare</w:t>
      </w:r>
    </w:p>
    <w:bookmarkEnd w:id="22"/>
    <w:bookmarkStart w:id="23" w:name="client-details"/>
    <w:p>
      <w:pPr>
        <w:pStyle w:val="Heading3"/>
      </w:pPr>
      <w:r>
        <w:t xml:space="preserve">Client Details</w:t>
      </w:r>
    </w:p>
    <w:p>
      <w:pPr>
        <w:pStyle w:val="FirstParagraph"/>
      </w:pPr>
      <w:r>
        <w:rPr>
          <w:bCs/>
          <w:b/>
        </w:rPr>
        <w:t xml:space="preserve">Client Name:</w:t>
      </w:r>
      <w:r>
        <w:t xml:space="preserve"> </w:t>
      </w:r>
      <w:r>
        <w:t xml:space="preserve">Mr. Rudo Chikafu</w:t>
      </w:r>
    </w:p>
    <w:p>
      <w:pPr>
        <w:pStyle w:val="BodyText"/>
      </w:pPr>
      <w:r>
        <w:rPr>
          <w:bCs/>
          <w:b/>
        </w:rPr>
        <w:t xml:space="preserve">Company:</w:t>
      </w:r>
      <w:r>
        <w:t xml:space="preserve"> </w:t>
      </w:r>
      <w:r>
        <w:t xml:space="preserve">Chikafu &amp; Associates (Pvt) Ltd</w:t>
      </w:r>
    </w:p>
    <w:p>
      <w:pPr>
        <w:pStyle w:val="BodyText"/>
      </w:pPr>
      <w:r>
        <w:rPr>
          <w:bCs/>
          <w:b/>
        </w:rPr>
        <w:t xml:space="preserve">Address:</w:t>
      </w:r>
      <w:r>
        <w:t xml:space="preserve"> </w:t>
      </w:r>
      <w:r>
        <w:t xml:space="preserve">45 Samora Machel Avenue, Harare, Zimbabwe</w:t>
      </w:r>
    </w:p>
    <w:p>
      <w:pPr>
        <w:pStyle w:val="BodyText"/>
      </w:pPr>
      <w:r>
        <w:rPr>
          <w:bCs/>
          <w:b/>
        </w:rPr>
        <w:t xml:space="preserve">Contact:</w:t>
      </w:r>
      <w:r>
        <w:t xml:space="preserve"> </w:t>
      </w:r>
      <w:r>
        <w:t xml:space="preserve">+263 772 345 678</w:t>
      </w:r>
    </w:p>
    <w:p>
      <w:pPr>
        <w:pStyle w:val="BodyText"/>
      </w:pPr>
      <w:r>
        <w:rPr>
          <w:bCs/>
          <w:b/>
        </w:rPr>
        <w:t xml:space="preserve">Email:</w:t>
      </w:r>
      <w:r>
        <w:t xml:space="preserve"> </w:t>
      </w:r>
      <w:r>
        <w:t xml:space="preserve">r.chikafu@chikafuassociates.co.zw</w:t>
      </w:r>
    </w:p>
    <w:bookmarkEnd w:id="23"/>
    <w:p>
      <w:pPr>
        <w:pStyle w:val="BodyText"/>
      </w:pPr>
      <w:r>
        <w:t xml:space="preserve">Dear Mr. Chikafu,</w:t>
      </w:r>
    </w:p>
    <w:p>
      <w:pPr>
        <w:pStyle w:val="BodyText"/>
      </w:pPr>
      <w:r>
        <w:t xml:space="preserve">Thank you for your enquiry regarding comprehensive eye care services for your corporate staff. As a registered</w:t>
      </w:r>
      <w:r>
        <w:t xml:space="preserve"> </w:t>
      </w:r>
      <w:r>
        <w:rPr>
          <w:bCs/>
          <w:b/>
        </w:rPr>
        <w:t xml:space="preserve">Optometrist</w:t>
      </w:r>
      <w:r>
        <w:t xml:space="preserve"> </w:t>
      </w:r>
      <w:r>
        <w:t xml:space="preserve">operating in</w:t>
      </w:r>
      <w:r>
        <w:t xml:space="preserve"> </w:t>
      </w:r>
      <w:r>
        <w:rPr>
          <w:bCs/>
          <w:b/>
        </w:rPr>
        <w:t xml:space="preserve">Zimbabwe Harare</w:t>
      </w:r>
      <w:r>
        <w:t xml:space="preserve">, I am pleased to present this</w:t>
      </w:r>
      <w:r>
        <w:t xml:space="preserve"> </w:t>
      </w:r>
      <w:r>
        <w:rPr>
          <w:bCs/>
          <w:b/>
        </w:rPr>
        <w:t xml:space="preserve">Quotation Estimate</w:t>
      </w:r>
      <w:r>
        <w:t xml:space="preserve"> </w:t>
      </w:r>
      <w:r>
        <w:t xml:space="preserve">for the provision of optometric examination services, corrective lens dispensing, and ongoing vision management for your team of twenty-five (25) employees. This</w:t>
      </w:r>
      <w:r>
        <w:t xml:space="preserve"> </w:t>
      </w:r>
      <w:r>
        <w:rPr>
          <w:bCs/>
          <w:b/>
        </w:rPr>
        <w:t xml:space="preserve">Quotation Estimate</w:t>
      </w:r>
      <w:r>
        <w:t xml:space="preserve"> </w:t>
      </w:r>
      <w:r>
        <w:t xml:space="preserve">has been prepared in accordance with the standards set by the Zimbabwe Optometrists Association and reflects current market rates applicable in</w:t>
      </w:r>
      <w:r>
        <w:t xml:space="preserve"> </w:t>
      </w:r>
      <w:r>
        <w:rPr>
          <w:bCs/>
          <w:b/>
        </w:rPr>
        <w:t xml:space="preserve">Zimbabwe Harare</w:t>
      </w:r>
      <w:r>
        <w:t xml:space="preserve"> </w:t>
      </w:r>
      <w:r>
        <w:t xml:space="preserve">as of June 2025.</w:t>
      </w:r>
    </w:p>
    <w:bookmarkStart w:id="24" w:name="scope-of-services"/>
    <w:p>
      <w:pPr>
        <w:pStyle w:val="Heading3"/>
      </w:pPr>
      <w:r>
        <w:t xml:space="preserve">Scope of Services</w:t>
      </w:r>
    </w:p>
    <w:p>
      <w:pPr>
        <w:pStyle w:val="FirstParagraph"/>
      </w:pPr>
      <w:r>
        <w:t xml:space="preserve">The following</w:t>
      </w:r>
      <w:r>
        <w:t xml:space="preserve"> </w:t>
      </w:r>
      <w:r>
        <w:rPr>
          <w:bCs/>
          <w:b/>
        </w:rPr>
        <w:t xml:space="preserve">Quotation Estimate</w:t>
      </w:r>
      <w:r>
        <w:t xml:space="preserve"> </w:t>
      </w:r>
      <w:r>
        <w:t xml:space="preserve">covers a full range of optometric services delivered by a qualified</w:t>
      </w:r>
      <w:r>
        <w:t xml:space="preserve"> </w:t>
      </w:r>
      <w:r>
        <w:rPr>
          <w:bCs/>
          <w:b/>
        </w:rPr>
        <w:t xml:space="preserve">Optometrist</w:t>
      </w:r>
      <w:r>
        <w:t xml:space="preserve"> </w:t>
      </w:r>
      <w:r>
        <w:t xml:space="preserve">at our clinic in</w:t>
      </w:r>
      <w:r>
        <w:t xml:space="preserve"> </w:t>
      </w:r>
      <w:r>
        <w:rPr>
          <w:bCs/>
          <w:b/>
        </w:rPr>
        <w:t xml:space="preserve">Zimbabwe Harare</w:t>
      </w:r>
      <w:r>
        <w:t xml:space="preserve">. Each service item has been itemised to provide full transparency regarding costs associated with professional eye care in the Harare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Comprehensive Optometric Eye Examination (visual acuity, refraction, intraocular pressure, retinal assessment)</w:t>
            </w:r>
          </w:p>
        </w:tc>
        <w:tc>
          <w:tcPr/>
          <w:p>
            <w:pPr>
              <w:pStyle w:val="Compact"/>
              <w:jc w:val="left"/>
            </w:pPr>
            <w:r>
              <w:t xml:space="preserve">25</w:t>
            </w:r>
          </w:p>
        </w:tc>
        <w:tc>
          <w:tcPr/>
          <w:p>
            <w:pPr>
              <w:pStyle w:val="Compact"/>
              <w:jc w:val="left"/>
            </w:pPr>
            <w:r>
              <w:t xml:space="preserve">$45.00</w:t>
            </w:r>
          </w:p>
        </w:tc>
        <w:tc>
          <w:tcPr/>
          <w:p>
            <w:pPr>
              <w:pStyle w:val="Compact"/>
              <w:jc w:val="left"/>
            </w:pPr>
            <w:r>
              <w:t xml:space="preserve">$1,125.00</w:t>
            </w:r>
          </w:p>
        </w:tc>
        <w:tc>
          <w:tcPr/>
          <w:p>
            <w:pPr>
              <w:pStyle w:val="Compact"/>
              <w:jc w:val="left"/>
            </w:pPr>
            <w:r>
              <w:t xml:space="preserve">Performed by registered Optometrist</w:t>
            </w:r>
          </w:p>
        </w:tc>
      </w:tr>
      <w:tr>
        <w:tc>
          <w:tcPr/>
          <w:p>
            <w:pPr>
              <w:pStyle w:val="Compact"/>
              <w:jc w:val="left"/>
            </w:pPr>
            <w:r>
              <w:t xml:space="preserve">2</w:t>
            </w:r>
          </w:p>
        </w:tc>
        <w:tc>
          <w:tcPr/>
          <w:p>
            <w:pPr>
              <w:pStyle w:val="Compact"/>
              <w:jc w:val="left"/>
            </w:pPr>
            <w:r>
              <w:t xml:space="preserve">Computerised Refraction (autorefractor + phoropter verification)</w:t>
            </w:r>
          </w:p>
        </w:tc>
        <w:tc>
          <w:tcPr/>
          <w:p>
            <w:pPr>
              <w:pStyle w:val="Compact"/>
              <w:jc w:val="left"/>
            </w:pPr>
            <w:r>
              <w:t xml:space="preserve">25</w:t>
            </w:r>
          </w:p>
        </w:tc>
        <w:tc>
          <w:tcPr/>
          <w:p>
            <w:pPr>
              <w:pStyle w:val="Compact"/>
              <w:jc w:val="left"/>
            </w:pPr>
            <w:r>
              <w:t xml:space="preserve">$20.00</w:t>
            </w:r>
          </w:p>
        </w:tc>
        <w:tc>
          <w:tcPr/>
          <w:p>
            <w:pPr>
              <w:pStyle w:val="Compact"/>
              <w:jc w:val="left"/>
            </w:pPr>
            <w:r>
              <w:t xml:space="preserve">$500.00</w:t>
            </w:r>
          </w:p>
        </w:tc>
        <w:tc>
          <w:tcPr/>
          <w:p>
            <w:pPr>
              <w:pStyle w:val="Compact"/>
              <w:jc w:val="left"/>
            </w:pPr>
            <w:r>
              <w:t xml:space="preserve">Included in full exam</w:t>
            </w:r>
          </w:p>
        </w:tc>
      </w:tr>
      <w:tr>
        <w:tc>
          <w:tcPr/>
          <w:p>
            <w:pPr>
              <w:pStyle w:val="Compact"/>
              <w:jc w:val="left"/>
            </w:pPr>
            <w:r>
              <w:t xml:space="preserve">3</w:t>
            </w:r>
          </w:p>
        </w:tc>
        <w:tc>
          <w:tcPr/>
          <w:p>
            <w:pPr>
              <w:pStyle w:val="Compact"/>
              <w:jc w:val="left"/>
            </w:pPr>
            <w:r>
              <w:t xml:space="preserve">Standard Single-Vision Spectacle Lenses (CR-39, anti-scratch coating)</w:t>
            </w:r>
          </w:p>
        </w:tc>
        <w:tc>
          <w:tcPr/>
          <w:p>
            <w:pPr>
              <w:pStyle w:val="Compact"/>
              <w:jc w:val="left"/>
            </w:pPr>
            <w:r>
              <w:t xml:space="preserve">25</w:t>
            </w:r>
          </w:p>
        </w:tc>
        <w:tc>
          <w:tcPr/>
          <w:p>
            <w:pPr>
              <w:pStyle w:val="Compact"/>
              <w:jc w:val="left"/>
            </w:pPr>
            <w:r>
              <w:t xml:space="preserve">$65.00</w:t>
            </w:r>
          </w:p>
        </w:tc>
        <w:tc>
          <w:tcPr/>
          <w:p>
            <w:pPr>
              <w:pStyle w:val="Compact"/>
              <w:jc w:val="left"/>
            </w:pPr>
            <w:r>
              <w:t xml:space="preserve">$1,625.00</w:t>
            </w:r>
          </w:p>
        </w:tc>
        <w:tc>
          <w:tcPr/>
          <w:p>
            <w:pPr>
              <w:pStyle w:val="Compact"/>
              <w:jc w:val="left"/>
            </w:pPr>
            <w:r>
              <w:t xml:space="preserve">Per pair, both eyes</w:t>
            </w:r>
          </w:p>
        </w:tc>
      </w:tr>
      <w:tr>
        <w:tc>
          <w:tcPr/>
          <w:p>
            <w:pPr>
              <w:pStyle w:val="Compact"/>
              <w:jc w:val="left"/>
            </w:pPr>
            <w:r>
              <w:t xml:space="preserve">4</w:t>
            </w:r>
          </w:p>
        </w:tc>
        <w:tc>
          <w:tcPr/>
          <w:p>
            <w:pPr>
              <w:pStyle w:val="Compact"/>
              <w:jc w:val="left"/>
            </w:pPr>
            <w:r>
              <w:t xml:space="preserve">Acetate Spectacle Frames (mid-range, assorted styles)</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c>
          <w:tcPr/>
          <w:p>
            <w:pPr>
              <w:pStyle w:val="Compact"/>
              <w:jc w:val="left"/>
            </w:pPr>
            <w:r>
              <w:t xml:space="preserve">Client selects from display</w:t>
            </w:r>
          </w:p>
        </w:tc>
      </w:tr>
      <w:tr>
        <w:tc>
          <w:tcPr/>
          <w:p>
            <w:pPr>
              <w:pStyle w:val="Compact"/>
              <w:jc w:val="left"/>
            </w:pPr>
            <w:r>
              <w:t xml:space="preserve">5</w:t>
            </w:r>
          </w:p>
        </w:tc>
        <w:tc>
          <w:tcPr/>
          <w:p>
            <w:pPr>
              <w:pStyle w:val="Compact"/>
              <w:jc w:val="left"/>
            </w:pPr>
            <w:r>
              <w:t xml:space="preserve">Blue Light Filtering Coating (add-on for digital screen users)</w:t>
            </w:r>
          </w:p>
        </w:tc>
        <w:tc>
          <w:tcPr/>
          <w:p>
            <w:pPr>
              <w:pStyle w:val="Compact"/>
              <w:jc w:val="left"/>
            </w:pPr>
            <w:r>
              <w:t xml:space="preserve">25</w:t>
            </w:r>
          </w:p>
        </w:tc>
        <w:tc>
          <w:tcPr/>
          <w:p>
            <w:pPr>
              <w:pStyle w:val="Compact"/>
              <w:jc w:val="left"/>
            </w:pPr>
            <w:r>
              <w:t xml:space="preserve">$30.00</w:t>
            </w:r>
          </w:p>
        </w:tc>
        <w:tc>
          <w:tcPr/>
          <w:p>
            <w:pPr>
              <w:pStyle w:val="Compact"/>
              <w:jc w:val="left"/>
            </w:pPr>
            <w:r>
              <w:t xml:space="preserve">$750.00</w:t>
            </w:r>
          </w:p>
        </w:tc>
        <w:tc>
          <w:tcPr/>
          <w:p>
            <w:pPr>
              <w:pStyle w:val="Compact"/>
              <w:jc w:val="left"/>
            </w:pPr>
            <w:r>
              <w:t xml:space="preserve">Optional add-on</w:t>
            </w:r>
          </w:p>
        </w:tc>
      </w:tr>
      <w:tr>
        <w:tc>
          <w:tcPr/>
          <w:p>
            <w:pPr>
              <w:pStyle w:val="Compact"/>
              <w:jc w:val="left"/>
            </w:pPr>
            <w:r>
              <w:t xml:space="preserve">6</w:t>
            </w:r>
          </w:p>
        </w:tc>
        <w:tc>
          <w:tcPr/>
          <w:p>
            <w:pPr>
              <w:pStyle w:val="Compact"/>
              <w:jc w:val="left"/>
            </w:pPr>
            <w:r>
              <w:t xml:space="preserve">Follow-up Review Appointment (6 weeks post-dispensing)</w:t>
            </w:r>
          </w:p>
        </w:tc>
        <w:tc>
          <w:tcPr/>
          <w:p>
            <w:pPr>
              <w:pStyle w:val="Compact"/>
              <w:jc w:val="left"/>
            </w:pPr>
            <w:r>
              <w:t xml:space="preserve">25</w:t>
            </w:r>
          </w:p>
        </w:tc>
        <w:tc>
          <w:tcPr/>
          <w:p>
            <w:pPr>
              <w:pStyle w:val="Compact"/>
              <w:jc w:val="left"/>
            </w:pPr>
            <w:r>
              <w:t xml:space="preserve">$25.00</w:t>
            </w:r>
          </w:p>
        </w:tc>
        <w:tc>
          <w:tcPr/>
          <w:p>
            <w:pPr>
              <w:pStyle w:val="Compact"/>
              <w:jc w:val="left"/>
            </w:pPr>
            <w:r>
              <w:t xml:space="preserve">$625.00</w:t>
            </w:r>
          </w:p>
        </w:tc>
        <w:tc>
          <w:tcPr/>
          <w:p>
            <w:pPr>
              <w:pStyle w:val="Compact"/>
              <w:jc w:val="left"/>
            </w:pPr>
            <w:r>
              <w:t xml:space="preserve">Ensures proper adaptation</w:t>
            </w:r>
          </w:p>
        </w:tc>
      </w:tr>
      <w:tr>
        <w:tc>
          <w:tcPr/>
          <w:p>
            <w:pPr>
              <w:pStyle w:val="Compact"/>
              <w:jc w:val="left"/>
            </w:pPr>
            <w:r>
              <w:t xml:space="preserve">7</w:t>
            </w:r>
          </w:p>
        </w:tc>
        <w:tc>
          <w:tcPr/>
          <w:p>
            <w:pPr>
              <w:pStyle w:val="Compact"/>
              <w:jc w:val="left"/>
            </w:pPr>
            <w:r>
              <w:t xml:space="preserve">Annual Vision Screening Programme (12-month subscription)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Corporate package, Zimbabwe Harare</w:t>
            </w:r>
          </w:p>
        </w:tc>
      </w:tr>
      <w:tr>
        <w:tc>
          <w:tcPr/>
          <w:p>
            <w:pPr>
              <w:pStyle w:val="Compact"/>
              <w:jc w:val="left"/>
            </w:pPr>
            <w:r>
              <w:t xml:space="preserve">8</w:t>
            </w:r>
          </w:p>
        </w:tc>
        <w:tc>
          <w:tcPr/>
          <w:p>
            <w:pPr>
              <w:pStyle w:val="Compact"/>
              <w:jc w:val="left"/>
            </w:pPr>
            <w:r>
              <w:t xml:space="preserve">On-site Mobile Optometry Unit (quarterly visits to client premises)</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c>
          <w:tcPr/>
          <w:p>
            <w:pPr>
              <w:pStyle w:val="Compact"/>
              <w:jc w:val="left"/>
            </w:pPr>
            <w:r>
              <w:t xml:space="preserve">Travel within Harare included</w:t>
            </w:r>
          </w:p>
        </w:tc>
      </w:tr>
      <w:tr>
        <w:tc>
          <w:tcPr>
            <w:gridSpan w:val="4"/>
          </w:tcPr>
          <w:p>
            <w:pPr>
              <w:pStyle w:val="Compact"/>
              <w:jc w:val="left"/>
            </w:pPr>
            <w:r>
              <w:t xml:space="preserve">SUBTOTAL</w:t>
            </w:r>
          </w:p>
        </w:tc>
        <w:tc>
          <w:tcPr/>
          <w:p>
            <w:pPr>
              <w:pStyle w:val="Compact"/>
              <w:jc w:val="left"/>
            </w:pPr>
            <w:r>
              <w:t xml:space="preserve">$9,350.00</w:t>
            </w:r>
          </w:p>
        </w:tc>
        <w:tc>
          <w:tcPr/>
          <w:p>
            <w:pPr>
              <w:pStyle w:val="Compact"/>
            </w:pPr>
          </w:p>
        </w:tc>
      </w:tr>
      <w:tr>
        <w:tc>
          <w:tcPr>
            <w:gridSpan w:val="4"/>
          </w:tcPr>
          <w:p>
            <w:pPr>
              <w:pStyle w:val="Compact"/>
              <w:jc w:val="left"/>
            </w:pPr>
            <w:r>
              <w:t xml:space="preserve">VAT (15% – Zimbabwe Revenue Authority)</w:t>
            </w:r>
          </w:p>
        </w:tc>
        <w:tc>
          <w:tcPr/>
          <w:p>
            <w:pPr>
              <w:pStyle w:val="Compact"/>
              <w:jc w:val="left"/>
            </w:pPr>
            <w:r>
              <w:t xml:space="preserve">$1,402.50</w:t>
            </w:r>
          </w:p>
        </w:tc>
        <w:tc>
          <w:tcPr/>
          <w:p>
            <w:pPr>
              <w:pStyle w:val="Compact"/>
            </w:pPr>
          </w:p>
        </w:tc>
      </w:tr>
      <w:tr>
        <w:tc>
          <w:tcPr>
            <w:gridSpan w:val="4"/>
          </w:tcPr>
          <w:p>
            <w:pPr>
              <w:pStyle w:val="Compact"/>
              <w:jc w:val="left"/>
            </w:pPr>
            <w:r>
              <w:t xml:space="preserve">GRAND TOTAL (USD)</w:t>
            </w:r>
          </w:p>
        </w:tc>
        <w:tc>
          <w:tcPr/>
          <w:p>
            <w:pPr>
              <w:pStyle w:val="Compact"/>
              <w:jc w:val="left"/>
            </w:pPr>
            <w:r>
              <w:t xml:space="preserve">$10,752.50</w:t>
            </w:r>
          </w:p>
        </w:tc>
        <w:tc>
          <w:tcPr/>
          <w:p>
            <w:pPr>
              <w:pStyle w:val="Compact"/>
            </w:pPr>
          </w:p>
        </w:tc>
      </w:tr>
    </w:tbl>
    <w:p>
      <w:pPr>
        <w:pStyle w:val="BodyText"/>
      </w:pPr>
      <w:r>
        <w:rPr>
          <w:bCs/>
          <w:b/>
        </w:rPr>
        <w:t xml:space="preserve">Note:</w:t>
      </w:r>
      <w:r>
        <w:t xml:space="preserve"> </w:t>
      </w:r>
      <w:r>
        <w:t xml:space="preserve">This Quotation Estimate is based on current exchange rates and pricing structures in Zimbabwe Harare. Prices are quoted in United States Dollars (USD) as per standard practice for optometric services in Zimbabwe. Should the client require services in Zimbabwean Dollars (ZWL), an equivalent conversion will be applied at the Reserve Bank of Zimbabwe's published rate on the date of invoice issuance. All prices are exclusive of any additional lens upgrades (progressive, photochromic, or high-index lenses) which may be requested by individual clients during the examination.</w:t>
      </w:r>
    </w:p>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days from the date of issue. After this period, prices may be subject to revision due to fluctuations in the Zimbabwe Harare market, particularly regarding imported lens materials and frame inventory.</w:t>
      </w:r>
    </w:p>
    <w:p>
      <w:pPr>
        <w:numPr>
          <w:ilvl w:val="0"/>
          <w:numId w:val="1001"/>
        </w:numPr>
        <w:pStyle w:val="Compact"/>
      </w:pPr>
      <w:r>
        <w:t xml:space="preserve">Payment terms: Fifty percent (50%) deposit is required upon acceptance of this Quotation Estimate to secure the booking of the Optometrist's schedule. The remaining fifty percent (50%) is due within fourteen (14) days of service completion.</w:t>
      </w:r>
    </w:p>
    <w:p>
      <w:pPr>
        <w:numPr>
          <w:ilvl w:val="0"/>
          <w:numId w:val="1001"/>
        </w:numPr>
        <w:pStyle w:val="Compact"/>
      </w:pPr>
      <w:r>
        <w:t xml:space="preserve">All optometric examinations and lens dispensing will be conducted by a fully registered and licensed Optometrist in compliance with the Health Professions Act of Zimbabwe and the regulations of the Zimbabwe Optometrists Association.</w:t>
      </w:r>
    </w:p>
    <w:p>
      <w:pPr>
        <w:numPr>
          <w:ilvl w:val="0"/>
          <w:numId w:val="1001"/>
        </w:numPr>
        <w:pStyle w:val="Compact"/>
      </w:pPr>
      <w:r>
        <w:t xml:space="preserve">The annual vision screening programme (Item 7) includes one (1) comprehensive examination per employee per calendar year, conducted at our clinic in Zimbabwe Harare or via the mobile unit as scheduled.</w:t>
      </w:r>
    </w:p>
    <w:p>
      <w:pPr>
        <w:numPr>
          <w:ilvl w:val="0"/>
          <w:numId w:val="1001"/>
        </w:numPr>
        <w:pStyle w:val="Compact"/>
      </w:pPr>
      <w:r>
        <w:t xml:space="preserve">On-site mobile visits (Item 8) are limited to the Harare metropolitan area. Travel to locations outside Harare (e.g., Bulawayo, Mutare, Gweru) will incur additional transport and accommodation charges to be agreed upon in writing.</w:t>
      </w:r>
    </w:p>
    <w:p>
      <w:pPr>
        <w:numPr>
          <w:ilvl w:val="0"/>
          <w:numId w:val="1001"/>
        </w:numPr>
        <w:pStyle w:val="Compact"/>
      </w:pPr>
      <w:r>
        <w:t xml:space="preserve">This Quotation Estimate does not include surgical referrals, ophthalmological consultations, or treatment of ocular diseases. Should the Optometrist identify a condition requiring referral to an ophthalmologist, the client will be advised accordingly, and such services are outside the scope of this estimate.</w:t>
      </w:r>
    </w:p>
    <w:p>
      <w:pPr>
        <w:numPr>
          <w:ilvl w:val="0"/>
          <w:numId w:val="1001"/>
        </w:numPr>
        <w:pStyle w:val="Compact"/>
      </w:pPr>
      <w:r>
        <w:t xml:space="preserve">All spectacle frames and lenses carry a manufacturer's warranty of twelve (12) months against defects in materials and workmanship. Damage due to misuse, accidental breakage, or improper storage is not covered under warranty.</w:t>
      </w:r>
    </w:p>
    <w:p>
      <w:pPr>
        <w:numPr>
          <w:ilvl w:val="0"/>
          <w:numId w:val="1001"/>
        </w:numPr>
        <w:pStyle w:val="Compact"/>
      </w:pPr>
      <w:r>
        <w:t xml:space="preserve">Confidentiality: All patient records and examination data collected during the provision of services will be handled in strict accordance with Zimbabwe's data protection regulations and the professional ethical code of the Optometrist.</w:t>
      </w:r>
    </w:p>
    <w:p>
      <w:pPr>
        <w:numPr>
          <w:ilvl w:val="0"/>
          <w:numId w:val="1001"/>
        </w:numPr>
        <w:pStyle w:val="Compact"/>
      </w:pPr>
      <w:r>
        <w:t xml:space="preserve">Disputes arising from this Quotation Estimate shall be resolved through amicable negotiation. In the event of unresolved disputes, the matter shall be referred to the Small Claims Court in Harare, Zimbabwe, in accordance with the jurisdiction of Zimbabwe Harare.</w:t>
      </w:r>
    </w:p>
    <w:p>
      <w:pPr>
        <w:numPr>
          <w:ilvl w:val="0"/>
          <w:numId w:val="1001"/>
        </w:numPr>
        <w:pStyle w:val="Compact"/>
      </w:pPr>
      <w:r>
        <w:t xml:space="preserve">This Quotation Estimate is non-transferable and is prepared exclusively for the client named above. Any modification to the scope of services requires a revised Quotation Estimate issued in writing by the Optometrist.</w:t>
      </w:r>
    </w:p>
    <w:bookmarkEnd w:id="25"/>
    <w:p>
      <w:pPr>
        <w:pStyle w:val="FirstParagraph"/>
      </w:pPr>
      <w:r>
        <w:t xml:space="preserve">We trust that this Quotation Estimate provides a clear and comprehensive overview of the optometric services available to your organisation. As a dedicated Optometrist practice serving the community in Zimbabwe Harare, we are committed to delivering the highest standard of eye care, ensuring that every member of your team enjoys optimal visual health and professional support throughout the year.</w:t>
      </w:r>
    </w:p>
    <w:p>
      <w:pPr>
        <w:pStyle w:val="BodyText"/>
      </w:pPr>
      <w:r>
        <w:t xml:space="preserve">Please do not hesitate to contact our office should you require any clarification, additional services, or adjustments to this Quotation Estimate. We look forward to the opportunity to serve your organisation.</w:t>
      </w:r>
    </w:p>
    <w:p>
      <w:pPr>
        <w:pStyle w:val="BodyText"/>
      </w:pPr>
      <w:r>
        <w:t xml:space="preserve">Yours faithfully,</w:t>
      </w:r>
    </w:p>
    <w:p>
      <w:pPr>
        <w:pStyle w:val="BodyText"/>
      </w:pPr>
      <w:r>
        <w:rPr>
          <w:bCs/>
          <w:b/>
        </w:rPr>
        <w:t xml:space="preserve">Dr. Tendai Moyo</w:t>
      </w:r>
      <w:r>
        <w:br/>
      </w:r>
      <w:r>
        <w:t xml:space="preserve">Lead Optometrist</w:t>
      </w:r>
      <w:r>
        <w:br/>
      </w:r>
      <w:r>
        <w:t xml:space="preserve">Harare Vision Care Centre</w:t>
      </w:r>
      <w:r>
        <w:br/>
      </w:r>
      <w:r>
        <w:t xml:space="preserve">Zimbabwe Harare</w:t>
      </w:r>
      <w:r>
        <w:br/>
      </w:r>
      <w:r>
        <w:t xml:space="preserve">Date: _______________</w:t>
      </w:r>
    </w:p>
    <w:p>
      <w:pPr>
        <w:pStyle w:val="BodyText"/>
      </w:pPr>
      <w:r>
        <w:rPr>
          <w:bCs/>
          <w:b/>
        </w:rPr>
        <w:t xml:space="preserve">Accepted by (Client)</w:t>
      </w:r>
      <w:r>
        <w:br/>
      </w:r>
      <w:r>
        <w:t xml:space="preserve">Mr. Rudo Chikafu</w:t>
      </w:r>
      <w:r>
        <w:br/>
      </w:r>
      <w:r>
        <w:t xml:space="preserve">Chikafu &amp; Associates (Pvt) Ltd</w:t>
      </w:r>
      <w:r>
        <w:br/>
      </w:r>
      <w:r>
        <w:t xml:space="preserve">Zimbabwe Harare</w:t>
      </w:r>
      <w:r>
        <w:br/>
      </w:r>
      <w:r>
        <w:t xml:space="preserve">Date: _______________</w:t>
      </w:r>
    </w:p>
    <w:p>
      <w:pPr>
        <w:pStyle w:val="BodyText"/>
      </w:pPr>
      <w:r>
        <w:t xml:space="preserve">Harare Vision Care Centre | Registered Optometrist Practice | Zimbabwe Harare</w:t>
      </w:r>
    </w:p>
    <w:p>
      <w:pPr>
        <w:pStyle w:val="BodyText"/>
      </w:pPr>
      <w:r>
        <w:t xml:space="preserve">Quotation Estimate No: QTE-2025-0847 | This document is confidential and intended solely for the named recipient.</w:t>
      </w:r>
    </w:p>
    <w:p>
      <w:pPr>
        <w:pStyle w:val="BodyText"/>
      </w:pPr>
      <w:r>
        <w:t xml:space="preserve">© 2025 Harare Vision Care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Zimbabwe Harare</dc:title>
  <dc:creator/>
  <dc:language>en</dc:language>
  <cp:keywords/>
  <dcterms:created xsi:type="dcterms:W3CDTF">2026-10-10T06:39:15Z</dcterms:created>
  <dcterms:modified xsi:type="dcterms:W3CDTF">2026-10-10T06:39:15Z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