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Professional Paramedic Services</w:t>
      </w:r>
    </w:p>
    <w:p>
      <w:pPr>
        <w:pStyle w:val="BodyText"/>
      </w:pPr>
      <w:r>
        <w:t xml:space="preserve">Rio de Janeiro, Brazil</w:t>
      </w:r>
    </w:p>
    <w:p>
      <w:pPr>
        <w:pStyle w:val="BodyText"/>
      </w:pPr>
      <w:r>
        <w:t xml:space="preserve">Document Ref: QE-RJ-2025-0472</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from issue date</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Carlos M. Ferreira</w:t>
      </w:r>
      <w:r>
        <w:br/>
      </w:r>
      <w:r>
        <w:rPr>
          <w:bCs/>
          <w:b/>
        </w:rPr>
        <w:t xml:space="preserve">Position:</w:t>
      </w:r>
      <w:r>
        <w:t xml:space="preserve"> </w:t>
      </w:r>
      <w:r>
        <w:t xml:space="preserve">Operations Director</w:t>
      </w:r>
      <w:r>
        <w:br/>
      </w:r>
      <w:r>
        <w:rPr>
          <w:bCs/>
          <w:b/>
        </w:rPr>
        <w:t xml:space="preserve">Contact:</w:t>
      </w:r>
      <w:r>
        <w:t xml:space="preserve"> </w:t>
      </w:r>
      <w:r>
        <w:t xml:space="preserve">operations@medresponderj.com.br</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MedResponder Rio de Janeiro Ltda.</w:t>
      </w:r>
    </w:p>
    <w:p>
      <w:pPr>
        <w:pStyle w:val="BodyText"/>
      </w:pPr>
      <w:r>
        <w:t xml:space="preserve">Av. Atlântica, 1200 – Copacabana</w:t>
      </w:r>
    </w:p>
    <w:p>
      <w:pPr>
        <w:pStyle w:val="BodyText"/>
      </w:pPr>
      <w:r>
        <w:t xml:space="preserve">Rio de Janeiro, RJ – CEP 22070-001</w:t>
      </w:r>
    </w:p>
    <w:p>
      <w:pPr>
        <w:pStyle w:val="BodyText"/>
      </w:pPr>
      <w:r>
        <w:t xml:space="preserve">CNPJ: 12.345.678/0001-90</w:t>
      </w:r>
    </w:p>
    <w:p>
      <w:pPr>
        <w:pStyle w:val="BodyText"/>
      </w:pPr>
      <w:r>
        <w:t xml:space="preserve">ANVISA Registration: 8.052.341-7</w:t>
      </w:r>
    </w:p>
    <w:bookmarkEnd w:id="21"/>
    <w:bookmarkStart w:id="22" w:name="client-requesting-party"/>
    <w:p>
      <w:pPr>
        <w:pStyle w:val="Heading3"/>
      </w:pPr>
      <w:r>
        <w:t xml:space="preserve">Client / Requesting Party</w:t>
      </w:r>
    </w:p>
    <w:p>
      <w:pPr>
        <w:pStyle w:val="FirstParagraph"/>
      </w:pPr>
      <w:r>
        <w:rPr>
          <w:bCs/>
          <w:b/>
        </w:rPr>
        <w:t xml:space="preserve">Hotel Costa Verde Internacional</w:t>
      </w:r>
    </w:p>
    <w:p>
      <w:pPr>
        <w:pStyle w:val="BodyText"/>
      </w:pPr>
      <w:r>
        <w:t xml:space="preserve">Av. das Américas, 4500 – Barra da Tijuca</w:t>
      </w:r>
    </w:p>
    <w:p>
      <w:pPr>
        <w:pStyle w:val="BodyText"/>
      </w:pPr>
      <w:r>
        <w:t xml:space="preserve">Rio de Janeiro, RJ – CEP 22631-000</w:t>
      </w:r>
    </w:p>
    <w:p>
      <w:pPr>
        <w:pStyle w:val="BodyText"/>
      </w:pPr>
      <w:r>
        <w:t xml:space="preserve">CNPJ: 98.765.432/0001-15</w:t>
      </w:r>
    </w:p>
    <w:p>
      <w:pPr>
        <w:pStyle w:val="BodyText"/>
      </w:pPr>
      <w:r>
        <w:t xml:space="preserve">Attn: Ms. Patricia Oliveira, General Manager</w:t>
      </w:r>
    </w:p>
    <w:bookmarkEnd w:id="22"/>
    <w:p>
      <w:pPr>
        <w:pStyle w:val="BodyText"/>
      </w:pPr>
      <w:r>
        <w:t xml:space="preserve">2. Scope of Paramedic Services</w:t>
      </w:r>
    </w:p>
    <w:p>
      <w:pPr>
        <w:pStyle w:val="BodyText"/>
      </w:pPr>
      <w:r>
        <w:t xml:space="preserve">This</w:t>
      </w:r>
      <w:r>
        <w:t xml:space="preserve"> </w:t>
      </w:r>
      <w:r>
        <w:t xml:space="preserve">Quotation Estimate</w:t>
      </w:r>
      <w:r>
        <w:t xml:space="preserve"> </w:t>
      </w:r>
      <w:r>
        <w:t xml:space="preserve">is issued by MedResponder Rio de Janeiro Ltda. to provide comprehensive</w:t>
      </w:r>
      <w:r>
        <w:t xml:space="preserve"> </w:t>
      </w:r>
      <w:r>
        <w:t xml:space="preserve">Paramedic</w:t>
      </w:r>
      <w:r>
        <w:t xml:space="preserve"> </w:t>
      </w:r>
      <w:r>
        <w:t xml:space="preserve">services for the client's hospitality facility located in the Barra da Tijuca district of</w:t>
      </w:r>
      <w:r>
        <w:t xml:space="preserve"> </w:t>
      </w:r>
      <w:r>
        <w:t xml:space="preserve">Rio de Janeiro, Brazil</w:t>
      </w:r>
      <w:r>
        <w:t xml:space="preserve">. The scope encompasses the deployment of certified paramedic professionals, emergency medical response equipment, and continuous on-site medical coverage to ensure the safety and well-being of guests, staff, and visitors at all times.</w:t>
      </w:r>
    </w:p>
    <w:p>
      <w:pPr>
        <w:pStyle w:val="BodyText"/>
      </w:pPr>
      <w:r>
        <w:t xml:space="preserve">The paramedic team will be composed of professionals registered with the Conselho Federal de Enfermagem (COREN-RJ) and holding valid Advanced Cardiac Life Support (ACLS) and Pre-Hospital Trauma Care (PHTLS) certifications. All paramedic personnel will operate in strict compliance with the Brazilian Ministry of Health regulations, the ANVISA sanitary standards, and the municipal emergency response protocols established by the Secretaria Municipal de Saúde of Rio de Janeiro.</w:t>
      </w:r>
    </w:p>
    <w:p>
      <w:pPr>
        <w:pStyle w:val="BodyText"/>
      </w:pPr>
      <w:r>
        <w:t xml:space="preserve">3. 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Paramedic – On-site 24/7 coverage (Lead Paramedic with 10+ years experience in pre-hospital emergency care in Rio de Janeiro)</w:t>
            </w:r>
          </w:p>
        </w:tc>
        <w:tc>
          <w:tcPr/>
          <w:p>
            <w:pPr>
              <w:pStyle w:val="Compact"/>
              <w:jc w:val="left"/>
            </w:pPr>
            <w:r>
              <w:t xml:space="preserve">30 days</w:t>
            </w:r>
          </w:p>
        </w:tc>
        <w:tc>
          <w:tcPr/>
          <w:p>
            <w:pPr>
              <w:pStyle w:val="Compact"/>
              <w:jc w:val="left"/>
            </w:pPr>
            <w:r>
              <w:t xml:space="preserve">R$ 4,850.00 / day</w:t>
            </w:r>
          </w:p>
        </w:tc>
        <w:tc>
          <w:tcPr/>
          <w:p>
            <w:pPr>
              <w:pStyle w:val="Compact"/>
              <w:jc w:val="left"/>
            </w:pPr>
            <w:r>
              <w:t xml:space="preserve">R$ 145,500.00</w:t>
            </w:r>
          </w:p>
        </w:tc>
      </w:tr>
      <w:tr>
        <w:tc>
          <w:tcPr/>
          <w:p>
            <w:pPr>
              <w:pStyle w:val="Compact"/>
              <w:jc w:val="left"/>
            </w:pPr>
            <w:r>
              <w:t xml:space="preserve">02</w:t>
            </w:r>
          </w:p>
        </w:tc>
        <w:tc>
          <w:tcPr/>
          <w:p>
            <w:pPr>
              <w:pStyle w:val="Compact"/>
              <w:jc w:val="left"/>
            </w:pPr>
            <w:r>
              <w:t xml:space="preserve">Paramedic Assistant – On-site 24/7 coverage (Certified paramedic nurse for secondary response and patient monitoring)</w:t>
            </w:r>
          </w:p>
        </w:tc>
        <w:tc>
          <w:tcPr/>
          <w:p>
            <w:pPr>
              <w:pStyle w:val="Compact"/>
              <w:jc w:val="left"/>
            </w:pPr>
            <w:r>
              <w:t xml:space="preserve">30 days</w:t>
            </w:r>
          </w:p>
        </w:tc>
        <w:tc>
          <w:tcPr/>
          <w:p>
            <w:pPr>
              <w:pStyle w:val="Compact"/>
              <w:jc w:val="left"/>
            </w:pPr>
            <w:r>
              <w:t xml:space="preserve">R$ 3,200.00 / day</w:t>
            </w:r>
          </w:p>
        </w:tc>
        <w:tc>
          <w:tcPr/>
          <w:p>
            <w:pPr>
              <w:pStyle w:val="Compact"/>
              <w:jc w:val="left"/>
            </w:pPr>
            <w:r>
              <w:t xml:space="preserve">R$ 96,000.00</w:t>
            </w:r>
          </w:p>
        </w:tc>
      </w:tr>
      <w:tr>
        <w:tc>
          <w:tcPr/>
          <w:p>
            <w:pPr>
              <w:pStyle w:val="Compact"/>
              <w:jc w:val="left"/>
            </w:pPr>
            <w:r>
              <w:t xml:space="preserve">03</w:t>
            </w:r>
          </w:p>
        </w:tc>
        <w:tc>
          <w:tcPr/>
          <w:p>
            <w:pPr>
              <w:pStyle w:val="Compact"/>
              <w:jc w:val="left"/>
            </w:pPr>
            <w:r>
              <w:t xml:space="preserve">Emergency Medical Vehicle (Ambulância de Suporte Avançado) – Standby at facility premises, fully equipped with defibrillator, oxygen supply, IV kits, and trauma supplies</w:t>
            </w:r>
          </w:p>
        </w:tc>
        <w:tc>
          <w:tcPr/>
          <w:p>
            <w:pPr>
              <w:pStyle w:val="Compact"/>
              <w:jc w:val="left"/>
            </w:pPr>
            <w:r>
              <w:t xml:space="preserve">30 days</w:t>
            </w:r>
          </w:p>
        </w:tc>
        <w:tc>
          <w:tcPr/>
          <w:p>
            <w:pPr>
              <w:pStyle w:val="Compact"/>
              <w:jc w:val="left"/>
            </w:pPr>
            <w:r>
              <w:t xml:space="preserve">R$ 2,100.00 / day</w:t>
            </w:r>
          </w:p>
        </w:tc>
        <w:tc>
          <w:tcPr/>
          <w:p>
            <w:pPr>
              <w:pStyle w:val="Compact"/>
              <w:jc w:val="left"/>
            </w:pPr>
            <w:r>
              <w:t xml:space="preserve">R$ 63,000.00</w:t>
            </w:r>
          </w:p>
        </w:tc>
      </w:tr>
      <w:tr>
        <w:tc>
          <w:tcPr/>
          <w:p>
            <w:pPr>
              <w:pStyle w:val="Compact"/>
              <w:jc w:val="left"/>
            </w:pPr>
            <w:r>
              <w:t xml:space="preserve">04</w:t>
            </w:r>
          </w:p>
        </w:tc>
        <w:tc>
          <w:tcPr/>
          <w:p>
            <w:pPr>
              <w:pStyle w:val="Compact"/>
              <w:jc w:val="left"/>
            </w:pPr>
            <w:r>
              <w:t xml:space="preserve">Medical Consumables &amp; Supplies – Monthly replenishment of sterile dressings, IV fluids, medications (per Brazilian pharmacy regulations), and PPE for the paramedic team</w:t>
            </w:r>
          </w:p>
        </w:tc>
        <w:tc>
          <w:tcPr/>
          <w:p>
            <w:pPr>
              <w:pStyle w:val="Compact"/>
              <w:jc w:val="left"/>
            </w:pPr>
            <w:r>
              <w:t xml:space="preserve">30 days</w:t>
            </w:r>
          </w:p>
        </w:tc>
        <w:tc>
          <w:tcPr/>
          <w:p>
            <w:pPr>
              <w:pStyle w:val="Compact"/>
              <w:jc w:val="left"/>
            </w:pPr>
            <w:r>
              <w:t xml:space="preserve">R$ 8,500.00 / month</w:t>
            </w:r>
          </w:p>
        </w:tc>
        <w:tc>
          <w:tcPr/>
          <w:p>
            <w:pPr>
              <w:pStyle w:val="Compact"/>
              <w:jc w:val="left"/>
            </w:pPr>
            <w:r>
              <w:t xml:space="preserve">R$ 8,500.00</w:t>
            </w:r>
          </w:p>
        </w:tc>
      </w:tr>
      <w:tr>
        <w:tc>
          <w:tcPr/>
          <w:p>
            <w:pPr>
              <w:pStyle w:val="Compact"/>
              <w:jc w:val="left"/>
            </w:pPr>
            <w:r>
              <w:t xml:space="preserve">05</w:t>
            </w:r>
          </w:p>
        </w:tc>
        <w:tc>
          <w:tcPr/>
          <w:p>
            <w:pPr>
              <w:pStyle w:val="Compact"/>
              <w:jc w:val="left"/>
            </w:pPr>
            <w:r>
              <w:t xml:space="preserve">Emergency Response Coordination – Integration with SAMU 192 (Serviço de Atendimento Móvel de Urgência) and local hospitals in Rio de Janeiro for patient transfer and escalation</w:t>
            </w:r>
          </w:p>
        </w:tc>
        <w:tc>
          <w:tcPr/>
          <w:p>
            <w:pPr>
              <w:pStyle w:val="Compact"/>
              <w:jc w:val="left"/>
            </w:pPr>
            <w:r>
              <w:t xml:space="preserve">30 days</w:t>
            </w:r>
          </w:p>
        </w:tc>
        <w:tc>
          <w:tcPr/>
          <w:p>
            <w:pPr>
              <w:pStyle w:val="Compact"/>
              <w:jc w:val="left"/>
            </w:pPr>
            <w:r>
              <w:t xml:space="preserve">R$ 5,200.00 / month</w:t>
            </w:r>
          </w:p>
        </w:tc>
        <w:tc>
          <w:tcPr/>
          <w:p>
            <w:pPr>
              <w:pStyle w:val="Compact"/>
              <w:jc w:val="left"/>
            </w:pPr>
            <w:r>
              <w:t xml:space="preserve">R$ 5,200.00</w:t>
            </w:r>
          </w:p>
        </w:tc>
      </w:tr>
      <w:tr>
        <w:tc>
          <w:tcPr/>
          <w:p>
            <w:pPr>
              <w:pStyle w:val="Compact"/>
              <w:jc w:val="left"/>
            </w:pPr>
            <w:r>
              <w:t xml:space="preserve">06</w:t>
            </w:r>
          </w:p>
        </w:tc>
        <w:tc>
          <w:tcPr/>
          <w:p>
            <w:pPr>
              <w:pStyle w:val="Compact"/>
              <w:jc w:val="left"/>
            </w:pPr>
            <w:r>
              <w:t xml:space="preserve">Monthly Medical Audit &amp; Reporting – Comprehensive incident logs, paramedic performance reviews, and compliance documentation submitted to the client</w:t>
            </w:r>
          </w:p>
        </w:tc>
        <w:tc>
          <w:tcPr/>
          <w:p>
            <w:pPr>
              <w:pStyle w:val="Compact"/>
              <w:jc w:val="left"/>
            </w:pPr>
            <w:r>
              <w:t xml:space="preserve">30 days</w:t>
            </w:r>
          </w:p>
        </w:tc>
        <w:tc>
          <w:tcPr/>
          <w:p>
            <w:pPr>
              <w:pStyle w:val="Compact"/>
              <w:jc w:val="left"/>
            </w:pPr>
            <w:r>
              <w:t xml:space="preserve">R$ 3,800.00 / month</w:t>
            </w:r>
          </w:p>
        </w:tc>
        <w:tc>
          <w:tcPr/>
          <w:p>
            <w:pPr>
              <w:pStyle w:val="Compact"/>
              <w:jc w:val="left"/>
            </w:pPr>
            <w:r>
              <w:t xml:space="preserve">R$ 3,800.00</w:t>
            </w:r>
          </w:p>
        </w:tc>
      </w:tr>
      <w:tr>
        <w:tc>
          <w:tcPr/>
          <w:p>
            <w:pPr>
              <w:pStyle w:val="Compact"/>
              <w:jc w:val="left"/>
            </w:pPr>
            <w:r>
              <w:t xml:space="preserve">07</w:t>
            </w:r>
          </w:p>
        </w:tc>
        <w:tc>
          <w:tcPr/>
          <w:p>
            <w:pPr>
              <w:pStyle w:val="Compact"/>
              <w:jc w:val="left"/>
            </w:pPr>
            <w:r>
              <w:t xml:space="preserve">Staff First-Aid &amp; BLS Training – Two (2) half-day sessions for hotel staff on basic life support, CPR, and emergency evacuation procedures</w:t>
            </w:r>
          </w:p>
        </w:tc>
        <w:tc>
          <w:tcPr/>
          <w:p>
            <w:pPr>
              <w:pStyle w:val="Compact"/>
              <w:jc w:val="left"/>
            </w:pPr>
            <w:r>
              <w:t xml:space="preserve">One-time</w:t>
            </w:r>
          </w:p>
        </w:tc>
        <w:tc>
          <w:tcPr/>
          <w:p>
            <w:pPr>
              <w:pStyle w:val="Compact"/>
              <w:jc w:val="left"/>
            </w:pPr>
            <w:r>
              <w:t xml:space="preserve">R$ 4,500.00 / session</w:t>
            </w:r>
          </w:p>
        </w:tc>
        <w:tc>
          <w:tcPr/>
          <w:p>
            <w:pPr>
              <w:pStyle w:val="Compact"/>
              <w:jc w:val="left"/>
            </w:pPr>
            <w:r>
              <w:t xml:space="preserve">R$ 9,000.00</w:t>
            </w:r>
          </w:p>
        </w:tc>
      </w:tr>
      <w:tr>
        <w:tc>
          <w:tcPr>
            <w:gridSpan w:val="4"/>
          </w:tcPr>
          <w:p>
            <w:pPr>
              <w:pStyle w:val="Compact"/>
              <w:jc w:val="left"/>
            </w:pPr>
            <w:r>
              <w:t xml:space="preserve">TOTAL ESTIMATED COST (30-Day Contract Period)</w:t>
            </w:r>
          </w:p>
        </w:tc>
        <w:tc>
          <w:tcPr/>
          <w:p>
            <w:pPr>
              <w:pStyle w:val="Compact"/>
              <w:jc w:val="left"/>
            </w:pPr>
            <w:r>
              <w:t xml:space="preserve">R$ 331,000.00</w:t>
            </w:r>
          </w:p>
        </w:tc>
      </w:tr>
      <w:tr>
        <w:tc>
          <w:tcPr>
            <w:gridSpan w:val="4"/>
          </w:tcPr>
          <w:p>
            <w:pPr>
              <w:pStyle w:val="Compact"/>
              <w:jc w:val="left"/>
            </w:pPr>
            <w:r>
              <w:t xml:space="preserve">Applicable Tax – ISS (Imposto Sobre Serviços) Rio de Janeiro (5.0%)</w:t>
            </w:r>
          </w:p>
        </w:tc>
        <w:tc>
          <w:tcPr/>
          <w:p>
            <w:pPr>
              <w:pStyle w:val="Compact"/>
              <w:jc w:val="left"/>
            </w:pPr>
            <w:r>
              <w:t xml:space="preserve">R$ 16,550.00</w:t>
            </w:r>
          </w:p>
        </w:tc>
      </w:tr>
      <w:tr>
        <w:tc>
          <w:tcPr>
            <w:gridSpan w:val="4"/>
          </w:tcPr>
          <w:p>
            <w:pPr>
              <w:pStyle w:val="Compact"/>
              <w:jc w:val="left"/>
            </w:pPr>
            <w:r>
              <w:t xml:space="preserve">GRAND TOTAL (TAX INCLUSIVE)</w:t>
            </w:r>
          </w:p>
        </w:tc>
        <w:tc>
          <w:tcPr/>
          <w:p>
            <w:pPr>
              <w:pStyle w:val="Compact"/>
              <w:jc w:val="left"/>
            </w:pPr>
            <w:r>
              <w:t xml:space="preserve">R$ 347,550.00</w:t>
            </w:r>
          </w:p>
        </w:tc>
      </w:tr>
    </w:tbl>
    <w:p>
      <w:pPr>
        <w:pStyle w:val="BodyText"/>
      </w:pPr>
      <w:r>
        <w:t xml:space="preserve">4. Terms and Conditions</w:t>
      </w:r>
    </w:p>
    <w:p>
      <w:pPr>
        <w:numPr>
          <w:ilvl w:val="0"/>
          <w:numId w:val="1001"/>
        </w:numPr>
        <w:pStyle w:val="Compact"/>
      </w:pPr>
      <w:r>
        <w:t xml:space="preserve">This Quotation Estimate is valid for a period of thirty (30) calendar days from the date of issue. Beyond this period, pricing may be subject to revision based on market conditions in Rio de Janeiro, Brazil.</w:t>
      </w:r>
    </w:p>
    <w:p>
      <w:pPr>
        <w:numPr>
          <w:ilvl w:val="0"/>
          <w:numId w:val="1001"/>
        </w:numPr>
        <w:pStyle w:val="Compact"/>
      </w:pPr>
      <w:r>
        <w:t xml:space="preserve">All paramedic personnel assigned to this contract will hold valid professional registration with COREN-RJ and will undergo a pre-assignment medical fitness examination in accordance with Brazilian labor law (CLT).</w:t>
      </w:r>
    </w:p>
    <w:p>
      <w:pPr>
        <w:numPr>
          <w:ilvl w:val="0"/>
          <w:numId w:val="1001"/>
        </w:numPr>
        <w:pStyle w:val="Compact"/>
      </w:pPr>
      <w:r>
        <w:t xml:space="preserve">The service provider shall maintain full civil liability insurance (Seguro de Responsabilidade Civil) with a minimum coverage of R$ 2,000,000.00, valid throughout the contract term.</w:t>
      </w:r>
    </w:p>
    <w:p>
      <w:pPr>
        <w:numPr>
          <w:ilvl w:val="0"/>
          <w:numId w:val="1001"/>
        </w:numPr>
        <w:pStyle w:val="Compact"/>
      </w:pPr>
      <w:r>
        <w:t xml:space="preserve">Payment terms: 50% advance payment upon contract signing and 50% upon completion of the 30-day service period. Payment to be made via bank transfer (TED/PIX) to the account specified in the formal contract.</w:t>
      </w:r>
    </w:p>
    <w:p>
      <w:pPr>
        <w:numPr>
          <w:ilvl w:val="0"/>
          <w:numId w:val="1001"/>
        </w:numPr>
        <w:pStyle w:val="Compact"/>
      </w:pPr>
      <w:r>
        <w:t xml:space="preserve">Any additional paramedic call-outs beyond the standard 24/7 on-site coverage (e.g., event-based medical support at the hotel's outdoor pool or beachfront area) will be billed at R$ 1,200.00 per hour per paramedic, subject to prior written authorization.</w:t>
      </w:r>
    </w:p>
    <w:p>
      <w:pPr>
        <w:numPr>
          <w:ilvl w:val="0"/>
          <w:numId w:val="1001"/>
        </w:numPr>
        <w:pStyle w:val="Compact"/>
      </w:pPr>
      <w:r>
        <w:t xml:space="preserve">The paramedic team will operate in full compliance with the LGPD (Lei Geral de Proteção de Dados) regarding the handling of any patient health information collected during the service period.</w:t>
      </w:r>
    </w:p>
    <w:p>
      <w:pPr>
        <w:numPr>
          <w:ilvl w:val="0"/>
          <w:numId w:val="1001"/>
        </w:numPr>
        <w:pStyle w:val="Compact"/>
      </w:pPr>
      <w:r>
        <w:t xml:space="preserve">Force majeure events, including but not limited to severe weather conditions common to Rio de Janeiro (flash floods, landslides), may temporarily suspend on-site paramedic deployment. The provider will notify the client within two (2) hours of any such event.</w:t>
      </w:r>
    </w:p>
    <w:p>
      <w:pPr>
        <w:numPr>
          <w:ilvl w:val="0"/>
          <w:numId w:val="1001"/>
        </w:numPr>
        <w:pStyle w:val="Compact"/>
      </w:pPr>
      <w:r>
        <w:t xml:space="preserve">This Quotation Estimate does not constitute a binding contract. A formal service agreement must be executed by both parties prior to the commencement of any paramedic services.</w:t>
      </w:r>
    </w:p>
    <w:p>
      <w:pPr>
        <w:numPr>
          <w:ilvl w:val="0"/>
          <w:numId w:val="1001"/>
        </w:numPr>
        <w:pStyle w:val="Compact"/>
      </w:pPr>
      <w:r>
        <w:t xml:space="preserve">All disputes arising from this Quotation Estimate or the subsequent contract shall be resolved under the jurisdiction of the courts of Rio de Janeiro, State of Rio de Janeiro, Brazil.</w:t>
      </w:r>
    </w:p>
    <w:p>
      <w:pPr>
        <w:pStyle w:val="FirstParagraph"/>
      </w:pPr>
      <w:r>
        <w:t xml:space="preserve">5. Acceptance and Authorization</w:t>
      </w:r>
    </w:p>
    <w:p>
      <w:pPr>
        <w:pStyle w:val="BodyText"/>
      </w:pPr>
      <w:r>
        <w:t xml:space="preserve">By signing below, the client acknowledges receipt of this Quotation Estimate for Paramedic services in Rio de Janeiro, Brazil, and confirms that the scope, pricing, and terms outlined herein are acceptable. This signature does not constitute a final contract but serves as an expression of intent to proceed with the formal contracting process.</w:t>
      </w:r>
    </w:p>
    <w:p>
      <w:pPr>
        <w:pStyle w:val="BodyText"/>
      </w:pPr>
      <w:r>
        <w:rPr>
          <w:bCs/>
          <w:b/>
        </w:rPr>
        <w:t xml:space="preserve">MedResponder Rio de Janeiro Ltda.</w:t>
      </w:r>
      <w:r>
        <w:br/>
      </w:r>
      <w:r>
        <w:t xml:space="preserve">Carlos M. Ferreira – Operations Director</w:t>
      </w:r>
      <w:r>
        <w:br/>
      </w:r>
      <w:r>
        <w:t xml:space="preserve">Date: _______________</w:t>
      </w:r>
    </w:p>
    <w:p>
      <w:pPr>
        <w:pStyle w:val="BodyText"/>
      </w:pPr>
      <w:r>
        <w:rPr>
          <w:bCs/>
          <w:b/>
        </w:rPr>
        <w:t xml:space="preserve">Hotel Costa Verde Internacional</w:t>
      </w:r>
      <w:r>
        <w:br/>
      </w:r>
      <w:r>
        <w:t xml:space="preserve">Patricia Oliveira – General Manager</w:t>
      </w:r>
      <w:r>
        <w:br/>
      </w:r>
      <w:r>
        <w:t xml:space="preserve">Date: _______________</w:t>
      </w:r>
    </w:p>
    <w:p>
      <w:pPr>
        <w:pStyle w:val="BodyText"/>
      </w:pPr>
      <w:r>
        <w:t xml:space="preserve">MedResponder Rio de Janeiro Ltda. | Av. Atlântica, 1200 – Copacabana, Rio de Janeiro, RJ – CEP 22070-001, Brazil</w:t>
      </w:r>
    </w:p>
    <w:p>
      <w:pPr>
        <w:pStyle w:val="BodyText"/>
      </w:pPr>
      <w:r>
        <w:t xml:space="preserve">CNPJ: 12.345.678/0001-90 | ANVISA: 8.052.341-7 | Phone: +55 (21) 3456-7890 | Email: operations@medresponderj.com.br</w:t>
      </w:r>
    </w:p>
    <w:p>
      <w:pPr>
        <w:pStyle w:val="BodyText"/>
      </w:pPr>
      <w:r>
        <w:t xml:space="preserve">This Quotation Estimate was generated electronically and is valid without a physical stamp. Document Ref: QE-RJ-2025-0472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Rio de Janeiro, Brazil</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