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Paramedic Emergency &amp; Medical Transport Services</w:t>
      </w:r>
    </w:p>
    <w:bookmarkEnd w:id="20"/>
    <w:p>
      <w:pPr>
        <w:pStyle w:val="BodyText"/>
      </w:pPr>
      <w:r>
        <w:rPr>
          <w:bCs/>
          <w:b/>
        </w:rPr>
        <w:t xml:space="preserve">Provider:</w:t>
      </w:r>
      <w:r>
        <w:br/>
      </w:r>
      <w:r>
        <w:t xml:space="preserve">MedTransport Provence SARL</w:t>
      </w:r>
      <w:r>
        <w:br/>
      </w:r>
      <w:r>
        <w:t xml:space="preserve">42 Boulevard Longchamp</w:t>
      </w:r>
      <w:r>
        <w:br/>
      </w:r>
      <w:r>
        <w:t xml:space="preserve">13001 Marseille, France</w:t>
      </w:r>
      <w:r>
        <w:br/>
      </w:r>
      <w:r>
        <w:t xml:space="preserve">Tel: +33 4 91 00 00 00</w:t>
      </w:r>
      <w:r>
        <w:br/>
      </w:r>
      <w:r>
        <w:t xml:space="preserve">Email: quotes@medtransport-provence.fr</w:t>
      </w:r>
      <w:r>
        <w:br/>
      </w:r>
      <w:r>
        <w:t xml:space="preserve">SIRET: 876 543 210 00012</w:t>
      </w:r>
    </w:p>
    <w:p>
      <w:pPr>
        <w:pStyle w:val="BodyText"/>
      </w:pPr>
      <w:r>
        <w:rPr>
          <w:bCs/>
          <w:b/>
        </w:rPr>
        <w:t xml:space="preserve">Client:</w:t>
      </w:r>
      <w:r>
        <w:br/>
      </w:r>
      <w:r>
        <w:t xml:space="preserve">[Client Name / Organization]</w:t>
      </w:r>
      <w:r>
        <w:br/>
      </w:r>
      <w:r>
        <w:t xml:space="preserve">[Client Address]</w:t>
      </w:r>
      <w:r>
        <w:br/>
      </w:r>
      <w:r>
        <w:t xml:space="preserve">[City, Postal Code, France]</w:t>
      </w:r>
      <w:r>
        <w:br/>
      </w:r>
      <w:r>
        <w:t xml:space="preserve">Tel: [Client Phone]</w:t>
      </w:r>
      <w:r>
        <w:br/>
      </w:r>
      <w:r>
        <w:t xml:space="preserve">Email: [Client Email]</w:t>
      </w:r>
    </w:p>
    <w:p>
      <w:pPr>
        <w:pStyle w:val="BodyText"/>
      </w:pPr>
      <w:r>
        <w:t xml:space="preserve">Quotation Estimate No.:</w:t>
      </w:r>
      <w:r>
        <w:t xml:space="preserve"> </w:t>
      </w:r>
      <w:r>
        <w:t xml:space="preserve">QTE-2025-0742-MRS</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Service Region:</w:t>
      </w:r>
      <w:r>
        <w:t xml:space="preserve"> </w:t>
      </w:r>
      <w:r>
        <w:t xml:space="preserve">France Marseille &amp; Bouches-du-Rhône</w:t>
      </w:r>
    </w:p>
    <w:p>
      <w:pPr>
        <w:pStyle w:val="BodyText"/>
      </w:pPr>
      <w:r>
        <w:t xml:space="preserve">Prepared By:</w:t>
      </w:r>
      <w:r>
        <w:t xml:space="preserve"> </w:t>
      </w:r>
      <w:r>
        <w:t xml:space="preserve">Dr. Laurent Moreau, Operations Director</w:t>
      </w:r>
    </w:p>
    <w:p>
      <w:pPr>
        <w:pStyle w:val="BodyText"/>
      </w:pPr>
      <w:r>
        <w:t xml:space="preserve">Currency:</w:t>
      </w:r>
      <w:r>
        <w:t xml:space="preserve"> </w:t>
      </w:r>
      <w:r>
        <w:t xml:space="preserve">EUR (€)</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by MedTransport Provence SARL to provide a comprehensive and transparent cost breakdown for the provision of certified</w:t>
      </w:r>
      <w:r>
        <w:t xml:space="preserve"> </w:t>
      </w:r>
      <w:r>
        <w:t xml:space="preserve">Paramedic</w:t>
      </w:r>
      <w:r>
        <w:t xml:space="preserve"> </w:t>
      </w:r>
      <w:r>
        <w:t xml:space="preserve">services within the metropolitan area of</w:t>
      </w:r>
      <w:r>
        <w:t xml:space="preserve"> </w:t>
      </w:r>
      <w:r>
        <w:t xml:space="preserve">France Marseille</w:t>
      </w:r>
      <w:r>
        <w:t xml:space="preserve"> </w:t>
      </w:r>
      <w:r>
        <w:t xml:space="preserve">and its surrounding departments. This estimate covers all anticipated medical transport, emergency response, and on-site paramedic coverage activities that the client may require over the agreed service period. All pricing is presented in Euros (EUR) and is subject to the terms and conditions outlined in Section 6 of this document.</w:t>
      </w:r>
    </w:p>
    <w:bookmarkEnd w:id="21"/>
    <w:bookmarkStart w:id="22" w:name="scope-of-paramedic-services"/>
    <w:p>
      <w:pPr>
        <w:pStyle w:val="Heading2"/>
      </w:pPr>
      <w:r>
        <w:t xml:space="preserve">2. Scope of Paramedic Services</w:t>
      </w:r>
    </w:p>
    <w:p>
      <w:pPr>
        <w:pStyle w:val="FirstParagraph"/>
      </w:pPr>
      <w:r>
        <w:t xml:space="preserve">The</w:t>
      </w:r>
      <w:r>
        <w:t xml:space="preserve"> </w:t>
      </w:r>
      <w:r>
        <w:t xml:space="preserve">Paramedic</w:t>
      </w:r>
      <w:r>
        <w:t xml:space="preserve"> </w:t>
      </w:r>
      <w:r>
        <w:t xml:space="preserve">services detailed in this</w:t>
      </w:r>
      <w:r>
        <w:t xml:space="preserve"> </w:t>
      </w:r>
      <w:r>
        <w:t xml:space="preserve">Quotation Estimate</w:t>
      </w:r>
      <w:r>
        <w:t xml:space="preserve"> </w:t>
      </w:r>
      <w:r>
        <w:t xml:space="preserve">encompass the following operational categories, all delivered in full compliance with French national health regulations (Code de la Santé Publique) and the specific operational standards governing emergency medical services in</w:t>
      </w:r>
      <w:r>
        <w:t xml:space="preserve"> </w:t>
      </w:r>
      <w:r>
        <w:t xml:space="preserve">France Marseille</w:t>
      </w:r>
      <w:r>
        <w:t xml:space="preserve">:</w:t>
      </w:r>
    </w:p>
    <w:p>
      <w:pPr>
        <w:numPr>
          <w:ilvl w:val="0"/>
          <w:numId w:val="1001"/>
        </w:numPr>
        <w:pStyle w:val="Compact"/>
      </w:pPr>
      <w:r>
        <w:rPr>
          <w:bCs/>
          <w:b/>
        </w:rPr>
        <w:t xml:space="preserve">Emergency Medical Response (SAMU Coordination):</w:t>
      </w:r>
      <w:r>
        <w:t xml:space="preserve"> </w:t>
      </w:r>
      <w:r>
        <w:t xml:space="preserve">Dispatch and on-scene management by fully licensed Paramedic professionals for acute medical emergencies, cardiac events, respiratory distress, trauma, and neurological incidents across all 16 arrondissements of Marseille.</w:t>
      </w:r>
    </w:p>
    <w:p>
      <w:pPr>
        <w:numPr>
          <w:ilvl w:val="0"/>
          <w:numId w:val="1001"/>
        </w:numPr>
        <w:pStyle w:val="Compact"/>
      </w:pPr>
      <w:r>
        <w:rPr>
          <w:bCs/>
          <w:b/>
        </w:rPr>
        <w:t xml:space="preserve">Inter-Hospital Patient Transport:</w:t>
      </w:r>
      <w:r>
        <w:t xml:space="preserve"> </w:t>
      </w:r>
      <w:r>
        <w:t xml:space="preserve">Ambulance-based transfer of patients between hospitals, diagnostic centres, and rehabilitation facilities within the France Marseille metropolitan area, including transfers to CHU de Marseille, Hôpital Nord, and Hôpital de la Conception.</w:t>
      </w:r>
    </w:p>
    <w:p>
      <w:pPr>
        <w:numPr>
          <w:ilvl w:val="0"/>
          <w:numId w:val="1001"/>
        </w:numPr>
        <w:pStyle w:val="Compact"/>
      </w:pPr>
      <w:r>
        <w:rPr>
          <w:bCs/>
          <w:b/>
        </w:rPr>
        <w:t xml:space="preserve">Event Medical Coverage:</w:t>
      </w:r>
      <w:r>
        <w:t xml:space="preserve"> </w:t>
      </w:r>
      <w:r>
        <w:t xml:space="preserve">On-site Paramedic deployment for public events, corporate gatherings, sporting competitions, and cultural festivals held in and around France Marseille, ensuring rapid response capability within a 5-minute radius.</w:t>
      </w:r>
    </w:p>
    <w:p>
      <w:pPr>
        <w:numPr>
          <w:ilvl w:val="0"/>
          <w:numId w:val="1001"/>
        </w:numPr>
        <w:pStyle w:val="Compact"/>
      </w:pPr>
      <w:r>
        <w:rPr>
          <w:bCs/>
          <w:b/>
        </w:rPr>
        <w:t xml:space="preserve">Non-Emergency Medical Transport (NEMT):</w:t>
      </w:r>
      <w:r>
        <w:t xml:space="preserve"> </w:t>
      </w:r>
      <w:r>
        <w:t xml:space="preserve">Scheduled transport for patients requiring regular medical appointments, dialysis sessions, or physiotherapy visits, coordinated by a dedicated Paramedic or certified medical transport assistant.</w:t>
      </w:r>
    </w:p>
    <w:p>
      <w:pPr>
        <w:numPr>
          <w:ilvl w:val="0"/>
          <w:numId w:val="1001"/>
        </w:numPr>
        <w:pStyle w:val="Compact"/>
      </w:pPr>
      <w:r>
        <w:rPr>
          <w:bCs/>
          <w:b/>
        </w:rPr>
        <w:t xml:space="preserve">On-Call Paramedic Standby:</w:t>
      </w:r>
      <w:r>
        <w:t xml:space="preserve"> </w:t>
      </w:r>
      <w:r>
        <w:t xml:space="preserve">24/7 availability of a senior Paramedic team for the client's premises, industrial sites, or residential communities within the France Marseille jurisdiction.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Emergency Paramedic Response – On-Scene Assessment &amp; Stabilization (France Marseille zone)</w:t>
            </w:r>
          </w:p>
        </w:tc>
        <w:tc>
          <w:tcPr/>
          <w:p>
            <w:pPr>
              <w:pStyle w:val="Compact"/>
              <w:jc w:val="left"/>
            </w:pPr>
            <w:r>
              <w:t xml:space="preserve">Incident</w:t>
            </w:r>
          </w:p>
        </w:tc>
        <w:tc>
          <w:tcPr/>
          <w:p>
            <w:pPr>
              <w:pStyle w:val="Compact"/>
              <w:jc w:val="left"/>
            </w:pPr>
            <w:r>
              <w:t xml:space="preserve">120</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02</w:t>
            </w:r>
          </w:p>
        </w:tc>
        <w:tc>
          <w:tcPr/>
          <w:p>
            <w:pPr>
              <w:pStyle w:val="Compact"/>
              <w:jc w:val="left"/>
            </w:pPr>
            <w:r>
              <w:t xml:space="preserve">Inter-Hospital Ambulance Transport – Paramedic Accompanied (within Marseille city limits)</w:t>
            </w:r>
          </w:p>
        </w:tc>
        <w:tc>
          <w:tcPr/>
          <w:p>
            <w:pPr>
              <w:pStyle w:val="Compact"/>
              <w:jc w:val="left"/>
            </w:pPr>
            <w:r>
              <w:t xml:space="preserve">Transfer</w:t>
            </w:r>
          </w:p>
        </w:tc>
        <w:tc>
          <w:tcPr/>
          <w:p>
            <w:pPr>
              <w:pStyle w:val="Compact"/>
              <w:jc w:val="left"/>
            </w:pPr>
            <w:r>
              <w:t xml:space="preserve">200</w:t>
            </w:r>
          </w:p>
        </w:tc>
        <w:tc>
          <w:tcPr/>
          <w:p>
            <w:pPr>
              <w:pStyle w:val="Compact"/>
              <w:jc w:val="left"/>
            </w:pPr>
            <w:r>
              <w:t xml:space="preserve">245.00</w:t>
            </w:r>
          </w:p>
        </w:tc>
        <w:tc>
          <w:tcPr/>
          <w:p>
            <w:pPr>
              <w:pStyle w:val="Compact"/>
              <w:jc w:val="left"/>
            </w:pPr>
            <w:r>
              <w:t xml:space="preserve">49,000.00</w:t>
            </w:r>
          </w:p>
        </w:tc>
      </w:tr>
      <w:tr>
        <w:tc>
          <w:tcPr/>
          <w:p>
            <w:pPr>
              <w:pStyle w:val="Compact"/>
              <w:jc w:val="left"/>
            </w:pPr>
            <w:r>
              <w:t xml:space="preserve">03</w:t>
            </w:r>
          </w:p>
        </w:tc>
        <w:tc>
          <w:tcPr/>
          <w:p>
            <w:pPr>
              <w:pStyle w:val="Compact"/>
              <w:jc w:val="left"/>
            </w:pPr>
            <w:r>
              <w:t xml:space="preserve">Event Medical Coverage – 2 Paramedics + 1 Medical Officer (8-hour shift)</w:t>
            </w:r>
          </w:p>
        </w:tc>
        <w:tc>
          <w:tcPr/>
          <w:p>
            <w:pPr>
              <w:pStyle w:val="Compact"/>
              <w:jc w:val="left"/>
            </w:pPr>
            <w:r>
              <w:t xml:space="preserve">Shift</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04</w:t>
            </w:r>
          </w:p>
        </w:tc>
        <w:tc>
          <w:tcPr/>
          <w:p>
            <w:pPr>
              <w:pStyle w:val="Compact"/>
              <w:jc w:val="left"/>
            </w:pPr>
            <w:r>
              <w:t xml:space="preserve">Non-Emergency Medical Transport – Standard Ambulance (France Marseille network)</w:t>
            </w:r>
          </w:p>
        </w:tc>
        <w:tc>
          <w:tcPr/>
          <w:p>
            <w:pPr>
              <w:pStyle w:val="Compact"/>
              <w:jc w:val="left"/>
            </w:pPr>
            <w:r>
              <w:t xml:space="preserve">Trip</w:t>
            </w:r>
          </w:p>
        </w:tc>
        <w:tc>
          <w:tcPr/>
          <w:p>
            <w:pPr>
              <w:pStyle w:val="Compact"/>
              <w:jc w:val="left"/>
            </w:pPr>
            <w:r>
              <w:t xml:space="preserve">350</w:t>
            </w:r>
          </w:p>
        </w:tc>
        <w:tc>
          <w:tcPr/>
          <w:p>
            <w:pPr>
              <w:pStyle w:val="Compact"/>
              <w:jc w:val="left"/>
            </w:pPr>
            <w:r>
              <w:t xml:space="preserve">120.00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On-Call Paramedic Standby – 24/7 Coverage (per month)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7,200.00</w:t>
            </w:r>
          </w:p>
        </w:tc>
        <w:tc>
          <w:tcPr/>
          <w:p>
            <w:pPr>
              <w:pStyle w:val="Compact"/>
              <w:jc w:val="left"/>
            </w:pPr>
            <w:r>
              <w:t xml:space="preserve">86,400.00</w:t>
            </w:r>
          </w:p>
        </w:tc>
      </w:tr>
      <w:tr>
        <w:tc>
          <w:tcPr/>
          <w:p>
            <w:pPr>
              <w:pStyle w:val="Compact"/>
              <w:jc w:val="left"/>
            </w:pPr>
            <w:r>
              <w:t xml:space="preserve">06</w:t>
            </w:r>
          </w:p>
        </w:tc>
        <w:tc>
          <w:tcPr/>
          <w:p>
            <w:pPr>
              <w:pStyle w:val="Compact"/>
              <w:jc w:val="left"/>
            </w:pPr>
            <w:r>
              <w:t xml:space="preserve">Medical Consumables &amp; Emergency Equipment Restocking (annual)</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07</w:t>
            </w:r>
          </w:p>
        </w:tc>
        <w:tc>
          <w:tcPr/>
          <w:p>
            <w:pPr>
              <w:pStyle w:val="Compact"/>
              <w:jc w:val="left"/>
            </w:pPr>
            <w:r>
              <w:t xml:space="preserve">Administrative Coordination &amp; SAMU Dispatch Integration Fee</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gridSpan w:val="5"/>
          </w:tcPr>
          <w:p>
            <w:pPr>
              <w:pStyle w:val="Compact"/>
              <w:jc w:val="left"/>
            </w:pPr>
            <w:r>
              <w:t xml:space="preserve">Subtotal (before VAT)</w:t>
            </w:r>
          </w:p>
        </w:tc>
        <w:tc>
          <w:tcPr/>
          <w:p>
            <w:pPr>
              <w:pStyle w:val="Compact"/>
              <w:jc w:val="left"/>
            </w:pPr>
            <w:r>
              <w:t xml:space="preserve">286,300.00</w:t>
            </w:r>
          </w:p>
        </w:tc>
      </w:tr>
      <w:tr>
        <w:tc>
          <w:tcPr>
            <w:gridSpan w:val="5"/>
          </w:tcPr>
          <w:p>
            <w:pPr>
              <w:pStyle w:val="Compact"/>
              <w:jc w:val="left"/>
            </w:pPr>
            <w:r>
              <w:t xml:space="preserve">VAT (TVA) – 20%</w:t>
            </w:r>
          </w:p>
        </w:tc>
        <w:tc>
          <w:tcPr/>
          <w:p>
            <w:pPr>
              <w:pStyle w:val="Compact"/>
              <w:jc w:val="left"/>
            </w:pPr>
            <w:r>
              <w:t xml:space="preserve">57,260.00</w:t>
            </w:r>
          </w:p>
        </w:tc>
      </w:tr>
      <w:tr>
        <w:tc>
          <w:tcPr>
            <w:gridSpan w:val="5"/>
          </w:tcPr>
          <w:p>
            <w:pPr>
              <w:pStyle w:val="Compact"/>
              <w:jc w:val="left"/>
            </w:pPr>
            <w:r>
              <w:rPr>
                <w:bCs/>
                <w:b/>
              </w:rPr>
              <w:t xml:space="preserve">GRAND TOTAL (EUR)</w:t>
            </w:r>
          </w:p>
        </w:tc>
        <w:tc>
          <w:tcPr/>
          <w:p>
            <w:pPr>
              <w:pStyle w:val="Compact"/>
              <w:jc w:val="left"/>
            </w:pPr>
            <w:r>
              <w:rPr>
                <w:bCs/>
                <w:b/>
              </w:rPr>
              <w:t xml:space="preserve">343,560.00</w:t>
            </w:r>
          </w:p>
        </w:tc>
      </w:tr>
    </w:tbl>
    <w:bookmarkEnd w:id="23"/>
    <w:bookmarkStart w:id="24" w:name="paramedic-qualifications-compliance"/>
    <w:p>
      <w:pPr>
        <w:pStyle w:val="Heading2"/>
      </w:pPr>
      <w:r>
        <w:t xml:space="preserve">4. Paramedic Qualifications &amp; Compliance</w:t>
      </w:r>
    </w:p>
    <w:p>
      <w:pPr>
        <w:pStyle w:val="FirstParagraph"/>
      </w:pPr>
      <w:r>
        <w:t xml:space="preserve">All</w:t>
      </w:r>
      <w:r>
        <w:t xml:space="preserve"> </w:t>
      </w:r>
      <w:r>
        <w:t xml:space="preserve">Paramedic</w:t>
      </w:r>
      <w:r>
        <w:t xml:space="preserve"> </w:t>
      </w:r>
      <w:r>
        <w:t xml:space="preserve">professionals assigned under this</w:t>
      </w:r>
      <w:r>
        <w:t xml:space="preserve"> </w:t>
      </w:r>
      <w:r>
        <w:t xml:space="preserve">Quotation Estimate</w:t>
      </w:r>
      <w:r>
        <w:t xml:space="preserve"> </w:t>
      </w:r>
      <w:r>
        <w:t xml:space="preserve">hold a minimum of a</w:t>
      </w:r>
      <w:r>
        <w:t xml:space="preserve"> </w:t>
      </w:r>
      <w:r>
        <w:rPr>
          <w:iCs/>
          <w:i/>
        </w:rPr>
        <w:t xml:space="preserve">Diplôme d'État de Cadre de Santé</w:t>
      </w:r>
      <w:r>
        <w:t xml:space="preserve"> </w:t>
      </w:r>
      <w:r>
        <w:t xml:space="preserve">or equivalent advanced paramedic certification recognized by the French Ministry of Health. Each Paramedic operates under the direct medical supervision of a coordinating physician and is registered with the regional health authority (ARS Provence-Alpes-Côte d'Azur). All vehicles are equipped in accordance with the French decree n°2007-1384 governing emergency medical transport in France Marseille and are inspected monthly to meet the stringent safety standards enforced by the local SAMU 13 (Service d'Aide Médicale Urgente) command centre.</w:t>
      </w:r>
    </w:p>
    <w:bookmarkEnd w:id="24"/>
    <w:bookmarkStart w:id="25" w:name="service-area-response-times"/>
    <w:p>
      <w:pPr>
        <w:pStyle w:val="Heading2"/>
      </w:pPr>
      <w:r>
        <w:t xml:space="preserve">5. Service Area &amp; Response Times</w:t>
      </w:r>
    </w:p>
    <w:p>
      <w:pPr>
        <w:pStyle w:val="FirstParagraph"/>
      </w:pPr>
      <w:r>
        <w:t xml:space="preserve">The operational coverage defined in this</w:t>
      </w:r>
      <w:r>
        <w:t xml:space="preserve"> </w:t>
      </w:r>
      <w:r>
        <w:t xml:space="preserve">Quotation Estimate</w:t>
      </w:r>
      <w:r>
        <w:t xml:space="preserve"> </w:t>
      </w:r>
      <w:r>
        <w:t xml:space="preserve">extends across the entire commune of France Marseille (approximately 241 km²), the surrounding communes of the Bouches-du-Rhône department within a 30-kilometre radius, and key transport corridors including the A55, A50, and the Marseille–Toulon coastal route. Target response times for emergency Paramedic dispatch within the France Marseille urban core are 7 minutes or less, with inter-hospital transfers scheduled within 45 minutes of request confirmation.</w:t>
      </w:r>
    </w:p>
    <w:bookmarkEnd w:id="25"/>
    <w:bookmarkStart w:id="26" w:name="X06f751c0fef37426aad28df54ec1acd620508e5"/>
    <w:p>
      <w:pPr>
        <w:pStyle w:val="Heading2"/>
      </w:pPr>
      <w:r>
        <w:t xml:space="preserve">6. Terms &amp;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revised to reflect changes in fuel costs, staffing rates, or regulatory requirements applicable to Paramedic services in France Marseille.</w:t>
      </w:r>
    </w:p>
    <w:p>
      <w:pPr>
        <w:numPr>
          <w:ilvl w:val="0"/>
          <w:numId w:val="1002"/>
        </w:numPr>
        <w:pStyle w:val="Compact"/>
      </w:pPr>
      <w:r>
        <w:t xml:space="preserve">Payment terms: 30% advance deposit upon acceptance of this Quotation Estimate; remaining balance invoiced monthly in arrears, payable within 30 days of invoice date by bank transfer (virement bancaire) to the account details provided by MedTransport Provence SARL.</w:t>
      </w:r>
    </w:p>
    <w:p>
      <w:pPr>
        <w:numPr>
          <w:ilvl w:val="0"/>
          <w:numId w:val="1002"/>
        </w:numPr>
        <w:pStyle w:val="Compact"/>
      </w:pPr>
      <w:r>
        <w:t xml:space="preserve">All Paramedic services are subject to prior authorization by the client's designated medical coordinator. Emergency responses initiated via SAMU 13 dispatch are billed at the rates specified in this estimate without the need for pre-authorization.</w:t>
      </w:r>
    </w:p>
    <w:p>
      <w:pPr>
        <w:numPr>
          <w:ilvl w:val="0"/>
          <w:numId w:val="1002"/>
        </w:numPr>
        <w:pStyle w:val="Compact"/>
      </w:pPr>
      <w:r>
        <w:t xml:space="preserve">Force majeure events, including but not limited to severe weather, public health emergencies, or civil unrest affecting the France Marseille region, may result in temporary service modifications. The client will be notified within 2 hours of any such disruption.</w:t>
      </w:r>
    </w:p>
    <w:p>
      <w:pPr>
        <w:numPr>
          <w:ilvl w:val="0"/>
          <w:numId w:val="1002"/>
        </w:numPr>
        <w:pStyle w:val="Compact"/>
      </w:pPr>
      <w:r>
        <w:t xml:space="preserve">This Quotation Estimate does not constitute a binding contract until countersigned by both parties. The definitive service agreement will be executed within 10 business days of acceptance.</w:t>
      </w:r>
    </w:p>
    <w:p>
      <w:pPr>
        <w:numPr>
          <w:ilvl w:val="0"/>
          <w:numId w:val="1002"/>
        </w:numPr>
        <w:pStyle w:val="Compact"/>
      </w:pPr>
      <w:r>
        <w:t xml:space="preserve">All data collected during Paramedic interventions is processed in strict compliance with the French Data Protection Act (Loi Informatique et Libertés) and the EU General Data Protection Regulation (GDPR).</w:t>
      </w:r>
    </w:p>
    <w:p>
      <w:pPr>
        <w:numPr>
          <w:ilvl w:val="0"/>
          <w:numId w:val="1002"/>
        </w:numPr>
        <w:pStyle w:val="Compact"/>
      </w:pPr>
      <w:r>
        <w:t xml:space="preserve">Disputes arising from the interpretation or execution of this Quotation Estimate shall be resolved under the jurisdiction of the Tribunal de Commerce de Marseille, France.</w:t>
      </w:r>
    </w:p>
    <w:bookmarkEnd w:id="26"/>
    <w:bookmarkStart w:id="27" w:name="acceptance-signatures"/>
    <w:p>
      <w:pPr>
        <w:pStyle w:val="Heading2"/>
      </w:pPr>
      <w:r>
        <w:t xml:space="preserve">7. Acceptance &amp; Signatures</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 scope, pricing, and conditions for the provision of</w:t>
      </w:r>
      <w:r>
        <w:t xml:space="preserve"> </w:t>
      </w:r>
      <w:r>
        <w:t xml:space="preserve">Paramedic</w:t>
      </w:r>
      <w:r>
        <w:t xml:space="preserve"> </w:t>
      </w:r>
      <w:r>
        <w:t xml:space="preserve">services in</w:t>
      </w:r>
      <w:r>
        <w:t xml:space="preserve"> </w:t>
      </w:r>
      <w:r>
        <w:t xml:space="preserve">France Marseille</w:t>
      </w:r>
      <w:r>
        <w:t xml:space="preserve"> </w:t>
      </w:r>
      <w:r>
        <w:t xml:space="preserve">as described herein.</w:t>
      </w:r>
    </w:p>
    <w:p>
      <w:pPr>
        <w:pStyle w:val="BodyText"/>
      </w:pPr>
      <w:r>
        <w:rPr>
          <w:bCs/>
          <w:b/>
        </w:rPr>
        <w:t xml:space="preserve">For MedTransport Provence SARL (Provider)</w:t>
      </w:r>
    </w:p>
    <w:p>
      <w:pPr>
        <w:pStyle w:val="BodyText"/>
      </w:pPr>
      <w:r>
        <w:t xml:space="preserve">Dr. Laurent Moreau</w:t>
      </w:r>
      <w:r>
        <w:br/>
      </w:r>
      <w:r>
        <w:t xml:space="preserve">Operations Director</w:t>
      </w:r>
      <w:r>
        <w:br/>
      </w:r>
      <w:r>
        <w:t xml:space="preserve">Date: _______________</w:t>
      </w:r>
    </w:p>
    <w:p>
      <w:pPr>
        <w:pStyle w:val="BodyText"/>
      </w:pPr>
      <w:r>
        <w:rPr>
          <w:bCs/>
          <w:b/>
        </w:rPr>
        <w:t xml:space="preserve">For the Client</w:t>
      </w:r>
    </w:p>
    <w:p>
      <w:pPr>
        <w:pStyle w:val="BodyText"/>
      </w:pPr>
      <w:r>
        <w:t xml:space="preserve">[Authorized Signatory Name]</w:t>
      </w:r>
      <w:r>
        <w:br/>
      </w:r>
      <w:r>
        <w:t xml:space="preserve">[Title / Position]</w:t>
      </w:r>
      <w:r>
        <w:br/>
      </w:r>
      <w:r>
        <w:t xml:space="preserve">Date: _______________</w:t>
      </w:r>
    </w:p>
    <w:p>
      <w:pPr>
        <w:pStyle w:val="BodyText"/>
      </w:pPr>
      <w:r>
        <w:t xml:space="preserve">This Quotation Estimate (Ref. QTE-2025-0742-MRS) was generated by MedTransport Provence SARL for Paramedic service provision in France Marseille.</w:t>
      </w:r>
      <w:r>
        <w:t xml:space="preserve"> </w:t>
      </w:r>
      <w:r>
        <w:t xml:space="preserve">Document version 1.0 | Confidential – For the exclusive use of the named client.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France Marseille</dc:title>
  <dc:creator/>
  <dc:language>en</dc:language>
  <cp:keywords/>
  <dcterms:created xsi:type="dcterms:W3CDTF">2026-10-10T02:42:22Z</dcterms:created>
  <dcterms:modified xsi:type="dcterms:W3CDTF">2026-10-10T02:42:22Z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