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Accra Emergency Medical Services Ltd.</w:t>
      </w:r>
    </w:p>
    <w:p>
      <w:pPr>
        <w:pStyle w:val="BodyText"/>
      </w:pPr>
      <w:r>
        <w:t xml:space="preserve">12 Independence Avenue, Ridge, Accra, Ghana</w:t>
      </w:r>
    </w:p>
    <w:p>
      <w:pPr>
        <w:pStyle w:val="BodyText"/>
      </w:pPr>
      <w:r>
        <w:t xml:space="preserve">Tel: +233 (0)30 277 4521 | Email: quotations@accraems.com.gh</w:t>
      </w:r>
    </w:p>
    <w:p>
      <w:pPr>
        <w:pStyle w:val="BodyText"/>
      </w:pPr>
      <w:r>
        <w:t xml:space="preserve">Registration No. CS-2019-04582 | Licensed by Ghana Health Service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QTE-ACC-2025-0347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[Client Name / Organization]</w:t>
      </w:r>
    </w:p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Accra Emergency Medical Services Ltd. to provide a comprehensive and transparent breakdown of costs for professional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 to be deployed and operated within the</w:t>
      </w:r>
      <w:r>
        <w:t xml:space="preserve"> </w:t>
      </w:r>
      <w:r>
        <w:t xml:space="preserve">Ghana Accra</w:t>
      </w:r>
      <w:r>
        <w:t xml:space="preserve"> </w:t>
      </w:r>
      <w:r>
        <w:t xml:space="preserve">metropolitan area and its immediate environs. This document serves as a formal pricing proposal for the requested</w:t>
      </w:r>
      <w:r>
        <w:t xml:space="preserve"> </w:t>
      </w:r>
      <w:r>
        <w:t xml:space="preserve">Paramedic</w:t>
      </w:r>
      <w:r>
        <w:t xml:space="preserve"> </w:t>
      </w:r>
      <w:r>
        <w:t xml:space="preserve">response, transport, and on-site medical intervention services. All figures presented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calculated in Ghanaian Cedis (GHS) and reflect current market rates for certified</w:t>
      </w:r>
      <w:r>
        <w:t xml:space="preserve"> </w:t>
      </w:r>
      <w:r>
        <w:t xml:space="preserve">Paramedic</w:t>
      </w:r>
      <w:r>
        <w:t xml:space="preserve"> </w:t>
      </w:r>
      <w:r>
        <w:t xml:space="preserve">personnel, ambulance fleet operations, and medical consumables as of the date of issue.</w:t>
      </w:r>
    </w:p>
    <w:bookmarkEnd w:id="21"/>
    <w:bookmarkStart w:id="22" w:name="Xd8a4854b1e59b4ae54cf9a03037f6d534c6025d"/>
    <w:p>
      <w:pPr>
        <w:pStyle w:val="Heading2"/>
      </w:pPr>
      <w:r>
        <w:t xml:space="preserve">2. Scope of Paramedic Services in Ghana Accra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 the full spectrum of emergency and non-emergency medical response within</w:t>
      </w:r>
      <w:r>
        <w:t xml:space="preserve"> </w:t>
      </w:r>
      <w:r>
        <w:t xml:space="preserve">Ghana Accra</w:t>
      </w:r>
      <w:r>
        <w:t xml:space="preserve">. Our team of fully licensed and Ghana Health Service-registered</w:t>
      </w:r>
      <w:r>
        <w:t xml:space="preserve"> </w:t>
      </w:r>
      <w:r>
        <w:t xml:space="preserve">Paramedic</w:t>
      </w:r>
      <w:r>
        <w:t xml:space="preserve"> </w:t>
      </w:r>
      <w:r>
        <w:t xml:space="preserve">professionals is equipped to handle cardiac emergencies, trauma cases, obstetric emergencies, pediatric responses, and routine patient transfers across all sixteen districts of the</w:t>
      </w:r>
      <w:r>
        <w:t xml:space="preserve"> </w:t>
      </w:r>
      <w:r>
        <w:t xml:space="preserve">Ghana Accra</w:t>
      </w:r>
      <w:r>
        <w:t xml:space="preserve"> </w:t>
      </w:r>
      <w:r>
        <w:t xml:space="preserve">capital region. Each</w:t>
      </w:r>
      <w:r>
        <w:t xml:space="preserve"> </w:t>
      </w:r>
      <w:r>
        <w:t xml:space="preserve">Paramedic</w:t>
      </w:r>
      <w:r>
        <w:t xml:space="preserve"> </w:t>
      </w:r>
      <w:r>
        <w:t xml:space="preserve">unit operates in a fully equipped Type A or Type B ambulance fitted with defibrillators, oxygen supply systems, suction apparatus, spinal immobilization boards, and a comprehensive trauma kit.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(GHS)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(GHS)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Paramedic Response – Type A Ambulance (single Paramedic + driver)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call-out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Advanced Paramedic Response – Type B Ambulance (dual Paramedic team + driver)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call-out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Non-Emergency Patient Transfer within Ghana Accra city limits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transfer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Inter-district Paramedic Transfer (Accra to Kumasi, Takoradi, or Cape Coast)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transfer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Paramedic Coverage for Corporate Events / Large Gatherings in Ghana Accra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8-hour shift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76,800.00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Medical Consumables and Disposables (oxygen, IV kits, bandages, gloves, etc.)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allocation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GPS Tracking, Communication, and Dispatch System Access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subscription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Paramedic Team Supervision and Quality Assurance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42,000.00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748,400.00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VAT (15%)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112,260.00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GRAND TOTAL (GHS)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860,660.00</w:t>
            </w:r>
          </w:p>
        </w:tc>
      </w:tr>
    </w:tbl>
    <w:bookmarkEnd w:id="23"/>
    <w:bookmarkStart w:id="24" w:name="X3173d040a97efba1bbe2d3a230632845d6d91f5"/>
    <w:p>
      <w:pPr>
        <w:pStyle w:val="Heading2"/>
      </w:pPr>
      <w:r>
        <w:t xml:space="preserve">4. Paramedic Team Qualifications and Deployment in Ghana Accra</w:t>
      </w:r>
    </w:p>
    <w:p>
      <w:pPr>
        <w:pStyle w:val="FirstParagraph"/>
      </w:pPr>
      <w:r>
        <w:t xml:space="preserve">Every</w:t>
      </w:r>
      <w:r>
        <w:t xml:space="preserve"> </w:t>
      </w:r>
      <w:r>
        <w:t xml:space="preserve">Paramedic</w:t>
      </w:r>
      <w:r>
        <w:t xml:space="preserve"> </w:t>
      </w:r>
      <w:r>
        <w:t xml:space="preserve">assigned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holds a minimum of a Diploma in Paramedic Science from an accredited Ghanaian institution (including the Ghana Health Service Training Institute or the University of Health and Allied Sciences, Ho). All</w:t>
      </w:r>
      <w:r>
        <w:t xml:space="preserve"> </w:t>
      </w:r>
      <w:r>
        <w:t xml:space="preserve">Paramedic</w:t>
      </w:r>
      <w:r>
        <w:t xml:space="preserve"> </w:t>
      </w:r>
      <w:r>
        <w:t xml:space="preserve">personnel are registered with the Paramedics Council of Ghana and carry valid professional indemnity insurance. In the</w:t>
      </w:r>
      <w:r>
        <w:t xml:space="preserve"> </w:t>
      </w:r>
      <w:r>
        <w:t xml:space="preserve">Ghana Accra</w:t>
      </w:r>
      <w:r>
        <w:t xml:space="preserve"> </w:t>
      </w:r>
      <w:r>
        <w:t xml:space="preserve">operational zone, our</w:t>
      </w:r>
      <w:r>
        <w:t xml:space="preserve"> </w:t>
      </w:r>
      <w:r>
        <w:t xml:space="preserve">Paramedic</w:t>
      </w:r>
      <w:r>
        <w:t xml:space="preserve"> </w:t>
      </w:r>
      <w:r>
        <w:t xml:space="preserve">teams are strategically stationed at four base locations—Ridge, Tema, Kasoa, and Nsawam—to ensure an average response time of no more than eight minutes to any point within the</w:t>
      </w:r>
      <w:r>
        <w:t xml:space="preserve"> </w:t>
      </w:r>
      <w:r>
        <w:t xml:space="preserve">Ghana Accra</w:t>
      </w:r>
      <w:r>
        <w:t xml:space="preserve"> </w:t>
      </w:r>
      <w:r>
        <w:t xml:space="preserve">metropolitan area.</w:t>
      </w:r>
    </w:p>
    <w:bookmarkEnd w:id="24"/>
    <w:bookmarkStart w:id="25" w:name="X985eb999f0cfcda5f1af1a675bf0b7c2e0a6c64"/>
    <w:p>
      <w:pPr>
        <w:pStyle w:val="Heading2"/>
      </w:pPr>
      <w:r>
        <w:t xml:space="preserve">5. 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pricing for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 in</w:t>
      </w:r>
      <w:r>
        <w:t xml:space="preserve"> </w:t>
      </w:r>
      <w:r>
        <w:t xml:space="preserve">Ghana Accra</w:t>
      </w:r>
      <w:r>
        <w:t xml:space="preserve"> </w:t>
      </w:r>
      <w:r>
        <w:t xml:space="preserve">may be subject to revision based on fuel costs, medical supply inflation, and regulatory changes.</w:t>
      </w:r>
    </w:p>
    <w:p>
      <w:pPr>
        <w:numPr>
          <w:ilvl w:val="0"/>
          <w:numId w:val="1001"/>
        </w:numPr>
        <w:pStyle w:val="Compact"/>
      </w:pPr>
      <w:r>
        <w:t xml:space="preserve">Payment for all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 shall be made within fourteen (14) days of invoice issuance. A late payment penalty of 2% per month will apply to outstanding balances.</w:t>
      </w:r>
    </w:p>
    <w:p>
      <w:pPr>
        <w:numPr>
          <w:ilvl w:val="0"/>
          <w:numId w:val="1001"/>
        </w:numPr>
        <w:pStyle w:val="Compact"/>
      </w:pPr>
      <w:r>
        <w:t xml:space="preserve">The client agrees to a minimum monthly commitment of twenty (20)</w:t>
      </w:r>
      <w:r>
        <w:t xml:space="preserve"> </w:t>
      </w:r>
      <w:r>
        <w:t xml:space="preserve">Paramedic</w:t>
      </w:r>
      <w:r>
        <w:t xml:space="preserve"> </w:t>
      </w:r>
      <w:r>
        <w:t xml:space="preserve">call-outs. Should the actual number of call-outs fall below this threshold, a minimum fee equivalent to the committed volume will be invoiced.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Paramedic</w:t>
      </w:r>
      <w:r>
        <w:t xml:space="preserve"> </w:t>
      </w:r>
      <w:r>
        <w:t xml:space="preserve">operations conducted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governed by the Ghana Health Service regulations, the Road Traffic Act (Act 727), and the applicable emergency medical response protocols in force in</w:t>
      </w:r>
      <w:r>
        <w:t xml:space="preserve"> </w:t>
      </w:r>
      <w:r>
        <w:t xml:space="preserve">Ghana Accra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Accra Emergency Medical Services Ltd. shall not be held liable for adverse patient outcomes resulting from pre-existing conditions, delayed reporting by the client, or circumstances beyond the reasonable control of the</w:t>
      </w:r>
      <w:r>
        <w:t xml:space="preserve"> </w:t>
      </w:r>
      <w:r>
        <w:t xml:space="preserve">Paramedic</w:t>
      </w:r>
      <w:r>
        <w:t xml:space="preserve"> </w:t>
      </w:r>
      <w:r>
        <w:t xml:space="preserve">team.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countersigned by both parties and a formal Service Level Agreement (SLA) is executed.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 Quotation Estimate covers Paramedic services exclusively within the Greater Accra Region of Ghana. For deployments to other regions (Ashanti, Western, Central, etc.), a supplementary Quotation Estimate will be issued upon request. All Paramedic personnel operating in Ghana Accra are subject to random drug and fitness testing in compliance with Ghanaian occupational health standards.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 in</w:t>
      </w:r>
      <w:r>
        <w:t xml:space="preserve"> </w:t>
      </w:r>
      <w:r>
        <w:t xml:space="preserve">Ghana Accra</w:t>
      </w:r>
      <w:r>
        <w:t xml:space="preserve"> </w:t>
      </w:r>
      <w:r>
        <w:t xml:space="preserve">and agrees to the terms, conditions, and pricing structure outlined herein. This signature does not constitute a final contract but serves as an expression of intent to proceed with the engagement of the described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services.</w:t>
      </w:r>
    </w:p>
    <w:p>
      <w:pPr>
        <w:pStyle w:val="BodyText"/>
      </w:pPr>
      <w:r>
        <w:rPr>
          <w:bCs/>
          <w:b/>
        </w:rPr>
        <w:t xml:space="preserve">For: Accra Emergency Medical Services Ltd.</w:t>
      </w:r>
      <w:r>
        <w:br/>
      </w:r>
      <w:r>
        <w:t xml:space="preserve">Name: Dr. Kwame Asante-Mensah</w:t>
      </w:r>
      <w:r>
        <w:br/>
      </w:r>
      <w:r>
        <w:t xml:space="preserve">Title: Chief Medical Officer / Director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For: [Client Name / Organization]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Accra Emergency Medical Services Ltd. | 12 Independence Avenue, Ridge, Accra, Ghana | P.O. Box 2341, Accra</w:t>
      </w:r>
    </w:p>
    <w:p>
      <w:pPr>
        <w:pStyle w:val="BodyText"/>
      </w:pPr>
      <w:r>
        <w:t xml:space="preserve">Tel: +233 (0)30 277 4521 | Email: quotations@accraems.com.gh | Web: www.accraems.com.gh</w:t>
      </w:r>
    </w:p>
    <w:p>
      <w:pPr>
        <w:pStyle w:val="BodyText"/>
      </w:pPr>
      <w:r>
        <w:t xml:space="preserve">This Quotation Estimate is the property of Accra Emergency Medical Services Ltd. and is intended solely for the named recipient. Unauthorized reproduction or distribution is prohibited.</w:t>
      </w:r>
    </w:p>
    <w:p>
      <w:pPr>
        <w:pStyle w:val="BodyText"/>
      </w:pPr>
      <w:r>
        <w:t xml:space="preserve">Document Reference: QTE-ACC-2025-0347 | Page 1 of 1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Paramedic Services - Ghana Accra</dc:title>
  <dc:creator/>
  <dc:language>en</dc:language>
  <cp:keywords/>
  <dcterms:created xsi:type="dcterms:W3CDTF">2026-10-10T01:06:39Z</dcterms:created>
  <dcterms:modified xsi:type="dcterms:W3CDTF">2026-10-10T01:06:39Z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