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MediCare Jakarta Paramedic Services PT</w:t>
      </w:r>
    </w:p>
    <w:p>
      <w:pPr>
        <w:pStyle w:val="BodyText"/>
      </w:pPr>
      <w:r>
        <w:t xml:space="preserve">Jl. Jend. Sudirman Kav. 52-53, SCBD, Indonesia Jakarta 12190</w:t>
      </w:r>
    </w:p>
    <w:p>
      <w:pPr>
        <w:pStyle w:val="BodyText"/>
      </w:pPr>
      <w:r>
        <w:t xml:space="preserve">Tel: +62-21-5790-1234 | Email: quotation@medicarejakarta.co.id</w:t>
      </w:r>
    </w:p>
    <w:p>
      <w:pPr>
        <w:pStyle w:val="BodyText"/>
      </w:pPr>
      <w:r>
        <w:t xml:space="preserve">NPWP: 01.234.567.8-011.000 | Business License: 110/2024/DKJ</w:t>
      </w:r>
    </w:p>
    <w:bookmarkEnd w:id="20"/>
    <w:p>
      <w:pPr>
        <w:pStyle w:val="BodyText"/>
      </w:pPr>
      <w:r>
        <w:rPr>
          <w:bCs/>
          <w:b/>
        </w:rPr>
        <w:t xml:space="preserve">Quotation No.:</w:t>
      </w:r>
      <w:r>
        <w:t xml:space="preserve"> </w:t>
      </w:r>
      <w:r>
        <w:t xml:space="preserve">QTE/JKT/2025/0047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PT Nusantara Corporate Solutions</w:t>
      </w:r>
    </w:p>
    <w:p>
      <w:pPr>
        <w:pStyle w:val="BodyText"/>
      </w:pPr>
      <w:r>
        <w:t xml:space="preserve">Jl. Gatot Subroto No. 88</w:t>
      </w:r>
    </w:p>
    <w:p>
      <w:pPr>
        <w:pStyle w:val="BodyText"/>
      </w:pPr>
      <w:r>
        <w:t xml:space="preserve">Indonesia Jakarta 12950</w:t>
      </w:r>
    </w:p>
    <w:p>
      <w:pPr>
        <w:pStyle w:val="BodyText"/>
      </w:pPr>
      <w:r>
        <w:t xml:space="preserve">Attn: Mr. Budi Santoso, HR Director</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MediCare Jakarta Paramedic Services PT to provide a comprehensive and transparent breakdown of costs for professional</w:t>
      </w:r>
      <w:r>
        <w:t xml:space="preserve"> </w:t>
      </w:r>
      <w:r>
        <w:t xml:space="preserve">Paramedic</w:t>
      </w:r>
      <w:r>
        <w:t xml:space="preserve"> </w:t>
      </w:r>
      <w:r>
        <w:t xml:space="preserve">services to be deployed and operated within the metropolitan area of</w:t>
      </w:r>
      <w:r>
        <w:t xml:space="preserve"> </w:t>
      </w:r>
      <w:r>
        <w:t xml:space="preserve">Indonesia Jakarta</w:t>
      </w:r>
      <w:r>
        <w:t xml:space="preserve">. This document serves as a binding financial proposal for the requested medical emergency response, on-site event coverage, and corporate wellness paramedic support. All pricing herein reflects current market rates for certified paramedic professionals operating under the regulatory framework of the Indonesian Ministry of Health and the Jakarta Provincial Health Office (Dinas Kesehatan DKI Jakarta).</w:t>
      </w:r>
    </w:p>
    <w:p>
      <w:pPr>
        <w:pStyle w:val="BodyText"/>
      </w:pPr>
      <w:r>
        <w:t xml:space="preserve">2. Scope of Paramedic Services in Indonesia Jakarta</w:t>
      </w:r>
    </w:p>
    <w:p>
      <w:pPr>
        <w:pStyle w:val="BodyText"/>
      </w:pPr>
      <w:r>
        <w:t xml:space="preserve">The</w:t>
      </w:r>
      <w:r>
        <w:t xml:space="preserve"> </w:t>
      </w:r>
      <w:r>
        <w:t xml:space="preserve">Paramedic</w:t>
      </w:r>
      <w:r>
        <w:t xml:space="preserve"> </w:t>
      </w:r>
      <w:r>
        <w:t xml:space="preserve">services outlined in this</w:t>
      </w:r>
      <w:r>
        <w:t xml:space="preserve"> </w:t>
      </w:r>
      <w:r>
        <w:t xml:space="preserve">Quotation Estimate</w:t>
      </w:r>
      <w:r>
        <w:t xml:space="preserve"> </w:t>
      </w:r>
      <w:r>
        <w:t xml:space="preserve">encompass the following operational areas within</w:t>
      </w:r>
      <w:r>
        <w:t xml:space="preserve"> </w:t>
      </w:r>
      <w:r>
        <w:t xml:space="preserve">Indonesia Jakarta</w:t>
      </w:r>
      <w:r>
        <w:t xml:space="preserve">:</w:t>
      </w:r>
    </w:p>
    <w:p>
      <w:pPr>
        <w:numPr>
          <w:ilvl w:val="0"/>
          <w:numId w:val="1001"/>
        </w:numPr>
        <w:pStyle w:val="Compact"/>
      </w:pPr>
      <w:r>
        <w:rPr>
          <w:bCs/>
          <w:b/>
        </w:rPr>
        <w:t xml:space="preserve">Emergency Medical Response (EMS):</w:t>
      </w:r>
      <w:r>
        <w:t xml:space="preserve"> </w:t>
      </w:r>
      <w:r>
        <w:t xml:space="preserve">Dispatch of fully equipped paramedic units across all administrative regions of Indonesia Jakarta, including South Jakarta, North Jakarta, East Jakarta, West Jakarta, and Central Jakarta, with an average response time of 8–12 minutes.</w:t>
      </w:r>
    </w:p>
    <w:p>
      <w:pPr>
        <w:numPr>
          <w:ilvl w:val="0"/>
          <w:numId w:val="1001"/>
        </w:numPr>
        <w:pStyle w:val="Compact"/>
      </w:pPr>
      <w:r>
        <w:rPr>
          <w:bCs/>
          <w:b/>
        </w:rPr>
        <w:t xml:space="preserve">On-Site Event Coverage:</w:t>
      </w:r>
      <w:r>
        <w:t xml:space="preserve"> </w:t>
      </w:r>
      <w:r>
        <w:t xml:space="preserve">Deployment of paramedic teams for corporate events, sporting events, concerts, and public gatherings held in Indonesia Jakarta venues, ensuring continuous medical surveillance and immediate intervention capability.</w:t>
      </w:r>
    </w:p>
    <w:p>
      <w:pPr>
        <w:numPr>
          <w:ilvl w:val="0"/>
          <w:numId w:val="1001"/>
        </w:numPr>
        <w:pStyle w:val="Compact"/>
      </w:pPr>
      <w:r>
        <w:rPr>
          <w:bCs/>
          <w:b/>
        </w:rPr>
        <w:t xml:space="preserve">Corporate Wellness &amp; Occupational Health:</w:t>
      </w:r>
      <w:r>
        <w:t xml:space="preserve"> </w:t>
      </w:r>
      <w:r>
        <w:t xml:space="preserve">Stationed paramedic personnel at client facilities within Indonesia Jakarta for shift-based monitoring, first response to workplace incidents, and coordination with nearby hospitals such as RS Cipto Mangunkusumo, RS Medika, and RS Siloam.</w:t>
      </w:r>
    </w:p>
    <w:p>
      <w:pPr>
        <w:numPr>
          <w:ilvl w:val="0"/>
          <w:numId w:val="1001"/>
        </w:numPr>
        <w:pStyle w:val="Compact"/>
      </w:pPr>
      <w:r>
        <w:rPr>
          <w:bCs/>
          <w:b/>
        </w:rPr>
        <w:t xml:space="preserve">Ambulance Transport &amp; Inter-Hospital Transfer:</w:t>
      </w:r>
      <w:r>
        <w:t xml:space="preserve"> </w:t>
      </w:r>
      <w:r>
        <w:t xml:space="preserve">Advanced life support (ALS) and basic life support (BLS) ambulance services operating throughout Indonesia Jakarta and its surrounding commuter belt.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Paramedic Emergency Response Unit (ALS) – 24/7 standby in Indonesia Jakarta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On-Site Paramedic Team (2 paramedics + 1 EMT) for corporate events in Indonesia Jakarta</w:t>
            </w:r>
          </w:p>
        </w:tc>
        <w:tc>
          <w:tcPr/>
          <w:p>
            <w:pPr>
              <w:pStyle w:val="Compact"/>
              <w:jc w:val="left"/>
            </w:pPr>
            <w:r>
              <w:t xml:space="preserve">Event (8 hrs)</w:t>
            </w:r>
          </w:p>
        </w:tc>
        <w:tc>
          <w:tcPr/>
          <w:p>
            <w:pPr>
              <w:pStyle w:val="Compact"/>
              <w:jc w:val="left"/>
            </w:pPr>
            <w:r>
              <w:t xml:space="preserve">24</w:t>
            </w:r>
          </w:p>
        </w:tc>
        <w:tc>
          <w:tcPr/>
          <w:p>
            <w:pPr>
              <w:pStyle w:val="Compact"/>
              <w:jc w:val="left"/>
            </w:pPr>
            <w:r>
              <w:t xml:space="preserve">12,500,000</w:t>
            </w:r>
          </w:p>
        </w:tc>
        <w:tc>
          <w:tcPr/>
          <w:p>
            <w:pPr>
              <w:pStyle w:val="Compact"/>
              <w:jc w:val="left"/>
            </w:pPr>
            <w:r>
              <w:t xml:space="preserve">300,000,000</w:t>
            </w:r>
          </w:p>
        </w:tc>
      </w:tr>
      <w:tr>
        <w:tc>
          <w:tcPr/>
          <w:p>
            <w:pPr>
              <w:pStyle w:val="Compact"/>
              <w:jc w:val="left"/>
            </w:pPr>
            <w:r>
              <w:t xml:space="preserve">3</w:t>
            </w:r>
          </w:p>
        </w:tc>
        <w:tc>
          <w:tcPr/>
          <w:p>
            <w:pPr>
              <w:pStyle w:val="Compact"/>
              <w:jc w:val="left"/>
            </w:pPr>
            <w:r>
              <w:t xml:space="preserve">Stationed Paramedic for Corporate Facility – Shift Coverage (Indonesia Jakarta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4</w:t>
            </w:r>
          </w:p>
        </w:tc>
        <w:tc>
          <w:tcPr/>
          <w:p>
            <w:pPr>
              <w:pStyle w:val="Compact"/>
              <w:jc w:val="left"/>
            </w:pPr>
            <w:r>
              <w:t xml:space="preserve">Advanced Life Support Ambulance Transport within Indonesia Jakarta</w:t>
            </w:r>
          </w:p>
        </w:tc>
        <w:tc>
          <w:tcPr/>
          <w:p>
            <w:pPr>
              <w:pStyle w:val="Compact"/>
              <w:jc w:val="left"/>
            </w:pPr>
            <w:r>
              <w:t xml:space="preserve">Call</w:t>
            </w:r>
          </w:p>
        </w:tc>
        <w:tc>
          <w:tcPr/>
          <w:p>
            <w:pPr>
              <w:pStyle w:val="Compact"/>
              <w:jc w:val="left"/>
            </w:pPr>
            <w:r>
              <w:t xml:space="preserve">50</w:t>
            </w:r>
          </w:p>
        </w:tc>
        <w:tc>
          <w:tcPr/>
          <w:p>
            <w:pPr>
              <w:pStyle w:val="Compact"/>
              <w:jc w:val="left"/>
            </w:pPr>
            <w:r>
              <w:t xml:space="preserve">3,500,000</w:t>
            </w:r>
          </w:p>
        </w:tc>
        <w:tc>
          <w:tcPr/>
          <w:p>
            <w:pPr>
              <w:pStyle w:val="Compact"/>
              <w:jc w:val="left"/>
            </w:pPr>
            <w:r>
              <w:t xml:space="preserve">175,000,000</w:t>
            </w:r>
          </w:p>
        </w:tc>
      </w:tr>
      <w:tr>
        <w:tc>
          <w:tcPr/>
          <w:p>
            <w:pPr>
              <w:pStyle w:val="Compact"/>
              <w:jc w:val="left"/>
            </w:pPr>
            <w:r>
              <w:t xml:space="preserve">5</w:t>
            </w:r>
          </w:p>
        </w:tc>
        <w:tc>
          <w:tcPr/>
          <w:p>
            <w:pPr>
              <w:pStyle w:val="Compact"/>
              <w:jc w:val="left"/>
            </w:pPr>
            <w:r>
              <w:t xml:space="preserve">Paramedic Training &amp; CPR Certification for Client Staff (Indonesia Jakarta)</w:t>
            </w:r>
          </w:p>
        </w:tc>
        <w:tc>
          <w:tcPr/>
          <w:p>
            <w:pPr>
              <w:pStyle w:val="Compact"/>
              <w:jc w:val="left"/>
            </w:pPr>
            <w:r>
              <w:t xml:space="preserve">Session (4 hrs)</w:t>
            </w:r>
          </w:p>
        </w:tc>
        <w:tc>
          <w:tcPr/>
          <w:p>
            <w:pPr>
              <w:pStyle w:val="Compact"/>
              <w:jc w:val="left"/>
            </w:pPr>
            <w:r>
              <w:t xml:space="preserve">6</w:t>
            </w:r>
          </w:p>
        </w:tc>
        <w:tc>
          <w:tcPr/>
          <w:p>
            <w:pPr>
              <w:pStyle w:val="Compact"/>
              <w:jc w:val="left"/>
            </w:pPr>
            <w:r>
              <w:t xml:space="preserve">8,000,000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Medical Equipment &amp; Consumables (AED, oxygen, IV kits) – Annual Supply</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Administrative &amp; Regulatory Compliance (Dinas Kesehatan DKI Jakarta permits, paramedic licensing)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TOTAL ESTIMATED COST (Before Tax)</w:t>
            </w:r>
          </w:p>
        </w:tc>
        <w:tc>
          <w:tcPr/>
          <w:p>
            <w:pPr>
              <w:pStyle w:val="Compact"/>
              <w:jc w:val="left"/>
            </w:pPr>
            <w:r>
              <w:t xml:space="preserve">2,213,000,000</w:t>
            </w:r>
          </w:p>
        </w:tc>
      </w:tr>
      <w:tr>
        <w:tc>
          <w:tcPr>
            <w:gridSpan w:val="5"/>
          </w:tcPr>
          <w:p>
            <w:pPr>
              <w:pStyle w:val="Compact"/>
              <w:jc w:val="right"/>
            </w:pPr>
            <w:r>
              <w:t xml:space="preserve">VAT (PPN) 11%</w:t>
            </w:r>
          </w:p>
        </w:tc>
        <w:tc>
          <w:tcPr/>
          <w:p>
            <w:pPr>
              <w:pStyle w:val="Compact"/>
              <w:jc w:val="left"/>
            </w:pPr>
            <w:r>
              <w:t xml:space="preserve">243,430,000</w:t>
            </w:r>
          </w:p>
        </w:tc>
      </w:tr>
      <w:tr>
        <w:tc>
          <w:tcPr>
            <w:gridSpan w:val="5"/>
          </w:tcPr>
          <w:p>
            <w:pPr>
              <w:pStyle w:val="Compact"/>
              <w:jc w:val="right"/>
            </w:pPr>
            <w:r>
              <w:t xml:space="preserve">GRAND TOTAL (IDR)</w:t>
            </w:r>
          </w:p>
        </w:tc>
        <w:tc>
          <w:tcPr/>
          <w:p>
            <w:pPr>
              <w:pStyle w:val="Compact"/>
              <w:jc w:val="left"/>
            </w:pPr>
            <w:r>
              <w:t xml:space="preserve">2,456,430,000</w:t>
            </w:r>
          </w:p>
        </w:tc>
      </w:tr>
    </w:tbl>
    <w:p>
      <w:pPr>
        <w:pStyle w:val="BodyText"/>
      </w:pPr>
      <w:r>
        <w:rPr>
          <w:bCs/>
          <w:b/>
        </w:rPr>
        <w:t xml:space="preserve">Note:</w:t>
      </w:r>
      <w:r>
        <w:t xml:space="preserve"> </w:t>
      </w:r>
      <w:r>
        <w:t xml:space="preserve">All prices in this Quotation Estimate are quoted in Indonesian Rupiah (IDR) and are inclusive of paramedic professional fees, vehicle operation, fuel, and standard medical supplies. Inter-hospital transfers beyond the Indonesia Jakarta metropolitan boundary may incur additional charges as per a separate rate schedule.</w:t>
      </w:r>
    </w:p>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w:t>
      </w:r>
      <w:r>
        <w:t xml:space="preserve"> </w:t>
      </w:r>
      <w:r>
        <w:t xml:space="preserve">Paramedic</w:t>
      </w:r>
      <w:r>
        <w:t xml:space="preserve"> </w:t>
      </w:r>
      <w:r>
        <w:t xml:space="preserve">services in</w:t>
      </w:r>
      <w:r>
        <w:t xml:space="preserve"> </w:t>
      </w:r>
      <w:r>
        <w:t xml:space="preserve">Indonesia Jakarta</w:t>
      </w:r>
      <w:r>
        <w:t xml:space="preserve"> </w:t>
      </w:r>
      <w:r>
        <w:t xml:space="preserve">may be subject to revision based on fuel costs, regulatory changes, or market adjustments.</w:t>
      </w:r>
    </w:p>
    <w:p>
      <w:pPr>
        <w:numPr>
          <w:ilvl w:val="0"/>
          <w:numId w:val="1002"/>
        </w:numPr>
        <w:pStyle w:val="Compact"/>
      </w:pPr>
      <w:r>
        <w:t xml:space="preserve">Payment terms: 50% advance payment upon contract signing, with the remaining 50% payable within fourteen (14) business days following the completion of each quarterly service period.</w:t>
      </w:r>
    </w:p>
    <w:p>
      <w:pPr>
        <w:numPr>
          <w:ilvl w:val="0"/>
          <w:numId w:val="1002"/>
        </w:numPr>
        <w:pStyle w:val="Compact"/>
      </w:pPr>
      <w:r>
        <w:t xml:space="preserve">All</w:t>
      </w:r>
      <w:r>
        <w:t xml:space="preserve"> </w:t>
      </w:r>
      <w:r>
        <w:t xml:space="preserve">Paramedic</w:t>
      </w:r>
      <w:r>
        <w:t xml:space="preserve"> </w:t>
      </w:r>
      <w:r>
        <w:t xml:space="preserve">personnel deployed under this agreement hold valid certifications from the Indonesian Paramedic Association (Himpunan Paramedis Indonesia) and are registered with the Jakarta Provincial Health Office.</w:t>
      </w:r>
    </w:p>
    <w:p>
      <w:pPr>
        <w:numPr>
          <w:ilvl w:val="0"/>
          <w:numId w:val="1002"/>
        </w:numPr>
        <w:pStyle w:val="Compact"/>
      </w:pPr>
      <w:r>
        <w:t xml:space="preserve">Service coverage is limited to the administrative boundaries of</w:t>
      </w:r>
      <w:r>
        <w:t xml:space="preserve"> </w:t>
      </w:r>
      <w:r>
        <w:t xml:space="preserve">Indonesia Jakarta</w:t>
      </w:r>
      <w:r>
        <w:t xml:space="preserve"> </w:t>
      </w:r>
      <w:r>
        <w:t xml:space="preserve">(DKI Jakarta). Requests for service in surrounding provinces (Banten, West Java, etc.) will be addressed via a supplementary addendum to this Quotation Estimate.</w:t>
      </w:r>
    </w:p>
    <w:p>
      <w:pPr>
        <w:numPr>
          <w:ilvl w:val="0"/>
          <w:numId w:val="1002"/>
        </w:numPr>
        <w:pStyle w:val="Compact"/>
      </w:pPr>
      <w:r>
        <w:t xml:space="preserve">MediCare Jakarta Paramedic Services PT reserves the right to substitute paramedic personnel of equivalent or higher qualification without prior notice, provided the client is informed within 24 hours.</w:t>
      </w:r>
    </w:p>
    <w:p>
      <w:pPr>
        <w:numPr>
          <w:ilvl w:val="0"/>
          <w:numId w:val="1002"/>
        </w:numPr>
        <w:pStyle w:val="Compact"/>
      </w:pPr>
      <w:r>
        <w:t xml:space="preserve">Force majeure events, including but not limited to natural disasters, government-mandated lockdowns, or public health emergencies affecting Indonesia Jakarta, may temporarily alter service delivery parameters. Both parties agree to negotiate in good faith under such circumstances.</w:t>
      </w:r>
    </w:p>
    <w:p>
      <w:pPr>
        <w:numPr>
          <w:ilvl w:val="0"/>
          <w:numId w:val="1002"/>
        </w:numPr>
        <w:pStyle w:val="Compact"/>
      </w:pPr>
      <w:r>
        <w:t xml:space="preserve">This Quotation Estimate does not constitute a final contract. A formal Service Level Agreement (SLA) and Master Service Agreement (MSA) will be executed upon mutual acceptance of this estimate.</w:t>
      </w:r>
    </w:p>
    <w:p>
      <w:pPr>
        <w:numPr>
          <w:ilvl w:val="0"/>
          <w:numId w:val="1002"/>
        </w:numPr>
        <w:pStyle w:val="Compact"/>
      </w:pPr>
      <w:r>
        <w:t xml:space="preserve">All medical data and patient information handled by our paramedic teams in Indonesia Jakarta shall be protected in accordance with Indonesian Law No. 27 of 2022 on Personal Data Protection (UU PDP).</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Paramedic</w:t>
      </w:r>
      <w:r>
        <w:t xml:space="preserve"> </w:t>
      </w:r>
      <w:r>
        <w:t xml:space="preserve">services to be rendered in</w:t>
      </w:r>
      <w:r>
        <w:t xml:space="preserve"> </w:t>
      </w:r>
      <w:r>
        <w:t xml:space="preserve">Indonesia Jakarta</w:t>
      </w:r>
      <w:r>
        <w:t xml:space="preserve">. This acceptance authorizes MediCare Jakarta Paramedic Services PT to proceed with resource allocation and scheduling.</w:t>
      </w:r>
    </w:p>
    <w:p>
      <w:pPr>
        <w:pStyle w:val="BodyText"/>
      </w:pPr>
      <w:r>
        <w:rPr>
          <w:bCs/>
          <w:b/>
        </w:rPr>
        <w:t xml:space="preserve">For and on behalf of:</w:t>
      </w:r>
    </w:p>
    <w:p>
      <w:pPr>
        <w:pStyle w:val="BodyText"/>
      </w:pPr>
      <w:r>
        <w:t xml:space="preserve">MediCare Jakarta Paramedic Services PT</w:t>
      </w:r>
    </w:p>
    <w:p>
      <w:pPr>
        <w:pStyle w:val="BodyText"/>
      </w:pPr>
      <w:r>
        <w:t xml:space="preserve">Dr. Andi Wijaya, M.Kes.</w:t>
      </w:r>
    </w:p>
    <w:p>
      <w:pPr>
        <w:pStyle w:val="BodyText"/>
      </w:pPr>
      <w:r>
        <w:t xml:space="preserve">Director &amp; Chief Medical Officer</w:t>
      </w:r>
    </w:p>
    <w:p>
      <w:pPr>
        <w:pStyle w:val="BodyText"/>
      </w:pPr>
      <w:r>
        <w:t xml:space="preserve">Date: _______________</w:t>
      </w:r>
    </w:p>
    <w:p>
      <w:pPr>
        <w:pStyle w:val="BodyText"/>
      </w:pPr>
      <w:r>
        <w:rPr>
          <w:bCs/>
          <w:b/>
        </w:rPr>
        <w:t xml:space="preserve">Accepted by:</w:t>
      </w:r>
    </w:p>
    <w:p>
      <w:pPr>
        <w:pStyle w:val="BodyText"/>
      </w:pPr>
      <w:r>
        <w:t xml:space="preserve">PT Nusantara Corporate Solutions</w:t>
      </w:r>
    </w:p>
    <w:p>
      <w:pPr>
        <w:pStyle w:val="BodyText"/>
      </w:pPr>
      <w:r>
        <w:t xml:space="preserve">Mr. Budi Santoso</w:t>
      </w:r>
    </w:p>
    <w:p>
      <w:pPr>
        <w:pStyle w:val="BodyText"/>
      </w:pPr>
      <w:r>
        <w:t xml:space="preserve">HR Director</w:t>
      </w:r>
    </w:p>
    <w:p>
      <w:pPr>
        <w:pStyle w:val="BodyText"/>
      </w:pPr>
      <w:r>
        <w:t xml:space="preserve">Date: _______________</w:t>
      </w:r>
    </w:p>
    <w:p>
      <w:pPr>
        <w:pStyle w:val="BodyText"/>
      </w:pPr>
      <w:r>
        <w:t xml:space="preserve">Quotation Estimate No. QTE/JKT/2025/0047 | Page 1 of 1</w:t>
      </w:r>
    </w:p>
    <w:p>
      <w:pPr>
        <w:pStyle w:val="BodyText"/>
      </w:pPr>
      <w:r>
        <w:t xml:space="preserve">MediCare Jakarta Paramedic Services PT – Providing Professional Paramedic Care Across Indonesia Jakarta Since 2012</w:t>
      </w:r>
    </w:p>
    <w:p>
      <w:pPr>
        <w:pStyle w:val="BodyText"/>
      </w:pPr>
      <w:r>
        <w:t xml:space="preserve">This document is electronically generated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Indonesia Jakarta</dc:title>
  <dc:creator/>
  <dc:language>en</dc:language>
  <cp:keywords/>
  <dcterms:created xsi:type="dcterms:W3CDTF">2026-10-10T04:11:38Z</dcterms:created>
  <dcterms:modified xsi:type="dcterms:W3CDTF">2026-10-10T04:11:38Z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