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Paramedic Services — Mexico Mexico City</w:t>
      </w:r>
    </w:p>
    <w:bookmarkEnd w:id="20"/>
    <w:bookmarkStart w:id="21" w:name="service-provider"/>
    <w:p>
      <w:pPr>
        <w:pStyle w:val="Heading3"/>
      </w:pPr>
      <w:r>
        <w:t xml:space="preserve">Service Provider</w:t>
      </w:r>
    </w:p>
    <w:p>
      <w:pPr>
        <w:pStyle w:val="FirstParagraph"/>
      </w:pPr>
      <w:r>
        <w:rPr>
          <w:bCs/>
          <w:b/>
        </w:rPr>
        <w:t xml:space="preserve">MediRescue Paramedic Services S.A. de C.V.</w:t>
      </w:r>
    </w:p>
    <w:p>
      <w:pPr>
        <w:pStyle w:val="BodyText"/>
      </w:pPr>
      <w:r>
        <w:t xml:space="preserve">Av. Insurgentes Sur 1234, Col. Del Valle</w:t>
      </w:r>
    </w:p>
    <w:p>
      <w:pPr>
        <w:pStyle w:val="BodyText"/>
      </w:pPr>
      <w:r>
        <w:t xml:space="preserve">Mexico Mexico City, C.P. 03100</w:t>
      </w:r>
    </w:p>
    <w:p>
      <w:pPr>
        <w:pStyle w:val="BodyText"/>
      </w:pPr>
      <w:r>
        <w:t xml:space="preserve">Tel: +52 (55) 5555-0198</w:t>
      </w:r>
    </w:p>
    <w:p>
      <w:pPr>
        <w:pStyle w:val="BodyText"/>
      </w:pPr>
      <w:r>
        <w:t xml:space="preserve">Email: quotes@medirescue-mx.com</w:t>
      </w:r>
    </w:p>
    <w:p>
      <w:pPr>
        <w:pStyle w:val="BodyText"/>
      </w:pPr>
      <w:r>
        <w:t xml:space="preserve">RFC: MRP180520AB1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Company/Organization:</w:t>
      </w:r>
      <w:r>
        <w:t xml:space="preserve"> </w:t>
      </w:r>
      <w:r>
        <w:t xml:space="preserve">[To be completed]</w:t>
      </w:r>
    </w:p>
    <w:p>
      <w:pPr>
        <w:pStyle w:val="BodyText"/>
      </w:pPr>
      <w:r>
        <w:rPr>
          <w:bCs/>
          <w:b/>
        </w:rPr>
        <w:t xml:space="preserve">Address:</w:t>
      </w:r>
      <w:r>
        <w:t xml:space="preserve"> </w:t>
      </w:r>
      <w:r>
        <w:t xml:space="preserve">[To be completed], Mexico Mexico City</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rPr>
          <w:bCs/>
          <w:b/>
        </w:rPr>
        <w:t xml:space="preserve">Quotation Estimate No.:</w:t>
      </w:r>
      <w:r>
        <w:t xml:space="preserve"> </w:t>
      </w:r>
      <w:r>
        <w:t xml:space="preserve">QTE-MX-2025-04872</w:t>
      </w:r>
      <w:r>
        <w:t xml:space="preserve"> </w:t>
      </w:r>
      <w:r>
        <w:rPr>
          <w:bCs/>
          <w:b/>
        </w:rPr>
        <w:t xml:space="preserve">Date of Issue:</w:t>
      </w:r>
      <w:r>
        <w:t xml:space="preserve"> </w:t>
      </w:r>
      <w:r>
        <w:t xml:space="preserve">June 15, 2025</w:t>
      </w:r>
      <w:r>
        <w:t xml:space="preserve"> </w:t>
      </w:r>
      <w:r>
        <w:rPr>
          <w:bCs/>
          <w:b/>
        </w:rPr>
        <w:t xml:space="preserve">Valid Until:</w:t>
      </w:r>
      <w:r>
        <w:t xml:space="preserve"> </w:t>
      </w:r>
      <w:r>
        <w:t xml:space="preserve">July 15, 2025</w:t>
      </w:r>
      <w:r>
        <w:t xml:space="preserve"> </w:t>
      </w:r>
      <w:r>
        <w:rPr>
          <w:bCs/>
          <w:b/>
        </w:rPr>
        <w:t xml:space="preserve">Currency:</w:t>
      </w:r>
      <w:r>
        <w:t xml:space="preserve"> </w:t>
      </w:r>
      <w:r>
        <w:t xml:space="preserve">Mexican Peso (MXN)</w:t>
      </w:r>
    </w:p>
    <w:bookmarkStart w:id="23" w:name="scope-of-paramedic-services"/>
    <w:p>
      <w:pPr>
        <w:pStyle w:val="Heading2"/>
      </w:pPr>
      <w:r>
        <w:t xml:space="preserve">1. Scope of Paramedic Services</w:t>
      </w:r>
    </w:p>
    <w:p>
      <w:pPr>
        <w:pStyle w:val="FirstParagraph"/>
      </w:pPr>
      <w:r>
        <w:t xml:space="preserve">This</w:t>
      </w:r>
      <w:r>
        <w:t xml:space="preserve"> </w:t>
      </w:r>
      <w:r>
        <w:t xml:space="preserve">Quotation Estimate</w:t>
      </w:r>
      <w:r>
        <w:t xml:space="preserve"> </w:t>
      </w:r>
      <w:r>
        <w:t xml:space="preserve">is issued by MediRescue Paramedic Services S.A. de C.V. to provide comprehensive</w:t>
      </w:r>
      <w:r>
        <w:t xml:space="preserve"> </w:t>
      </w:r>
      <w:r>
        <w:t xml:space="preserve">Paramedic</w:t>
      </w:r>
      <w:r>
        <w:t xml:space="preserve"> </w:t>
      </w:r>
      <w:r>
        <w:t xml:space="preserve">services within the jurisdiction of</w:t>
      </w:r>
      <w:r>
        <w:t xml:space="preserve"> </w:t>
      </w:r>
      <w:r>
        <w:t xml:space="preserve">Mexico Mexico City</w:t>
      </w:r>
      <w:r>
        <w:t xml:space="preserve">. The services outlined below are designed to meet the operational, medical, and regulatory requirements of the client for emergency medical response, on-site medical coverage, and patient transport operations. All</w:t>
      </w:r>
      <w:r>
        <w:t xml:space="preserve"> </w:t>
      </w:r>
      <w:r>
        <w:t xml:space="preserve">Paramedic</w:t>
      </w:r>
      <w:r>
        <w:t xml:space="preserve"> </w:t>
      </w:r>
      <w:r>
        <w:t xml:space="preserve">personnel deployed under this agreement will hold valid certifications issued by the Secretaría de Salud of Mexico and will operate in full compliance with the local health regulations governing emergency medical services in</w:t>
      </w:r>
      <w:r>
        <w:t xml:space="preserve"> </w:t>
      </w:r>
      <w:r>
        <w:t xml:space="preserve">Mexico Mexico City</w:t>
      </w:r>
      <w:r>
        <w:t xml:space="preserve">.</w:t>
      </w:r>
    </w:p>
    <w:bookmarkEnd w:id="23"/>
    <w:bookmarkStart w:id="24" w:name="detailed-line-items"/>
    <w:p>
      <w:pPr>
        <w:pStyle w:val="Heading2"/>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Level II Paramedic – Emergency Medical Response (8-hour shifts, 5 days/week) covering central Mexico Mexico City districts</w:t>
            </w:r>
          </w:p>
        </w:tc>
        <w:tc>
          <w:tcPr/>
          <w:p>
            <w:pPr>
              <w:pStyle w:val="Compact"/>
              <w:jc w:val="left"/>
            </w:pPr>
            <w:r>
              <w:t xml:space="preserve">4</w:t>
            </w:r>
          </w:p>
        </w:tc>
        <w:tc>
          <w:tcPr/>
          <w:p>
            <w:pPr>
              <w:pStyle w:val="Compact"/>
              <w:jc w:val="left"/>
            </w:pPr>
            <w:r>
              <w:t xml:space="preserve">Paramedics / Month</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Level III Advanced Paramedic – Critical Care Transport with full ICU-level equipment (ambulance unit included)</w:t>
            </w:r>
          </w:p>
        </w:tc>
        <w:tc>
          <w:tcPr/>
          <w:p>
            <w:pPr>
              <w:pStyle w:val="Compact"/>
              <w:jc w:val="left"/>
            </w:pPr>
            <w:r>
              <w:t xml:space="preserve">2</w:t>
            </w:r>
          </w:p>
        </w:tc>
        <w:tc>
          <w:tcPr/>
          <w:p>
            <w:pPr>
              <w:pStyle w:val="Compact"/>
              <w:jc w:val="left"/>
            </w:pPr>
            <w:r>
              <w:t xml:space="preserve">Units / Month</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03</w:t>
            </w:r>
          </w:p>
        </w:tc>
        <w:tc>
          <w:tcPr/>
          <w:p>
            <w:pPr>
              <w:pStyle w:val="Compact"/>
              <w:jc w:val="left"/>
            </w:pPr>
            <w:r>
              <w:t xml:space="preserve">On-Site Paramedic Coverage for Corporate Events and Large Gatherings in Mexico Mexico City (per event, up to 12 hours)</w:t>
            </w:r>
          </w:p>
        </w:tc>
        <w:tc>
          <w:tcPr/>
          <w:p>
            <w:pPr>
              <w:pStyle w:val="Compact"/>
              <w:jc w:val="left"/>
            </w:pPr>
            <w:r>
              <w:t xml:space="preserve">6</w:t>
            </w:r>
          </w:p>
        </w:tc>
        <w:tc>
          <w:tcPr/>
          <w:p>
            <w:pPr>
              <w:pStyle w:val="Compact"/>
              <w:jc w:val="left"/>
            </w:pPr>
            <w:r>
              <w:t xml:space="preserve">Events / Quarter</w:t>
            </w:r>
          </w:p>
        </w:tc>
        <w:tc>
          <w:tcPr/>
          <w:p>
            <w:pPr>
              <w:pStyle w:val="Compact"/>
              <w:jc w:val="left"/>
            </w:pPr>
            <w:r>
              <w:t xml:space="preserve">$18,750.00</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Paramedic Training and Certification Program for Client Staff (BLS, ACLS, PALS – 40-hour course)</w:t>
            </w:r>
          </w:p>
        </w:tc>
        <w:tc>
          <w:tcPr/>
          <w:p>
            <w:pPr>
              <w:pStyle w:val="Compact"/>
              <w:jc w:val="left"/>
            </w:pPr>
            <w:r>
              <w:t xml:space="preserve">25</w:t>
            </w:r>
          </w:p>
        </w:tc>
        <w:tc>
          <w:tcPr/>
          <w:p>
            <w:pPr>
              <w:pStyle w:val="Compact"/>
              <w:jc w:val="left"/>
            </w:pPr>
            <w:r>
              <w:t xml:space="preserve">Participants</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Medical Equipment Supply and Maintenance (AEDs, oxygen systems, trauma kits) – quarterly service contract for Mexico Mexico City operations</w:t>
            </w:r>
          </w:p>
        </w:tc>
        <w:tc>
          <w:tcPr/>
          <w:p>
            <w:pPr>
              <w:pStyle w:val="Compact"/>
              <w:jc w:val="left"/>
            </w:pPr>
            <w:r>
              <w:t xml:space="preserve">1</w:t>
            </w:r>
          </w:p>
        </w:tc>
        <w:tc>
          <w:tcPr/>
          <w:p>
            <w:pPr>
              <w:pStyle w:val="Compact"/>
              <w:jc w:val="left"/>
            </w:pPr>
            <w:r>
              <w:t xml:space="preserve">Contract / Quarter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24/7 Dispatch and Coordination Center – Paramedic response management for all Mexico Mexico City service zones</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Administrative and Regulatory Compliance – Licensing, insurance, and reporting for Paramedic operations in Mexico Mexico City</w:t>
            </w:r>
          </w:p>
        </w:tc>
        <w:tc>
          <w:tcPr/>
          <w:p>
            <w:pPr>
              <w:pStyle w:val="Compact"/>
              <w:jc w:val="left"/>
            </w:pPr>
            <w:r>
              <w:t xml:space="preserve">1</w:t>
            </w:r>
          </w:p>
        </w:tc>
        <w:tc>
          <w:tcPr/>
          <w:p>
            <w:pPr>
              <w:pStyle w:val="Compact"/>
              <w:jc w:val="left"/>
            </w:pPr>
            <w:r>
              <w:t xml:space="preserve">Service / Quarter</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(Quarterly)</w:t>
            </w:r>
          </w:p>
        </w:tc>
        <w:tc>
          <w:tcPr/>
          <w:p>
            <w:pPr>
              <w:pStyle w:val="Compact"/>
              <w:jc w:val="right"/>
            </w:pPr>
            <w:r>
              <w:t xml:space="preserve">$551,000.00</w:t>
            </w:r>
          </w:p>
        </w:tc>
      </w:tr>
      <w:tr>
        <w:tc>
          <w:tcPr/>
          <w:p>
            <w:pPr>
              <w:pStyle w:val="Compact"/>
              <w:jc w:val="left"/>
            </w:pPr>
            <w:r>
              <w:t xml:space="preserve">Applicable IVA (16%)</w:t>
            </w:r>
          </w:p>
        </w:tc>
        <w:tc>
          <w:tcPr/>
          <w:p>
            <w:pPr>
              <w:pStyle w:val="Compact"/>
              <w:jc w:val="right"/>
            </w:pPr>
            <w:r>
              <w:t xml:space="preserve">$88,160.00</w:t>
            </w:r>
          </w:p>
        </w:tc>
      </w:tr>
      <w:tr>
        <w:tc>
          <w:tcPr/>
          <w:p>
            <w:pPr>
              <w:pStyle w:val="Compact"/>
              <w:jc w:val="left"/>
            </w:pPr>
            <w:r>
              <w:t xml:space="preserve">Grand Total (Quarterly)</w:t>
            </w:r>
          </w:p>
        </w:tc>
        <w:tc>
          <w:tcPr/>
          <w:p>
            <w:pPr>
              <w:pStyle w:val="Compact"/>
              <w:jc w:val="right"/>
            </w:pPr>
            <w:r>
              <w:t xml:space="preserve">$639,160.00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this period, pricing for Paramedic services in Mexico Mexico City may be subject to revision based on market conditions, fuel costs, and regulatory changes.</w:t>
      </w:r>
    </w:p>
    <w:p>
      <w:pPr>
        <w:pStyle w:val="BodyText"/>
      </w:pPr>
      <w:r>
        <w:rPr>
          <w:bCs/>
          <w:b/>
        </w:rPr>
        <w:t xml:space="preserve">3.2 Payment Terms:</w:t>
      </w:r>
      <w:r>
        <w:t xml:space="preserve"> </w:t>
      </w:r>
      <w:r>
        <w:t xml:space="preserve">Payment is due within fifteen (15) business days from the date of invoice issuance. Invoices will be issued monthly for recurring Paramedic services and per-event for one-time coverage assignments. Late payments will incur a surcharge of 1.5% per month as stipulated under Mexican commercial law.</w:t>
      </w:r>
    </w:p>
    <w:p>
      <w:pPr>
        <w:pStyle w:val="BodyText"/>
      </w:pPr>
      <w:r>
        <w:rPr>
          <w:bCs/>
          <w:b/>
        </w:rPr>
        <w:t xml:space="preserve">3.3 Service Level Agreement:</w:t>
      </w:r>
      <w:r>
        <w:t xml:space="preserve"> </w:t>
      </w:r>
      <w:r>
        <w:t xml:space="preserve">MediRescue Paramedic Services guarantees a maximum response time of eight (8) minutes for emergency Paramedic dispatch within the central service zones of Mexico Mexico City (CDMX). For on-site event coverage, Paramedic personnel will be present no later than sixty (60) minutes prior to the scheduled start time.</w:t>
      </w:r>
    </w:p>
    <w:p>
      <w:pPr>
        <w:pStyle w:val="BodyText"/>
      </w:pPr>
      <w:r>
        <w:rPr>
          <w:bCs/>
          <w:b/>
        </w:rPr>
        <w:t xml:space="preserve">3.4 Cancellation Policy:</w:t>
      </w:r>
      <w:r>
        <w:t xml:space="preserve"> </w:t>
      </w:r>
      <w:r>
        <w:t xml:space="preserve">Cancellation of scheduled Paramedic coverage must be communicated at least forty-eight (48) hours in advance. Cancellations within 48 hours will be subject to a 50% fee of the contracted Paramedic service value. Emergency cancellations due to force majeure events in Mexico Mexico City will be handled on a case-by-case basis.</w:t>
      </w:r>
    </w:p>
    <w:p>
      <w:pPr>
        <w:pStyle w:val="BodyText"/>
      </w:pPr>
      <w:r>
        <w:rPr>
          <w:bCs/>
          <w:b/>
        </w:rPr>
        <w:t xml:space="preserve">3.5 Insurance and Liability:</w:t>
      </w:r>
      <w:r>
        <w:t xml:space="preserve"> </w:t>
      </w:r>
      <w:r>
        <w:t xml:space="preserve">All Paramedic personnel and vehicles operating under this Quotation Estimate carry comprehensive professional liability insurance with a minimum coverage of MXN $10,000,000 per incident. The client is not held liable for medical decisions made by certified Paramedic staff in the course of emergency care.</w:t>
      </w:r>
    </w:p>
    <w:p>
      <w:pPr>
        <w:pStyle w:val="BodyText"/>
      </w:pPr>
      <w:r>
        <w:rPr>
          <w:bCs/>
          <w:b/>
        </w:rPr>
        <w:t xml:space="preserve">3.6 Regulatory Compliance:</w:t>
      </w:r>
      <w:r>
        <w:t xml:space="preserve"> </w:t>
      </w:r>
      <w:r>
        <w:t xml:space="preserve">All Paramedic services rendered in Mexico Mexico City shall comply with the Ley General de Salud, the regulations of the Comisión Federal para la Protección contra Riesgos Sanitarios (COFEPRIS), and the local emergency medical protocols established by the Secretaría de Salud de la Ciudad de México.</w:t>
      </w:r>
    </w:p>
    <w:p>
      <w:pPr>
        <w:pStyle w:val="BodyText"/>
      </w:pPr>
      <w:r>
        <w:rPr>
          <w:bCs/>
          <w:b/>
        </w:rPr>
        <w:t xml:space="preserve">3.7 Confidentiality:</w:t>
      </w:r>
      <w:r>
        <w:t xml:space="preserve"> </w:t>
      </w:r>
      <w:r>
        <w:t xml:space="preserve">All patient information, operational data, and client-specific details obtained during the provision of Paramedic services shall be treated as strictly confidential in accordance with the Ley Federal de Protección de Datos Personales en Posesión de los Particulares.</w:t>
      </w:r>
    </w:p>
    <w:p>
      <w:pPr>
        <w:pStyle w:val="BodyText"/>
      </w:pPr>
      <w:r>
        <w:rPr>
          <w:bCs/>
          <w:b/>
        </w:rPr>
        <w:t xml:space="preserve">Note:</w:t>
      </w:r>
      <w:r>
        <w:t xml:space="preserve"> </w:t>
      </w:r>
      <w:r>
        <w:t xml:space="preserve">This Quotation Estimate does not constitute a binding contract. A formal service agreement must be executed by both parties prior to the commencement of any Paramedic operations in Mexico Mexico City. All prices are quoted in Mexican Pesos (MXN) and include applicable taxes unless otherwise stated.</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reviewed and accepted the terms, conditions, and pricing outlined in this Quotation Estimate for Paramedic services in Mexico Mexico City.</w:t>
      </w:r>
    </w:p>
    <w:p>
      <w:pPr>
        <w:pStyle w:val="BodyText"/>
      </w:pPr>
      <w:r>
        <w:rPr>
          <w:bCs/>
          <w:b/>
        </w:rPr>
        <w:t xml:space="preserve">For MediRescue Paramedic Services S.A. de C.V.</w:t>
      </w:r>
      <w:r>
        <w:br/>
      </w:r>
      <w:r>
        <w:t xml:space="preserve">Name: ______________________________</w:t>
      </w:r>
      <w:r>
        <w:br/>
      </w:r>
      <w:r>
        <w:t xml:space="preserve">Title: General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MediRescue Paramedic Services S.A. de C.V. | Quotation Estimate QTE-MX-2025-04872 | Mexico Mexico City</w:t>
      </w:r>
    </w:p>
    <w:p>
      <w:pPr>
        <w:pStyle w:val="BodyText"/>
      </w:pPr>
      <w:r>
        <w:t xml:space="preserve">This document is generated electronically and is valid without a physical seal. For verification, contact quotes@medirescue-mx.com.</w:t>
      </w:r>
    </w:p>
    <w:p>
      <w:pPr>
        <w:pStyle w:val="BodyText"/>
      </w:pPr>
      <w:r>
        <w:t xml:space="preserve">© 2025 MediRescue Paramedic Services S.A. de C.V.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Mexico Mexico City</dc:title>
  <dc:creator/>
  <dc:language>en</dc:language>
  <cp:keywords/>
  <dcterms:created xsi:type="dcterms:W3CDTF">2026-10-10T08:38:30Z</dcterms:created>
  <dcterms:modified xsi:type="dcterms:W3CDTF">2026-10-10T08:38:30Z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