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rPr>
          <w:bCs/>
          <w:b/>
        </w:rPr>
        <w:t xml:space="preserve">Amsterdam Emergency Medical Services B.V.</w:t>
      </w:r>
    </w:p>
    <w:p>
      <w:pPr>
        <w:pStyle w:val="BodyText"/>
      </w:pPr>
      <w:r>
        <w:t xml:space="preserve">Keizersgracht 450, 1016 GD Amsterdam, Netherlands</w:t>
      </w:r>
    </w:p>
    <w:p>
      <w:pPr>
        <w:pStyle w:val="BodyText"/>
      </w:pPr>
      <w:r>
        <w:t xml:space="preserve">Tel: +31 (0)20 555 0142 | Email: quotations@amsterdamems.nl</w:t>
      </w:r>
    </w:p>
    <w:p>
      <w:pPr>
        <w:pStyle w:val="BodyText"/>
      </w:pPr>
      <w:r>
        <w:t xml:space="preserve">KvK: 87654321 | VAT: NL861234567B01</w:t>
      </w:r>
    </w:p>
    <w:bookmarkEnd w:id="20"/>
    <w:p>
      <w:pPr>
        <w:pStyle w:val="BodyText"/>
      </w:pPr>
      <w:r>
        <w:rPr>
          <w:bCs/>
          <w:b/>
        </w:rPr>
        <w:t xml:space="preserve">Quotation Estimate No.:</w:t>
      </w:r>
      <w:r>
        <w:t xml:space="preserve"> </w:t>
      </w:r>
      <w:r>
        <w:t xml:space="preserve">QTE-2025-AMST-0487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De Amsterdamse Zorggroep N.V.</w:t>
      </w:r>
    </w:p>
    <w:p>
      <w:pPr>
        <w:pStyle w:val="BodyText"/>
      </w:pPr>
      <w:r>
        <w:rPr>
          <w:bCs/>
          <w:b/>
        </w:rPr>
        <w:t xml:space="preserve">Attention:</w:t>
      </w:r>
      <w:r>
        <w:t xml:space="preserve"> </w:t>
      </w:r>
      <w:r>
        <w:t xml:space="preserve">Mr. J. van der Berg, Procurement Director</w:t>
      </w:r>
    </w:p>
    <w:p>
      <w:pPr>
        <w:pStyle w:val="BodyText"/>
      </w:pPr>
      <w:r>
        <w:rPr>
          <w:bCs/>
          <w:b/>
        </w:rPr>
        <w:t xml:space="preserve">Address:</w:t>
      </w:r>
      <w:r>
        <w:t xml:space="preserve"> </w:t>
      </w:r>
      <w:r>
        <w:t xml:space="preserve">Waterlooplein 12, 1011 PL Amsterdam, Netherlands</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Amsterdam Emergency Medical Services B.V. to provide a comprehensive and itemized financial overview for the provision of certified</w:t>
      </w:r>
      <w:r>
        <w:t xml:space="preserve"> </w:t>
      </w:r>
      <w:r>
        <w:t xml:space="preserve">Paramedic</w:t>
      </w:r>
      <w:r>
        <w:t xml:space="preserve"> </w:t>
      </w:r>
      <w:r>
        <w:t xml:space="preserve">services within the municipality of</w:t>
      </w:r>
      <w:r>
        <w:t xml:space="preserve"> </w:t>
      </w:r>
      <w:r>
        <w:t xml:space="preserve">Netherlands Amsterdam</w:t>
      </w:r>
      <w:r>
        <w:t xml:space="preserve">. The scope of this engagement covers the deployment of fully licensed Paramedic personnel for emergency medical response, pre-hospital care, and on-site medical support at designated locations throughout the city of Amsterdam, including but not limited to the central business district, the Amsterdam-Rijnhaven industrial zone, and the surrounding residential quarters.</w:t>
      </w:r>
    </w:p>
    <w:p>
      <w:pPr>
        <w:pStyle w:val="BodyText"/>
      </w:pPr>
      <w:r>
        <w:t xml:space="preserve">The Paramedic services described in this Quotation Estimate are designed to meet the regulatory standards set forth by the Dutch Health and Youth Care Inspectorate (IGJ) and the National Ambulance Service (Nationale Ambulance) guidelines. All Paramedic personnel assigned under this contract will hold a valid Dutch Paramedic registration (Paramedicus) and carry current BLS, ACLS, and PALS certifications.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On-call Paramedic standby – 24/7 emergency response coverage in Netherlands Amsterdam (per shift, 8 hours)</w:t>
            </w:r>
          </w:p>
        </w:tc>
        <w:tc>
          <w:tcPr/>
          <w:p>
            <w:pPr>
              <w:pStyle w:val="Compact"/>
              <w:jc w:val="left"/>
            </w:pPr>
            <w:r>
              <w:t xml:space="preserve">Shift</w:t>
            </w:r>
          </w:p>
        </w:tc>
        <w:tc>
          <w:tcPr/>
          <w:p>
            <w:pPr>
              <w:pStyle w:val="Compact"/>
              <w:jc w:val="left"/>
            </w:pPr>
            <w:r>
              <w:t xml:space="preserve">730</w:t>
            </w:r>
          </w:p>
        </w:tc>
        <w:tc>
          <w:tcPr/>
          <w:p>
            <w:pPr>
              <w:pStyle w:val="Compact"/>
              <w:jc w:val="left"/>
            </w:pPr>
            <w:r>
              <w:t xml:space="preserve">€ 485.00</w:t>
            </w:r>
          </w:p>
        </w:tc>
        <w:tc>
          <w:tcPr/>
          <w:p>
            <w:pPr>
              <w:pStyle w:val="Compact"/>
              <w:jc w:val="left"/>
            </w:pPr>
            <w:r>
              <w:t xml:space="preserve">€ 354,050.00</w:t>
            </w:r>
          </w:p>
        </w:tc>
      </w:tr>
      <w:tr>
        <w:tc>
          <w:tcPr/>
          <w:p>
            <w:pPr>
              <w:pStyle w:val="Compact"/>
              <w:jc w:val="left"/>
            </w:pPr>
            <w:r>
              <w:t xml:space="preserve">02</w:t>
            </w:r>
          </w:p>
        </w:tc>
        <w:tc>
          <w:tcPr/>
          <w:p>
            <w:pPr>
              <w:pStyle w:val="Compact"/>
              <w:jc w:val="left"/>
            </w:pPr>
            <w:r>
              <w:t xml:space="preserve">Paramedic on-site medical support for corporate events and public gatherings in Amsterdam (per hour)</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€ 95.00</w:t>
            </w:r>
          </w:p>
        </w:tc>
        <w:tc>
          <w:tcPr/>
          <w:p>
            <w:pPr>
              <w:pStyle w:val="Compact"/>
              <w:jc w:val="left"/>
            </w:pPr>
            <w:r>
              <w:t xml:space="preserve">€ 11,400.00</w:t>
            </w:r>
          </w:p>
        </w:tc>
      </w:tr>
      <w:tr>
        <w:tc>
          <w:tcPr/>
          <w:p>
            <w:pPr>
              <w:pStyle w:val="Compact"/>
              <w:jc w:val="left"/>
            </w:pPr>
            <w:r>
              <w:t xml:space="preserve">03</w:t>
            </w:r>
          </w:p>
        </w:tc>
        <w:tc>
          <w:tcPr/>
          <w:p>
            <w:pPr>
              <w:pStyle w:val="Compact"/>
              <w:jc w:val="left"/>
            </w:pPr>
            <w:r>
              <w:t xml:space="preserve">Paramedic patient transport – non-emergency inter-facility transfer within Netherlands Amsterdam (per trip)</w:t>
            </w:r>
          </w:p>
        </w:tc>
        <w:tc>
          <w:tcPr/>
          <w:p>
            <w:pPr>
              <w:pStyle w:val="Compact"/>
              <w:jc w:val="left"/>
            </w:pPr>
            <w:r>
              <w:t xml:space="preserve">Trip</w:t>
            </w:r>
          </w:p>
        </w:tc>
        <w:tc>
          <w:tcPr/>
          <w:p>
            <w:pPr>
              <w:pStyle w:val="Compact"/>
              <w:jc w:val="left"/>
            </w:pPr>
            <w:r>
              <w:t xml:space="preserve">365</w:t>
            </w:r>
          </w:p>
        </w:tc>
        <w:tc>
          <w:tcPr/>
          <w:p>
            <w:pPr>
              <w:pStyle w:val="Compact"/>
              <w:jc w:val="left"/>
            </w:pPr>
            <w:r>
              <w:t xml:space="preserve">€ 220.00</w:t>
            </w:r>
          </w:p>
        </w:tc>
        <w:tc>
          <w:tcPr/>
          <w:p>
            <w:pPr>
              <w:pStyle w:val="Compact"/>
              <w:jc w:val="left"/>
            </w:pPr>
            <w:r>
              <w:t xml:space="preserve">€ 80,300.00</w:t>
            </w:r>
          </w:p>
        </w:tc>
      </w:tr>
      <w:tr>
        <w:tc>
          <w:tcPr/>
          <w:p>
            <w:pPr>
              <w:pStyle w:val="Compact"/>
              <w:jc w:val="left"/>
            </w:pPr>
            <w:r>
              <w:t xml:space="preserve">04</w:t>
            </w:r>
          </w:p>
        </w:tc>
        <w:tc>
          <w:tcPr/>
          <w:p>
            <w:pPr>
              <w:pStyle w:val="Compact"/>
              <w:jc w:val="left"/>
            </w:pPr>
            <w:r>
              <w:t xml:space="preserve">Paramedic first-aid training and CPR certification workshops for client staff (per session, up to 25 participants)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€ 1,250.00</w:t>
            </w:r>
          </w:p>
        </w:tc>
        <w:tc>
          <w:tcPr/>
          <w:p>
            <w:pPr>
              <w:pStyle w:val="Compact"/>
              <w:jc w:val="left"/>
            </w:pPr>
            <w:r>
              <w:t xml:space="preserve">€ 15,000.00</w:t>
            </w:r>
          </w:p>
        </w:tc>
      </w:tr>
      <w:tr>
        <w:tc>
          <w:tcPr/>
          <w:p>
            <w:pPr>
              <w:pStyle w:val="Compact"/>
              <w:jc w:val="left"/>
            </w:pPr>
            <w:r>
              <w:t xml:space="preserve">05</w:t>
            </w:r>
          </w:p>
        </w:tc>
        <w:tc>
          <w:tcPr/>
          <w:p>
            <w:pPr>
              <w:pStyle w:val="Compact"/>
              <w:jc w:val="left"/>
            </w:pPr>
            <w:r>
              <w:t xml:space="preserve">Paramedic equipment and medical supply provision (AED, oxygen, IV kits, trauma supplies) – annual maintenance and restocking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€ 18,750.00</w:t>
            </w:r>
          </w:p>
        </w:tc>
        <w:tc>
          <w:tcPr/>
          <w:p>
            <w:pPr>
              <w:pStyle w:val="Compact"/>
              <w:jc w:val="left"/>
            </w:pPr>
            <w:r>
              <w:t xml:space="preserve">€ 18,750.00</w:t>
            </w:r>
          </w:p>
        </w:tc>
      </w:tr>
      <w:tr>
        <w:tc>
          <w:tcPr/>
          <w:p>
            <w:pPr>
              <w:pStyle w:val="Compact"/>
              <w:jc w:val="left"/>
            </w:pPr>
            <w:r>
              <w:t xml:space="preserve">06</w:t>
            </w:r>
          </w:p>
        </w:tc>
        <w:tc>
          <w:tcPr/>
          <w:p>
            <w:pPr>
              <w:pStyle w:val="Compact"/>
              <w:jc w:val="left"/>
            </w:pPr>
            <w:r>
              <w:t xml:space="preserve">Paramedic incident reporting, documentation, and regulatory compliance administration for Netherlands Amsterdam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€ 850.00</w:t>
            </w:r>
          </w:p>
        </w:tc>
        <w:tc>
          <w:tcPr/>
          <w:p>
            <w:pPr>
              <w:pStyle w:val="Compact"/>
              <w:jc w:val="left"/>
            </w:pPr>
            <w:r>
              <w:t xml:space="preserve">€ 10,200.00</w:t>
            </w:r>
          </w:p>
        </w:tc>
      </w:tr>
      <w:tr>
        <w:tc>
          <w:tcPr/>
          <w:p>
            <w:pPr>
              <w:pStyle w:val="Compact"/>
              <w:jc w:val="left"/>
            </w:pPr>
            <w:r>
              <w:t xml:space="preserve">07</w:t>
            </w:r>
          </w:p>
        </w:tc>
        <w:tc>
          <w:tcPr/>
          <w:p>
            <w:pPr>
              <w:pStyle w:val="Compact"/>
              <w:jc w:val="left"/>
            </w:pPr>
            <w:r>
              <w:t xml:space="preserve">Paramedic vehicle (ambulance) hire with full medical equipment, fuel, and maintenance – Netherlands Amsterdam routes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€ 4,200.00</w:t>
            </w:r>
          </w:p>
        </w:tc>
        <w:tc>
          <w:tcPr/>
          <w:p>
            <w:pPr>
              <w:pStyle w:val="Compact"/>
              <w:jc w:val="left"/>
            </w:pPr>
            <w:r>
              <w:t xml:space="preserve">€ 50,400.00</w:t>
            </w:r>
          </w:p>
        </w:tc>
      </w:tr>
      <w:tr>
        <w:tc>
          <w:tcPr>
            <w:gridSpan w:val="5"/>
          </w:tcPr>
          <w:p>
            <w:pPr>
              <w:pStyle w:val="Compact"/>
              <w:jc w:val="right"/>
            </w:pPr>
            <w:r>
              <w:t xml:space="preserve">Subtotal (excl. VAT):</w:t>
            </w:r>
          </w:p>
        </w:tc>
        <w:tc>
          <w:tcPr/>
          <w:p>
            <w:pPr>
              <w:pStyle w:val="Compact"/>
              <w:jc w:val="left"/>
            </w:pPr>
            <w:r>
              <w:t xml:space="preserve">€ 540,100.00</w:t>
            </w:r>
          </w:p>
        </w:tc>
      </w:tr>
      <w:tr>
        <w:tc>
          <w:tcPr>
            <w:gridSpan w:val="5"/>
          </w:tcPr>
          <w:p>
            <w:pPr>
              <w:pStyle w:val="Compact"/>
              <w:jc w:val="right"/>
            </w:pPr>
            <w:r>
              <w:t xml:space="preserve">VAT (21% – Netherlands):</w:t>
            </w:r>
          </w:p>
        </w:tc>
        <w:tc>
          <w:tcPr/>
          <w:p>
            <w:pPr>
              <w:pStyle w:val="Compact"/>
              <w:jc w:val="left"/>
            </w:pPr>
            <w:r>
              <w:t xml:space="preserve">€ 113,421.00</w:t>
            </w:r>
          </w:p>
        </w:tc>
      </w:tr>
      <w:tr>
        <w:tc>
          <w:tcPr>
            <w:gridSpan w:val="5"/>
          </w:tcPr>
          <w:p>
            <w:pPr>
              <w:pStyle w:val="Compact"/>
              <w:jc w:val="right"/>
            </w:pPr>
            <w:r>
              <w:t xml:space="preserve">Grand Total (incl. VAT):</w:t>
            </w:r>
          </w:p>
        </w:tc>
        <w:tc>
          <w:tcPr/>
          <w:p>
            <w:pPr>
              <w:pStyle w:val="Compact"/>
              <w:jc w:val="left"/>
            </w:pPr>
            <w:r>
              <w:t xml:space="preserve">€ 653,521.00</w:t>
            </w:r>
          </w:p>
        </w:tc>
      </w:tr>
    </w:tbl>
    <w:bookmarkEnd w:id="22"/>
    <w:bookmarkStart w:id="23" w:name="service-delivery-and-paramedic-staffing"/>
    <w:p>
      <w:pPr>
        <w:pStyle w:val="Heading2"/>
      </w:pPr>
      <w:r>
        <w:t xml:space="preserve">3. Service Delivery and Paramedic Staffing</w:t>
      </w:r>
    </w:p>
    <w:p>
      <w:pPr>
        <w:pStyle w:val="FirstParagraph"/>
      </w:pPr>
      <w:r>
        <w:t xml:space="preserve">Under this Quotation Estimate, Amsterdam Emergency Medical Services B.V. commits to maintaining a minimum roster of six (6) full-time Paramedic professionals and four (4) part-time Paramedic personnel stationed across three operational bases in Netherlands Amsterdam: the Central Station district, the Zuidas business quarter, and the Oost (East) residential area. Each Paramedic will operate in pairs to ensure continuous coverage and to comply with the Dutch two-person minimum standard for emergency medical response.</w:t>
      </w:r>
    </w:p>
    <w:p>
      <w:pPr>
        <w:pStyle w:val="BodyText"/>
      </w:pPr>
      <w:r>
        <w:t xml:space="preserve">All Paramedic staff will undergo a mandatory annual medical fitness assessment, background check (VOG), and refresher training in advanced life support. The Paramedic team will be equipped with modern ambulances fitted with GPS tracking, onboard defibrillators, ventilators, and a full complement of emergency pharmaceuticals as prescribed by the Dutch Paramedic Practice Guidelines (Praktijkrichtlijn Paramedicus).</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After the expiry date, all prices and availability terms are subject to revision.</w:t>
      </w:r>
    </w:p>
    <w:p>
      <w:pPr>
        <w:pStyle w:val="BodyText"/>
      </w:pPr>
      <w:r>
        <w:rPr>
          <w:bCs/>
          <w:b/>
        </w:rPr>
        <w:t xml:space="preserve">4.2 Payment Terms:</w:t>
      </w:r>
      <w:r>
        <w:t xml:space="preserve"> </w:t>
      </w:r>
      <w:r>
        <w:t xml:space="preserve">Invoices issued under this Quotation Estimate are payable within thirty (30) days of the invoice date by bank transfer to the account of Amsterdam Emergency Medical Services B.V. Late payments will incur a statutory interest rate of 8% per annum as per Dutch civil law (Burgerlijk Wetboek, Book 6).</w:t>
      </w:r>
    </w:p>
    <w:p>
      <w:pPr>
        <w:pStyle w:val="BodyText"/>
      </w:pPr>
      <w:r>
        <w:rPr>
          <w:bCs/>
          <w:b/>
        </w:rPr>
        <w:t xml:space="preserve">4.3 Cancellation:</w:t>
      </w:r>
      <w:r>
        <w:t xml:space="preserve"> </w:t>
      </w:r>
      <w:r>
        <w:t xml:space="preserve">The client may cancel this Quotation Estimate engagement with a written notice of ninety (90) days. Cancellation within the first three months of the contract period will result in a penalty fee of 15% of the remaining contract value.</w:t>
      </w:r>
    </w:p>
    <w:p>
      <w:pPr>
        <w:pStyle w:val="BodyText"/>
      </w:pPr>
      <w:r>
        <w:rPr>
          <w:bCs/>
          <w:b/>
        </w:rPr>
        <w:t xml:space="preserve">4.4 Liability and Insurance:</w:t>
      </w:r>
      <w:r>
        <w:t xml:space="preserve"> </w:t>
      </w:r>
      <w:r>
        <w:t xml:space="preserve">Amsterdam Emergency Medical Services B.V. maintains professional liability insurance of no less than € 5,000,000 per occurrence. The Paramedic services are provided in accordance with the applicable Dutch healthcare legislation and the client's internal safety protocols.</w:t>
      </w:r>
    </w:p>
    <w:p>
      <w:pPr>
        <w:pStyle w:val="BodyText"/>
      </w:pPr>
      <w:r>
        <w:rPr>
          <w:bCs/>
          <w:b/>
        </w:rPr>
        <w:t xml:space="preserve">4.5 Force Majeure:</w:t>
      </w:r>
      <w:r>
        <w:t xml:space="preserve"> </w:t>
      </w:r>
      <w:r>
        <w:t xml:space="preserve">Neither party shall be held liable for failure to perform obligations under this Quotation Estimate due to events beyond reasonable control, including but not limited to natural disasters, government-mandated lockdowns, or civil unrest in Netherlands Amsterdam.</w:t>
      </w:r>
    </w:p>
    <w:p>
      <w:pPr>
        <w:pStyle w:val="BodyText"/>
      </w:pPr>
      <w:r>
        <w:rPr>
          <w:bCs/>
          <w:b/>
        </w:rPr>
        <w:t xml:space="preserve">4.6 Governing Law:</w:t>
      </w:r>
      <w:r>
        <w:t xml:space="preserve"> </w:t>
      </w:r>
      <w:r>
        <w:t xml:space="preserve">This Quotation Estimate and any resulting contract shall be governed by and construed in accordance with the laws of the Netherlands. Any disputes shall be submitted to the competent court in Amsterdam, Netherlands.</w:t>
      </w:r>
    </w:p>
    <w:p>
      <w:pPr>
        <w:pStyle w:val="BodyText"/>
      </w:pPr>
      <w:r>
        <w:rPr>
          <w:bCs/>
          <w:b/>
        </w:rPr>
        <w:t xml:space="preserve">Note:</w:t>
      </w:r>
      <w:r>
        <w:t xml:space="preserve"> </w:t>
      </w:r>
      <w:r>
        <w:t xml:space="preserve">This Quotation Estimate is a non-binding financial estimate. Final pricing may be adjusted based on actual Paramedic deployment hours, additional medical supply consumption, or changes in the scope of services requested by the client. A formal service agreement will be executed upon written acceptance of this Quotation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Paramedic services in Netherlands Amsterdam and agrees to the terms and conditions outlined herein. This signature constitutes a binding acceptance of the estimated costs and service parameters described in this document.</w:t>
      </w:r>
    </w:p>
    <w:p>
      <w:pPr>
        <w:pStyle w:val="BodyText"/>
      </w:pPr>
      <w:r>
        <w:rPr>
          <w:bCs/>
          <w:b/>
        </w:rPr>
        <w:t xml:space="preserve">For Amsterdam Emergency Medical Services B.V.</w:t>
      </w:r>
    </w:p>
    <w:p>
      <w:pPr>
        <w:pStyle w:val="BodyText"/>
      </w:pPr>
      <w:r>
        <w:t xml:space="preserve">Name: Dr. M. de Vries, MD, Paramedic Lead</w:t>
      </w:r>
    </w:p>
    <w:p>
      <w:pPr>
        <w:pStyle w:val="BodyText"/>
      </w:pPr>
      <w:r>
        <w:t xml:space="preserve">Title: Chief Medical Officer</w:t>
      </w:r>
    </w:p>
    <w:p>
      <w:pPr>
        <w:pStyle w:val="BodyText"/>
      </w:pPr>
      <w:r>
        <w:t xml:space="preserve">Date: ____________________</w:t>
      </w:r>
    </w:p>
    <w:p>
      <w:pPr>
        <w:pStyle w:val="BodyText"/>
      </w:pPr>
      <w:r>
        <w:rPr>
          <w:bCs/>
          <w:b/>
        </w:rPr>
        <w:t xml:space="preserve">For De Amsterdamse Zorggroep N.V. (Client)</w:t>
      </w:r>
    </w:p>
    <w:p>
      <w:pPr>
        <w:pStyle w:val="BodyText"/>
      </w:pPr>
      <w:r>
        <w:t xml:space="preserve">Name: Mr. J. van der Berg</w:t>
      </w:r>
    </w:p>
    <w:p>
      <w:pPr>
        <w:pStyle w:val="BodyText"/>
      </w:pPr>
      <w:r>
        <w:t xml:space="preserve">Title: Procurement Director</w:t>
      </w:r>
    </w:p>
    <w:p>
      <w:pPr>
        <w:pStyle w:val="BodyText"/>
      </w:pPr>
      <w:r>
        <w:t xml:space="preserve">Date: ____________________</w:t>
      </w:r>
    </w:p>
    <w:p>
      <w:pPr>
        <w:pStyle w:val="BodyText"/>
      </w:pPr>
      <w:r>
        <w:t xml:space="preserve">Quotation Estimate No. QTE-2025-AMST-0487 | Amsterdam Emergency Medical Services B.V. | Netherlands Amsterdam</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Netherlands Amsterdam</dc:title>
  <dc:creator/>
  <dc:language>en</dc:language>
  <cp:keywords/>
  <dcterms:created xsi:type="dcterms:W3CDTF">2026-10-10T02:34:00Z</dcterms:created>
  <dcterms:modified xsi:type="dcterms:W3CDTF">2026-10-10T02:34:00Z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