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Al-Riyadh Advanced Paramedic Services Co., Ltd.</w:t>
      </w:r>
    </w:p>
    <w:p>
      <w:pPr>
        <w:pStyle w:val="BodyText"/>
      </w:pPr>
      <w:r>
        <w:t xml:space="preserve">Office 12, King Fahd Road, Al Olaya District,</w:t>
      </w:r>
      <w:r>
        <w:t xml:space="preserve"> </w:t>
      </w:r>
      <w:r>
        <w:t xml:space="preserve">Saudi Arabia Riyadh</w:t>
      </w:r>
      <w:r>
        <w:t xml:space="preserve">, 12212</w:t>
      </w:r>
    </w:p>
    <w:p>
      <w:pPr>
        <w:pStyle w:val="BodyText"/>
      </w:pPr>
      <w:r>
        <w:t xml:space="preserve">Tel: +966-11-456-7890 | Email: quotations@alriyadhparamedic.sa | CR: 1010456789</w:t>
      </w:r>
    </w:p>
    <w:p>
      <w:pPr>
        <w:pStyle w:val="BodyText"/>
      </w:pPr>
      <w:r>
        <w:t xml:space="preserve">Ministry of Health License No. MOH-2024-008765 | Civil Defense Registration: CD-4521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QE-2025-0347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 (30 days)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Saudi Arabia Riyadh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Al-Nakheel Corporate Group – Human Resources Department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Building 7, King Abdullah Financial District (KAFD),</w:t>
            </w:r>
            <w:r>
              <w:t xml:space="preserve"> </w:t>
            </w:r>
            <w:r>
              <w:t xml:space="preserve">Saudi Arabia Riyadh</w:t>
            </w:r>
            <w:r>
              <w:t xml:space="preserve">, 13519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Khalid Al-Otaibi, HR Director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Details: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+966-55-123-4567 | k.otaibi@alnakheel.sa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Service Requirement: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</w:t>
            </w:r>
            <w:r>
              <w:t xml:space="preserve"> </w:t>
            </w:r>
            <w:r>
              <w:t xml:space="preserve">Paramedic</w:t>
            </w:r>
            <w:r>
              <w:t xml:space="preserve"> </w:t>
            </w:r>
            <w:r>
              <w:t xml:space="preserve">coverage for corporate events and daily workplace emergency response</w:t>
            </w:r>
          </w:p>
        </w:tc>
      </w:tr>
    </w:tbl>
    <w:bookmarkEnd w:id="21"/>
    <w:bookmarkStart w:id="22" w:name="X51483fa120f78f6c181f4c50226c2b3df2015c4"/>
    <w:p>
      <w:pPr>
        <w:pStyle w:val="Heading2"/>
      </w:pPr>
      <w:r>
        <w:t xml:space="preserve">2. Scope of Services – Paramedic Deployment in Saudi Arabia Riyadh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Al-Riyadh Advanced Paramedic Services Co., Ltd. to provide comprehensive</w:t>
      </w:r>
      <w:r>
        <w:t xml:space="preserve"> </w:t>
      </w:r>
      <w:r>
        <w:t xml:space="preserve">Paramedic</w:t>
      </w:r>
      <w:r>
        <w:t xml:space="preserve"> </w:t>
      </w:r>
      <w:r>
        <w:t xml:space="preserve">emergency medical response services within the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metropolitan area. The services described herein are designed to meet the regulatory requirements set forth by the Saudi Ministry of Health and the Civil Defense Authority for corporate and event-based medical coverage. All</w:t>
      </w:r>
      <w:r>
        <w:t xml:space="preserve"> </w:t>
      </w:r>
      <w:r>
        <w:t xml:space="preserve">Paramedic</w:t>
      </w:r>
      <w:r>
        <w:t xml:space="preserve"> </w:t>
      </w:r>
      <w:r>
        <w:t xml:space="preserve">personnel assigned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hold valid Saudi Ministry of Health professional licenses, Advanced Cardiac Life Support (ACLS) certification, and pre-hospital emergency training compliant with Saudi national standards.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Paramedic</w:t>
      </w:r>
      <w:r>
        <w:t xml:space="preserve"> </w:t>
      </w:r>
      <w:r>
        <w:t xml:space="preserve">team will be stationed at the client's premises in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and will be available for immediate deployment in the event of medical emergencies, including but not limited to cardiac events, respiratory distress, traumatic injuries, heat-related illnesses, and mass casualty incidents. The</w:t>
      </w:r>
      <w:r>
        <w:t xml:space="preserve"> </w:t>
      </w:r>
      <w:r>
        <w:t xml:space="preserve">Paramedic</w:t>
      </w:r>
      <w:r>
        <w:t xml:space="preserve"> </w:t>
      </w:r>
      <w:r>
        <w:t xml:space="preserve">unit will operate in full compliance with the Saudi Emergency Medical Services (EMS) protocols and will maintain a direct communication link with the nearest tertiary care hospital in</w:t>
      </w:r>
      <w:r>
        <w:t xml:space="preserve"> </w:t>
      </w:r>
      <w:r>
        <w:t xml:space="preserve">Saudi Arabia Riyadh</w:t>
      </w:r>
      <w:r>
        <w:t xml:space="preserve">, including King Faisal Specialist Hospital and King Khalid University Hospital.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Paramedic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Paramedic</w:t>
            </w:r>
            <w:r>
              <w:t xml:space="preserve"> </w:t>
            </w:r>
            <w:r>
              <w:t xml:space="preserve">(Lead) – On-site daily coverage, 8-hour shift, including advanced life support equipment, AED, oxygen supply, and trauma kit. Stationed at client facility in</w:t>
            </w:r>
            <w:r>
              <w:t xml:space="preserve"> </w:t>
            </w:r>
            <w:r>
              <w:t xml:space="preserve">Saudi Arabia Riyadh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working days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Assistant</w:t>
            </w:r>
            <w:r>
              <w:t xml:space="preserve"> </w:t>
            </w:r>
            <w:r>
              <w:t xml:space="preserve">Paramedic</w:t>
            </w:r>
            <w:r>
              <w:t xml:space="preserve"> </w:t>
            </w:r>
            <w:r>
              <w:t xml:space="preserve">– Supporting role for patient handling, equipment management, and documentation. 8-hour shift aligned with Lead</w:t>
            </w:r>
            <w:r>
              <w:t xml:space="preserve"> </w:t>
            </w:r>
            <w:r>
              <w:t xml:space="preserve">Paramedic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working days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Equipped</w:t>
            </w:r>
            <w:r>
              <w:t xml:space="preserve"> </w:t>
            </w:r>
            <w:r>
              <w:t xml:space="preserve">Paramedic</w:t>
            </w:r>
            <w:r>
              <w:t xml:space="preserve"> </w:t>
            </w:r>
            <w:r>
              <w:t xml:space="preserve">Ambulance (Type B) – Fully stocked, GPS-tracked, with onboard communication system linked to</w:t>
            </w:r>
            <w:r>
              <w:t xml:space="preserve"> </w:t>
            </w:r>
            <w:r>
              <w:t xml:space="preserve">Saudi Arabia Riyadh</w:t>
            </w:r>
            <w:r>
              <w:t xml:space="preserve"> </w:t>
            </w:r>
            <w:r>
              <w:t xml:space="preserve">emergency dispatch center. Available on standby at client site.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working days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Corporate Event</w:t>
            </w:r>
            <w:r>
              <w:t xml:space="preserve"> </w:t>
            </w:r>
            <w:r>
              <w:t xml:space="preserve">Paramedic</w:t>
            </w:r>
            <w:r>
              <w:t xml:space="preserve"> </w:t>
            </w:r>
            <w:r>
              <w:t xml:space="preserve">Coverage – Dedicated</w:t>
            </w:r>
            <w:r>
              <w:t xml:space="preserve"> </w:t>
            </w:r>
            <w:r>
              <w:t xml:space="preserve">Paramedic</w:t>
            </w:r>
            <w:r>
              <w:t xml:space="preserve"> </w:t>
            </w:r>
            <w:r>
              <w:t xml:space="preserve">team (2 personnel + 1 ambulance) for up to 6 major corporate events per year in</w:t>
            </w:r>
            <w:r>
              <w:t xml:space="preserve"> </w:t>
            </w:r>
            <w:r>
              <w:t xml:space="preserve">Saudi Arabia Riyadh</w:t>
            </w:r>
            <w:r>
              <w:t xml:space="preserve">. Includes pre-event risk assessment and post-event medical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events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  <w:r>
              <w:t xml:space="preserve"> </w:t>
            </w:r>
            <w:r>
              <w:t xml:space="preserve">Paramedic</w:t>
            </w:r>
            <w:r>
              <w:t xml:space="preserve"> </w:t>
            </w:r>
            <w:r>
              <w:t xml:space="preserve">Equipment Maintenance &amp; Restocking – Replacement of single-use medical supplies, AED pad renewal, oxygen cylinder refills, and equipment calibration per Saudi MOH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Workplace Safety &amp; First Aid Training – Delivered by certified</w:t>
            </w:r>
            <w:r>
              <w:t xml:space="preserve"> </w:t>
            </w:r>
            <w:r>
              <w:t xml:space="preserve">Paramedic</w:t>
            </w:r>
            <w:r>
              <w:t xml:space="preserve"> </w:t>
            </w:r>
            <w:r>
              <w:t xml:space="preserve">instructors to up to 50 employees per session. Covers CPR, AED use, trauma response, and heat-stroke management relevant to</w:t>
            </w:r>
            <w:r>
              <w:t xml:space="preserve"> </w:t>
            </w:r>
            <w:r>
              <w:t xml:space="preserve">Saudi Arabia Riyadh</w:t>
            </w:r>
            <w:r>
              <w:t xml:space="preserve"> </w:t>
            </w:r>
            <w:r>
              <w:t xml:space="preserve">climate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Regulatory Compliance – Monthly incident reporting to Saudi MOH, Civil Defense liaison, insurance documentation, and</w:t>
            </w:r>
            <w:r>
              <w:t xml:space="preserve"> </w:t>
            </w:r>
            <w:r>
              <w:t xml:space="preserve">Quotation Estimate</w:t>
            </w:r>
            <w:r>
              <w:t xml:space="preserve"> </w:t>
            </w:r>
            <w:r>
              <w:t xml:space="preserve">reconciliation for the</w:t>
            </w:r>
            <w:r>
              <w:t xml:space="preserve"> </w:t>
            </w:r>
            <w:r>
              <w:t xml:space="preserve">Paramedic</w:t>
            </w:r>
            <w:r>
              <w:t xml:space="preserve"> </w:t>
            </w:r>
            <w:r>
              <w:t xml:space="preserve">service contract in</w:t>
            </w:r>
            <w:r>
              <w:t xml:space="preserve"> </w:t>
            </w:r>
            <w:r>
              <w:t xml:space="preserve">Saudi Arabia Riyadh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245,300.00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15% (Saudi Arabia)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36,795.00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282,095.00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monthly installments of SAR 23,507.92 (inclusive of VAT), due within 15 calendar days of the monthly invoice date. A 10% advance payment is required upon contract execution to secure the</w:t>
      </w:r>
      <w:r>
        <w:t xml:space="preserve"> </w:t>
      </w:r>
      <w:r>
        <w:t xml:space="preserve">Paramedic</w:t>
      </w:r>
      <w:r>
        <w:t xml:space="preserve"> </w:t>
      </w:r>
      <w:r>
        <w:t xml:space="preserve">team allocation. All payments shall be made via bank transfer to the company account in</w:t>
      </w:r>
      <w:r>
        <w:t xml:space="preserve"> </w:t>
      </w:r>
      <w:r>
        <w:t xml:space="preserve">Saudi Arabia Riyadh</w:t>
      </w:r>
      <w:r>
        <w:t xml:space="preserve">. Late payments shall incur a penalty of 1.5% per month as per Saudi commercial law.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Beyond this period, pricing for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in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is subject to revision based on market conditions and regulatory changes.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Paramedic</w:t>
      </w:r>
      <w:r>
        <w:t xml:space="preserve"> </w:t>
      </w:r>
      <w:r>
        <w:t xml:space="preserve">personnel assigned under this contract shall be Saudi nationals or hold valid Iqama and professional work permits issued by the Saudi Ministry of Human Resources and Social Development.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 shall be provided in strict accordance with the Saudi Ministry of Health pre-hospital care guidelines and the Civil Defense emergency response protocols applicable in</w:t>
      </w:r>
      <w:r>
        <w:t xml:space="preserve"> </w:t>
      </w:r>
      <w:r>
        <w:t xml:space="preserve">Saudi Arabia Riyadh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Client is responsible for providing a secure, accessible parking space for the</w:t>
      </w:r>
      <w:r>
        <w:t xml:space="preserve"> </w:t>
      </w:r>
      <w:r>
        <w:t xml:space="preserve">Paramedic</w:t>
      </w:r>
      <w:r>
        <w:t xml:space="preserve"> </w:t>
      </w:r>
      <w:r>
        <w:t xml:space="preserve">ambulance and a designated on-site room for equipment storage and personnel rest.</w:t>
      </w:r>
    </w:p>
    <w:p>
      <w:pPr>
        <w:numPr>
          <w:ilvl w:val="0"/>
          <w:numId w:val="1001"/>
        </w:numPr>
        <w:pStyle w:val="Compact"/>
      </w:pPr>
      <w:r>
        <w:t xml:space="preserve">Any additional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deployment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(e.g., extended shifts, additional events) shall be subject to a supplementary written amendment and additional charges at the rates specified herein.</w:t>
      </w:r>
    </w:p>
    <w:p>
      <w:pPr>
        <w:numPr>
          <w:ilvl w:val="0"/>
          <w:numId w:val="1001"/>
        </w:numPr>
        <w:pStyle w:val="Compact"/>
      </w:pPr>
      <w:r>
        <w:t xml:space="preserve">The service contract term is 12 (twelve) months from the date of acceptance of this</w:t>
      </w:r>
      <w:r>
        <w:t xml:space="preserve"> </w:t>
      </w:r>
      <w:r>
        <w:t xml:space="preserve">Quotation Estimate</w:t>
      </w:r>
      <w:r>
        <w:t xml:space="preserve">, with an option to renew for successive 12-month periods upon mutual written agreement.</w:t>
      </w:r>
    </w:p>
    <w:p>
      <w:pPr>
        <w:numPr>
          <w:ilvl w:val="0"/>
          <w:numId w:val="1001"/>
        </w:numPr>
        <w:pStyle w:val="Compact"/>
      </w:pPr>
      <w:r>
        <w:t xml:space="preserve">Liability: Al-Riyadh Advanced Paramedic Services Co., Ltd. shall not be held liable for outcomes beyond the standard of care expected of a licensed</w:t>
      </w:r>
      <w:r>
        <w:t xml:space="preserve"> </w:t>
      </w:r>
      <w:r>
        <w:t xml:space="preserve">Paramedic</w:t>
      </w:r>
      <w:r>
        <w:t xml:space="preserve"> </w:t>
      </w:r>
      <w:r>
        <w:t xml:space="preserve">operating within the scope of pre-hospital emergency medicine in</w:t>
      </w:r>
      <w:r>
        <w:t xml:space="preserve"> </w:t>
      </w:r>
      <w:r>
        <w:t xml:space="preserve">Saudi Arabia Riyadh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the resulting service agreement shall be resolved through the competent courts of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in accordance with Saudi law.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in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and agrees to all terms, conditions, and pricing outlined in this document. This signature constitutes a binding agreement for the provision of the described</w:t>
      </w:r>
      <w:r>
        <w:t xml:space="preserve"> </w:t>
      </w:r>
      <w:r>
        <w:t xml:space="preserve">Paramedic</w:t>
      </w:r>
      <w:r>
        <w:t xml:space="preserve"> </w:t>
      </w:r>
      <w:r>
        <w:t xml:space="preserve">emergency medical services.</w:t>
      </w:r>
    </w:p>
    <w:p>
      <w:pPr>
        <w:pStyle w:val="BodyText"/>
      </w:pPr>
      <w:r>
        <w:rPr>
          <w:bCs/>
          <w:b/>
        </w:rPr>
        <w:t xml:space="preserve">For: Al-Riyadh Advanced Paramedic Services Co., Ltd.</w:t>
      </w:r>
      <w:r>
        <w:br/>
      </w:r>
      <w:r>
        <w:t xml:space="preserve">Authorized Signatory / Company Stamp</w:t>
      </w:r>
      <w:r>
        <w:br/>
      </w:r>
      <w:r>
        <w:t xml:space="preserve">Name: _______________________</w:t>
      </w:r>
      <w:r>
        <w:br/>
      </w:r>
      <w:r>
        <w:t xml:space="preserve">Date: _______________________</w:t>
      </w:r>
    </w:p>
    <w:p>
      <w:pPr>
        <w:pStyle w:val="BodyText"/>
      </w:pPr>
      <w:r>
        <w:rPr>
          <w:bCs/>
          <w:b/>
        </w:rPr>
        <w:t xml:space="preserve">For: Al-Nakheel Corporate Group (Client)</w:t>
      </w:r>
      <w:r>
        <w:br/>
      </w:r>
      <w:r>
        <w:t xml:space="preserve">Authorized Signatory / Company Stamp</w:t>
      </w:r>
      <w:r>
        <w:br/>
      </w:r>
      <w:r>
        <w:t xml:space="preserve">Name: _______________________</w:t>
      </w:r>
      <w:r>
        <w:br/>
      </w:r>
      <w:r>
        <w:t xml:space="preserve">Date: 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QE-2025-0347) is issued by Al-Riyadh Advanced Paramedic Services Co., Ltd.,</w:t>
      </w:r>
      <w:r>
        <w:t xml:space="preserve"> </w:t>
      </w:r>
      <w:r>
        <w:t xml:space="preserve">Saudi Arabia Riyadh</w:t>
      </w:r>
      <w:r>
        <w:t xml:space="preserve">. This document is confidential and intended solely for the named client. Unauthorized reproduction or distribution is prohibited. For inquiries regarding this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</w:t>
      </w:r>
      <w:r>
        <w:t xml:space="preserve"> </w:t>
      </w:r>
      <w:r>
        <w:t xml:space="preserve">Quotation Estimate</w:t>
      </w:r>
      <w:r>
        <w:t xml:space="preserve">, please contact our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office directly.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Paramedic Services - Saudi Arabia Riyadh</dc:title>
  <dc:creator/>
  <dc:language>en</dc:language>
  <cp:keywords/>
  <dcterms:created xsi:type="dcterms:W3CDTF">2026-10-10T02:34:44Z</dcterms:created>
  <dcterms:modified xsi:type="dcterms:W3CDTF">2026-10-10T02:34:44Z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