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Paramedic Emergency &amp; Critical Care Services</w:t>
      </w:r>
    </w:p>
    <w:p>
      <w:pPr>
        <w:pStyle w:val="BodyText"/>
      </w:pPr>
      <w:r>
        <w:t xml:space="preserve">United States New York City</w:t>
      </w:r>
    </w:p>
    <w:p>
      <w:pPr>
        <w:pStyle w:val="BodyText"/>
      </w:pPr>
      <w:r>
        <w:t xml:space="preserve">Document No. QTE-NYC-2025-04871</w:t>
      </w:r>
    </w:p>
    <w:bookmarkEnd w:id="20"/>
    <w:bookmarkStart w:id="21" w:name="prepared-by"/>
    <w:p>
      <w:pPr>
        <w:pStyle w:val="Heading3"/>
      </w:pPr>
      <w:r>
        <w:t xml:space="preserve">Prepared By</w:t>
      </w:r>
    </w:p>
    <w:p>
      <w:pPr>
        <w:pStyle w:val="FirstParagraph"/>
      </w:pPr>
      <w:r>
        <w:rPr>
          <w:bCs/>
          <w:b/>
        </w:rPr>
        <w:t xml:space="preserve">Manhattan Advanced Paramedic Services LLC</w:t>
      </w:r>
    </w:p>
    <w:p>
      <w:pPr>
        <w:pStyle w:val="BodyText"/>
      </w:pPr>
      <w:r>
        <w:t xml:space="preserve">1420 Lexington Avenue, Suite 800</w:t>
      </w:r>
    </w:p>
    <w:p>
      <w:pPr>
        <w:pStyle w:val="BodyText"/>
      </w:pPr>
      <w:r>
        <w:t xml:space="preserve">New York, NY 10028</w:t>
      </w:r>
    </w:p>
    <w:p>
      <w:pPr>
        <w:pStyle w:val="BodyText"/>
      </w:pPr>
      <w:r>
        <w:t xml:space="preserve">United States</w:t>
      </w:r>
    </w:p>
    <w:p>
      <w:pPr>
        <w:pStyle w:val="BodyText"/>
      </w:pPr>
      <w:r>
        <w:t xml:space="preserve">Phone: (212) 555-0147</w:t>
      </w:r>
    </w:p>
    <w:p>
      <w:pPr>
        <w:pStyle w:val="BodyText"/>
      </w:pPr>
      <w:r>
        <w:t xml:space="preserve">Email: quotes@manhattanparamedic.com</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Organization]</w:t>
      </w:r>
    </w:p>
    <w:p>
      <w:pPr>
        <w:pStyle w:val="BodyText"/>
      </w:pPr>
      <w:r>
        <w:rPr>
          <w:bCs/>
          <w:b/>
        </w:rPr>
        <w:t xml:space="preserve">Address:</w:t>
      </w:r>
      <w:r>
        <w:t xml:space="preserve"> </w:t>
      </w:r>
      <w:r>
        <w:t xml:space="preserve">[Client Address], New York, NY</w:t>
      </w:r>
    </w:p>
    <w:p>
      <w:pPr>
        <w:pStyle w:val="BodyText"/>
      </w:pPr>
      <w:r>
        <w:rPr>
          <w:bCs/>
          <w:b/>
        </w:rPr>
        <w:t xml:space="preserve">Contact:</w:t>
      </w:r>
      <w:r>
        <w:t xml:space="preserve"> </w:t>
      </w:r>
      <w:r>
        <w:t xml:space="preserve">[Contact Person]</w:t>
      </w:r>
    </w:p>
    <w:p>
      <w:pPr>
        <w:pStyle w:val="BodyText"/>
      </w:pPr>
      <w:r>
        <w:rPr>
          <w:bCs/>
          <w:b/>
        </w:rPr>
        <w:t xml:space="preserve">Phone:</w:t>
      </w:r>
      <w:r>
        <w:t xml:space="preserve"> </w:t>
      </w:r>
      <w:r>
        <w:t xml:space="preserve">[Client Phone]</w:t>
      </w:r>
    </w:p>
    <w:p>
      <w:pPr>
        <w:pStyle w:val="BodyText"/>
      </w:pPr>
      <w:r>
        <w:rPr>
          <w:bCs/>
          <w:b/>
        </w:rPr>
        <w:t xml:space="preserve">Email:</w:t>
      </w:r>
      <w:r>
        <w:t xml:space="preserve"> </w:t>
      </w:r>
      <w:r>
        <w:t xml:space="preserve">[Client Email]</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Service Period:</w:t>
      </w:r>
      <w:r>
        <w:t xml:space="preserve"> </w:t>
      </w:r>
      <w:r>
        <w:t xml:space="preserve">August 1, 2025 – July 31, 2026</w:t>
      </w:r>
    </w:p>
    <w:bookmarkEnd w:id="23"/>
    <w:bookmarkStart w:id="24" w:name="reference"/>
    <w:p>
      <w:pPr>
        <w:pStyle w:val="Heading3"/>
      </w:pPr>
      <w:r>
        <w:t xml:space="preserve">Reference</w:t>
      </w:r>
    </w:p>
    <w:p>
      <w:pPr>
        <w:pStyle w:val="FirstParagraph"/>
      </w:pPr>
      <w:r>
        <w:rPr>
          <w:bCs/>
          <w:b/>
        </w:rPr>
        <w:t xml:space="preserve">RFQ Reference:</w:t>
      </w:r>
      <w:r>
        <w:t xml:space="preserve"> </w:t>
      </w:r>
      <w:r>
        <w:t xml:space="preserve">RFQ-2025-NYC-3392</w:t>
      </w:r>
    </w:p>
    <w:p>
      <w:pPr>
        <w:pStyle w:val="BodyText"/>
      </w:pPr>
      <w:r>
        <w:rPr>
          <w:bCs/>
          <w:b/>
        </w:rPr>
        <w:t xml:space="preserve">Prepared By:</w:t>
      </w:r>
      <w:r>
        <w:t xml:space="preserve"> </w:t>
      </w:r>
      <w:r>
        <w:t xml:space="preserve">Daniel R. Whitfield, Operations Director</w:t>
      </w:r>
    </w:p>
    <w:p>
      <w:pPr>
        <w:pStyle w:val="BodyText"/>
      </w:pPr>
      <w:r>
        <w:rPr>
          <w:bCs/>
          <w:b/>
        </w:rPr>
        <w:t xml:space="preserve">License No.:</w:t>
      </w:r>
      <w:r>
        <w:t xml:space="preserve"> </w:t>
      </w:r>
      <w:r>
        <w:t xml:space="preserve">NY-EMS-2019-44821</w:t>
      </w:r>
    </w:p>
    <w:bookmarkEnd w:id="24"/>
    <w:bookmarkStart w:id="25" w:name="scope-of-paramedic-services"/>
    <w:p>
      <w:pPr>
        <w:pStyle w:val="Heading2"/>
      </w:pPr>
      <w:r>
        <w:t xml:space="preserve">1. Scope of Paramedic Services</w:t>
      </w:r>
    </w:p>
    <w:p>
      <w:pPr>
        <w:pStyle w:val="FirstParagraph"/>
      </w:pPr>
      <w:r>
        <w:t xml:space="preserve">This</w:t>
      </w:r>
      <w:r>
        <w:t xml:space="preserve"> </w:t>
      </w:r>
      <w:r>
        <w:t xml:space="preserve">Quotation Estimate</w:t>
      </w:r>
      <w:r>
        <w:t xml:space="preserve"> </w:t>
      </w:r>
      <w:r>
        <w:t xml:space="preserve">is issued by Manhattan Advanced Paramedic Services LLC to provide comprehensive</w:t>
      </w:r>
      <w:r>
        <w:t xml:space="preserve"> </w:t>
      </w:r>
      <w:r>
        <w:t xml:space="preserve">Paramedic</w:t>
      </w:r>
      <w:r>
        <w:t xml:space="preserve"> </w:t>
      </w:r>
      <w:r>
        <w:t xml:space="preserve">emergency medical services, critical care transport, and on-site medical staffing within the</w:t>
      </w:r>
      <w:r>
        <w:t xml:space="preserve"> </w:t>
      </w:r>
      <w:r>
        <w:t xml:space="preserve">United States New York City</w:t>
      </w:r>
      <w:r>
        <w:t xml:space="preserve"> </w:t>
      </w:r>
      <w:r>
        <w:t xml:space="preserve">metropolitan area. Our Paramedic team is fully licensed by the New York State Office of Emergency Medical Services (NYS OEMS) and operates in full compliance with all federal, state, and municipal regulations governing emergency medical response in the five boroughs of New York City.</w:t>
      </w:r>
    </w:p>
    <w:p>
      <w:pPr>
        <w:pStyle w:val="BodyText"/>
      </w:pPr>
      <w:r>
        <w:t xml:space="preserve">The Paramedic services outlined in this Quotation Estimate include Advanced Life Support (ALS) response, inter-facility patient transport, event medical coverage, and dedicated on-site Paramedic staffing for corporate, institutional, and municipal clients operating within the United States New York City jurisdiction.</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Paramedic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Advanced Paramedic Emergency Response (ALS) – 24/7 Dispatch Coverage, Manhattan &amp; Brooklyn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Paramedic Critical Care Transport – Ambulance with Full ALS Equipment (per trip)</w:t>
            </w:r>
          </w:p>
        </w:tc>
        <w:tc>
          <w:tcPr/>
          <w:p>
            <w:pPr>
              <w:pStyle w:val="Compact"/>
              <w:jc w:val="left"/>
            </w:pPr>
            <w:r>
              <w:t xml:space="preserve">Trip</w:t>
            </w:r>
          </w:p>
        </w:tc>
        <w:tc>
          <w:tcPr/>
          <w:p>
            <w:pPr>
              <w:pStyle w:val="Compact"/>
              <w:jc w:val="left"/>
            </w:pPr>
            <w:r>
              <w:t xml:space="preserve">200</w:t>
            </w:r>
          </w:p>
        </w:tc>
        <w:tc>
          <w:tcPr/>
          <w:p>
            <w:pPr>
              <w:pStyle w:val="Compact"/>
              <w:jc w:val="left"/>
            </w:pPr>
            <w:r>
              <w:t xml:space="preserve">$450.00</w:t>
            </w:r>
          </w:p>
        </w:tc>
        <w:tc>
          <w:tcPr/>
          <w:p>
            <w:pPr>
              <w:pStyle w:val="Compact"/>
              <w:jc w:val="left"/>
            </w:pPr>
            <w:r>
              <w:t xml:space="preserve">$90,000.00</w:t>
            </w:r>
          </w:p>
        </w:tc>
      </w:tr>
      <w:tr>
        <w:tc>
          <w:tcPr/>
          <w:p>
            <w:pPr>
              <w:pStyle w:val="Compact"/>
              <w:jc w:val="left"/>
            </w:pPr>
            <w:r>
              <w:t xml:space="preserve">03</w:t>
            </w:r>
          </w:p>
        </w:tc>
        <w:tc>
          <w:tcPr/>
          <w:p>
            <w:pPr>
              <w:pStyle w:val="Compact"/>
              <w:jc w:val="left"/>
            </w:pPr>
            <w:r>
              <w:t xml:space="preserve">On-Site Paramedic Staffing – Corporate/Institutional Coverage (8-hour shifts)</w:t>
            </w:r>
          </w:p>
        </w:tc>
        <w:tc>
          <w:tcPr/>
          <w:p>
            <w:pPr>
              <w:pStyle w:val="Compact"/>
              <w:jc w:val="left"/>
            </w:pPr>
            <w:r>
              <w:t xml:space="preserve">Shift</w:t>
            </w:r>
          </w:p>
        </w:tc>
        <w:tc>
          <w:tcPr/>
          <w:p>
            <w:pPr>
              <w:pStyle w:val="Compact"/>
              <w:jc w:val="left"/>
            </w:pPr>
            <w:r>
              <w:t xml:space="preserve">365</w:t>
            </w:r>
          </w:p>
        </w:tc>
        <w:tc>
          <w:tcPr/>
          <w:p>
            <w:pPr>
              <w:pStyle w:val="Compact"/>
              <w:jc w:val="left"/>
            </w:pPr>
            <w:r>
              <w:t xml:space="preserve">$620.00</w:t>
            </w:r>
          </w:p>
        </w:tc>
        <w:tc>
          <w:tcPr/>
          <w:p>
            <w:pPr>
              <w:pStyle w:val="Compact"/>
              <w:jc w:val="left"/>
            </w:pPr>
            <w:r>
              <w:t xml:space="preserve">$226,300.00</w:t>
            </w:r>
          </w:p>
        </w:tc>
      </w:tr>
      <w:tr>
        <w:tc>
          <w:tcPr/>
          <w:p>
            <w:pPr>
              <w:pStyle w:val="Compact"/>
              <w:jc w:val="left"/>
            </w:pPr>
            <w:r>
              <w:t xml:space="preserve">04</w:t>
            </w:r>
          </w:p>
        </w:tc>
        <w:tc>
          <w:tcPr/>
          <w:p>
            <w:pPr>
              <w:pStyle w:val="Compact"/>
              <w:jc w:val="left"/>
            </w:pPr>
            <w:r>
              <w:t xml:space="preserve">Paramedic Event Medical Coverage – Large Public Events in United States New York City</w:t>
            </w:r>
          </w:p>
        </w:tc>
        <w:tc>
          <w:tcPr/>
          <w:p>
            <w:pPr>
              <w:pStyle w:val="Compact"/>
              <w:jc w:val="left"/>
            </w:pPr>
            <w:r>
              <w:t xml:space="preserve">Event</w:t>
            </w:r>
          </w:p>
        </w:tc>
        <w:tc>
          <w:tcPr/>
          <w:p>
            <w:pPr>
              <w:pStyle w:val="Compact"/>
              <w:jc w:val="left"/>
            </w:pPr>
            <w:r>
              <w:t xml:space="preserve">24</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05</w:t>
            </w:r>
          </w:p>
        </w:tc>
        <w:tc>
          <w:tcPr/>
          <w:p>
            <w:pPr>
              <w:pStyle w:val="Compact"/>
              <w:jc w:val="left"/>
            </w:pPr>
            <w:r>
              <w:t xml:space="preserve">Paramedic Training &amp; Certification Programs for Client Staff (BLS/ACLS)</w:t>
            </w:r>
          </w:p>
        </w:tc>
        <w:tc>
          <w:tcPr/>
          <w:p>
            <w:pPr>
              <w:pStyle w:val="Compact"/>
              <w:jc w:val="left"/>
            </w:pPr>
            <w:r>
              <w:t xml:space="preserve">Session</w:t>
            </w:r>
          </w:p>
        </w:tc>
        <w:tc>
          <w:tcPr/>
          <w:p>
            <w:pPr>
              <w:pStyle w:val="Compact"/>
              <w:jc w:val="left"/>
            </w:pPr>
            <w:r>
              <w:t xml:space="preserve">10</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Medical Equipment &amp; Supply Provision (AEDs, Oxygen, IV Kits, Trauma Supplies)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07</w:t>
            </w:r>
          </w:p>
        </w:tc>
        <w:tc>
          <w:tcPr/>
          <w:p>
            <w:pPr>
              <w:pStyle w:val="Compact"/>
              <w:jc w:val="left"/>
            </w:pPr>
            <w:r>
              <w:t xml:space="preserve">Paramedic Supervision &amp; Quality Assurance Oversight (Monthly Reporting)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08</w:t>
            </w:r>
          </w:p>
        </w:tc>
        <w:tc>
          <w:tcPr/>
          <w:p>
            <w:pPr>
              <w:pStyle w:val="Compact"/>
              <w:jc w:val="left"/>
            </w:pPr>
            <w:r>
              <w:t xml:space="preserve">GPS-Enabled Ambulance Fleet Maintenance &amp; Insurance (United States New York City Operations)</w:t>
            </w:r>
          </w:p>
        </w:tc>
        <w:tc>
          <w:tcPr/>
          <w:p>
            <w:pPr>
              <w:pStyle w:val="Compact"/>
              <w:jc w:val="left"/>
            </w:pPr>
            <w:r>
              <w:t xml:space="preserve">Year</w:t>
            </w:r>
          </w:p>
        </w:tc>
        <w:tc>
          <w:tcPr/>
          <w:p>
            <w:pPr>
              <w:pStyle w:val="Compact"/>
              <w:jc w:val="left"/>
            </w:pPr>
            <w:r>
              <w:t xml:space="preserve">1</w:t>
            </w:r>
          </w:p>
        </w:tc>
        <w:tc>
          <w:tcPr/>
          <w:p>
            <w:pPr>
              <w:pStyle w:val="Compact"/>
              <w:jc w:val="left"/>
            </w:pPr>
            <w:r>
              <w:t xml:space="preserve">$34,000.00</w:t>
            </w:r>
          </w:p>
        </w:tc>
        <w:tc>
          <w:tcPr/>
          <w:p>
            <w:pPr>
              <w:pStyle w:val="Compact"/>
              <w:jc w:val="left"/>
            </w:pPr>
            <w:r>
              <w:t xml:space="preserve">$34,000.00</w:t>
            </w:r>
          </w:p>
        </w:tc>
      </w:tr>
      <w:tr>
        <w:tc>
          <w:tcPr>
            <w:gridSpan w:val="5"/>
          </w:tcPr>
          <w:p>
            <w:pPr>
              <w:pStyle w:val="Compact"/>
              <w:jc w:val="right"/>
            </w:pPr>
            <w:r>
              <w:t xml:space="preserve">TOTAL ESTIMATED COST (Before Tax)</w:t>
            </w:r>
          </w:p>
        </w:tc>
        <w:tc>
          <w:tcPr/>
          <w:p>
            <w:pPr>
              <w:pStyle w:val="Compact"/>
              <w:jc w:val="left"/>
            </w:pPr>
            <w:r>
              <w:t xml:space="preserve">$705,200.00</w:t>
            </w:r>
          </w:p>
        </w:tc>
      </w:tr>
      <w:tr>
        <w:tc>
          <w:tcPr>
            <w:gridSpan w:val="5"/>
          </w:tcPr>
          <w:p>
            <w:pPr>
              <w:pStyle w:val="Compact"/>
              <w:jc w:val="right"/>
            </w:pPr>
            <w:r>
              <w:t xml:space="preserve">Applicable New York State &amp; City Sales Tax (8.875%)</w:t>
            </w:r>
          </w:p>
        </w:tc>
        <w:tc>
          <w:tcPr/>
          <w:p>
            <w:pPr>
              <w:pStyle w:val="Compact"/>
              <w:jc w:val="left"/>
            </w:pPr>
            <w:r>
              <w:t xml:space="preserve">$62,586.50</w:t>
            </w:r>
          </w:p>
        </w:tc>
      </w:tr>
      <w:tr>
        <w:tc>
          <w:tcPr>
            <w:gridSpan w:val="5"/>
          </w:tcPr>
          <w:p>
            <w:pPr>
              <w:pStyle w:val="Compact"/>
              <w:jc w:val="right"/>
            </w:pPr>
            <w:r>
              <w:t xml:space="preserve">GRAND TOTAL</w:t>
            </w:r>
          </w:p>
        </w:tc>
        <w:tc>
          <w:tcPr/>
          <w:p>
            <w:pPr>
              <w:pStyle w:val="Compact"/>
              <w:jc w:val="left"/>
            </w:pPr>
            <w:r>
              <w:t xml:space="preserve">$767,786.50</w:t>
            </w:r>
          </w:p>
        </w:tc>
      </w:tr>
    </w:tbl>
    <w:bookmarkEnd w:id="26"/>
    <w:bookmarkStart w:id="27" w:name="paramedic-staffing-qualifications"/>
    <w:p>
      <w:pPr>
        <w:pStyle w:val="Heading2"/>
      </w:pPr>
      <w:r>
        <w:t xml:space="preserve">3. Paramedic Staffing &amp; Qualifications</w:t>
      </w:r>
    </w:p>
    <w:p>
      <w:pPr>
        <w:pStyle w:val="FirstParagraph"/>
      </w:pPr>
      <w:r>
        <w:t xml:space="preserve">All Paramedic personnel assigned under this Quotation Estimate hold current New York State Paramedic licenses issued by the NYS Department of Health. Each Paramedic in our United States New York City team maintains valid BLS, ACLS, PALS, and NREMT certifications. Our senior Paramedic supervisors hold additional credentials in critical care transport, pediatric emergency medicine, and trauma management. All Paramedic staff undergo annual physical examinations, drug screening, and background checks as mandated by New York City Department of Health and Mental Hygiene regulations.</w:t>
      </w:r>
    </w:p>
    <w:bookmarkEnd w:id="27"/>
    <w:bookmarkStart w:id="28" w:name="X06f751c0fef37426aad28df54ec1acd620508e5"/>
    <w:p>
      <w:pPr>
        <w:pStyle w:val="Heading2"/>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pricing may be subject to revision based on market conditions in the United States New York City emergency medical services sector.</w:t>
      </w:r>
    </w:p>
    <w:p>
      <w:pPr>
        <w:numPr>
          <w:ilvl w:val="0"/>
          <w:numId w:val="1001"/>
        </w:numPr>
        <w:pStyle w:val="Compact"/>
      </w:pPr>
      <w:r>
        <w:rPr>
          <w:bCs/>
          <w:b/>
        </w:rPr>
        <w:t xml:space="preserve">Payment Terms:</w:t>
      </w:r>
      <w:r>
        <w:t xml:space="preserve"> </w:t>
      </w:r>
      <w:r>
        <w:t xml:space="preserve">Net 30 days from invoice date. A 15% non-refundable deposit is required to secure the Paramedic service contract. Invoices are issued monthly in arrears.</w:t>
      </w:r>
    </w:p>
    <w:p>
      <w:pPr>
        <w:numPr>
          <w:ilvl w:val="0"/>
          <w:numId w:val="1001"/>
        </w:numPr>
        <w:pStyle w:val="Compact"/>
      </w:pPr>
      <w:r>
        <w:rPr>
          <w:bCs/>
          <w:b/>
        </w:rPr>
        <w:t xml:space="preserve">Service Area:</w:t>
      </w:r>
      <w:r>
        <w:t xml:space="preserve"> </w:t>
      </w:r>
      <w:r>
        <w:t xml:space="preserve">All Paramedic services are provided within the five boroughs of New York City (Manhattan, Brooklyn, Queens, The Bronx, and Staten Island) and adjacent Nassau and Suffolk counties as specified in the master service agreement.</w:t>
      </w:r>
    </w:p>
    <w:p>
      <w:pPr>
        <w:numPr>
          <w:ilvl w:val="0"/>
          <w:numId w:val="1001"/>
        </w:numPr>
        <w:pStyle w:val="Compact"/>
      </w:pPr>
      <w:r>
        <w:rPr>
          <w:bCs/>
          <w:b/>
        </w:rPr>
        <w:t xml:space="preserve">Cancellation Policy:</w:t>
      </w:r>
      <w:r>
        <w:t xml:space="preserve"> </w:t>
      </w:r>
      <w:r>
        <w:t xml:space="preserve">Cancellation of scheduled Paramedic event coverage requires a minimum of 72 hours written notice. Emergency response services cannot be cancelled once dispatched.</w:t>
      </w:r>
    </w:p>
    <w:p>
      <w:pPr>
        <w:numPr>
          <w:ilvl w:val="0"/>
          <w:numId w:val="1001"/>
        </w:numPr>
        <w:pStyle w:val="Compact"/>
      </w:pPr>
      <w:r>
        <w:rPr>
          <w:bCs/>
          <w:b/>
        </w:rPr>
        <w:t xml:space="preserve">Liability &amp; Insurance:</w:t>
      </w:r>
      <w:r>
        <w:t xml:space="preserve"> </w:t>
      </w:r>
      <w:r>
        <w:t xml:space="preserve">Manhattan Advanced Paramedic Services LLC carries $5,000,000 in general liability insurance and $2,000,000 in professional malpractice coverage, all compliant with United States New York City municipal contracting requirements.</w:t>
      </w:r>
    </w:p>
    <w:p>
      <w:pPr>
        <w:numPr>
          <w:ilvl w:val="0"/>
          <w:numId w:val="1001"/>
        </w:numPr>
        <w:pStyle w:val="Compact"/>
      </w:pPr>
      <w:r>
        <w:rPr>
          <w:bCs/>
          <w:b/>
        </w:rPr>
        <w:t xml:space="preserve">Regulatory Compliance:</w:t>
      </w:r>
      <w:r>
        <w:t xml:space="preserve"> </w:t>
      </w:r>
      <w:r>
        <w:t xml:space="preserve">All Paramedic operations shall comply with NYS Public Health Law, New York City Administrative Code Title 17, and all applicable federal regulations including HIPAA and OSHA standards.</w:t>
      </w:r>
    </w:p>
    <w:p>
      <w:pPr>
        <w:numPr>
          <w:ilvl w:val="0"/>
          <w:numId w:val="1001"/>
        </w:numPr>
        <w:pStyle w:val="Compact"/>
      </w:pPr>
      <w:r>
        <w:rPr>
          <w:bCs/>
          <w:b/>
        </w:rPr>
        <w:t xml:space="preserve">Force Majeure:</w:t>
      </w:r>
      <w:r>
        <w:t xml:space="preserve"> </w:t>
      </w:r>
      <w:r>
        <w:t xml:space="preserve">Neither party shall be liable for failure to perform obligations due to acts of God, natural disasters, civil unrest, or government-mandated shutdowns affecting the United States New York City area.</w:t>
      </w:r>
    </w:p>
    <w:p>
      <w:pPr>
        <w:numPr>
          <w:ilvl w:val="0"/>
          <w:numId w:val="1001"/>
        </w:numPr>
        <w:pStyle w:val="Compact"/>
      </w:pPr>
      <w:r>
        <w:rPr>
          <w:bCs/>
          <w:b/>
        </w:rPr>
        <w:t xml:space="preserve">Dispute Resolution:</w:t>
      </w:r>
      <w:r>
        <w:t xml:space="preserve"> </w:t>
      </w:r>
      <w:r>
        <w:t xml:space="preserve">Any disputes arising from this Quotation Estimate or the resulting service agreement shall be resolved through binding arbitration in New York, New York, in accordance with the rules of the American Arbitration Association.</w:t>
      </w:r>
    </w:p>
    <w:bookmarkEnd w:id="28"/>
    <w:bookmarkStart w:id="29" w:name="acceptance-authorization"/>
    <w:p>
      <w:pPr>
        <w:pStyle w:val="Heading2"/>
      </w:pPr>
      <w:r>
        <w:t xml:space="preserve">5. Acceptance &amp; Authorization</w:t>
      </w:r>
    </w:p>
    <w:p>
      <w:pPr>
        <w:pStyle w:val="FirstParagraph"/>
      </w:pPr>
      <w:r>
        <w:t xml:space="preserve">By signing below, the client acknowledges receipt of this Quotation Estimate for Paramedic services in the United States New York City and agrees to the terms, conditions, and pricing outlined herein. This document does not constitute a binding contract until a formal Master Service Agreement (MSA) is executed by both parties.</w:t>
      </w:r>
    </w:p>
    <w:p>
      <w:pPr>
        <w:pStyle w:val="BodyText"/>
      </w:pPr>
      <w:r>
        <w:rPr>
          <w:bCs/>
          <w:b/>
        </w:rPr>
        <w:t xml:space="preserve">For: Manhattan Advanced Paramedic Services LLC</w:t>
      </w:r>
    </w:p>
    <w:p>
      <w:pPr>
        <w:pStyle w:val="BodyText"/>
      </w:pPr>
      <w:r>
        <w:t xml:space="preserve">Name: Daniel R. Whitfield</w:t>
      </w:r>
    </w:p>
    <w:p>
      <w:pPr>
        <w:pStyle w:val="BodyText"/>
      </w:pPr>
      <w:r>
        <w:t xml:space="preserve">Title: Operations Director</w:t>
      </w:r>
    </w:p>
    <w:p>
      <w:pPr>
        <w:pStyle w:val="BodyText"/>
      </w:pPr>
      <w:r>
        <w:t xml:space="preserve">Date: ____________________</w:t>
      </w:r>
    </w:p>
    <w:p>
      <w:pPr>
        <w:pStyle w:val="BodyText"/>
      </w:pPr>
      <w:r>
        <w:t xml:space="preserve">Signature: ____________________</w:t>
      </w:r>
    </w:p>
    <w:p>
      <w:pPr>
        <w:pStyle w:val="BodyText"/>
      </w:pPr>
      <w:r>
        <w:rPr>
          <w:bCs/>
          <w:b/>
        </w:rPr>
        <w:t xml:space="preserve">For: Client Organization</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Signature: ____________________</w:t>
      </w:r>
    </w:p>
    <w:p>
      <w:pPr>
        <w:pStyle w:val="BodyText"/>
      </w:pPr>
      <w:r>
        <w:t xml:space="preserve">Manhattan Advanced Paramedic Services LLC | 1420 Lexington Avenue, Suite 800, New York, NY 10028 | United States</w:t>
      </w:r>
    </w:p>
    <w:p>
      <w:pPr>
        <w:pStyle w:val="BodyText"/>
      </w:pPr>
      <w:r>
        <w:t xml:space="preserve">NY State EMS License: NY-EMS-2019-44821 | FEIN: 84-XXXXXXX | This Quotation Estimate is confidential and intended solely for the named recipient.</w:t>
      </w:r>
    </w:p>
    <w:p>
      <w:pPr>
        <w:pStyle w:val="BodyText"/>
      </w:pPr>
      <w:r>
        <w:t xml:space="preserve">Page 1 of 1 | Generated: June 15, 2025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United States New York City</dc:title>
  <dc:creator/>
  <dc:language>en</dc:language>
  <cp:keywords/>
  <dcterms:created xsi:type="dcterms:W3CDTF">2026-10-10T04:35:47Z</dcterms:created>
  <dcterms:modified xsi:type="dcterms:W3CDTF">2026-10-10T04:35:47Z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