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quotation-estimate"/>
    <w:p>
      <w:pPr>
        <w:pStyle w:val="Heading1"/>
      </w:pPr>
      <w:r>
        <w:t xml:space="preserve">QUOTATION ESTIMATE</w:t>
      </w:r>
    </w:p>
    <w:p>
      <w:pPr>
        <w:pStyle w:val="FirstParagraph"/>
      </w:pPr>
      <w:r>
        <w:t xml:space="preserve">Professional Petroleum Engineer Services — Canada Montreal Region</w:t>
      </w:r>
    </w:p>
    <w:p>
      <w:pPr>
        <w:pStyle w:val="BodyText"/>
      </w:pPr>
      <w:r>
        <w:t xml:space="preserve">Document No. QTE-2025-MTL-0472</w:t>
      </w:r>
    </w:p>
    <w:bookmarkEnd w:id="20"/>
    <w:p>
      <w:pPr>
        <w:pStyle w:val="BodyText"/>
      </w:pPr>
      <w:r>
        <w:rPr>
          <w:bCs/>
          <w:b/>
        </w:rPr>
        <w:t xml:space="preserve">Prepared By:</w:t>
      </w:r>
      <w:r>
        <w:br/>
      </w:r>
      <w:r>
        <w:t xml:space="preserve">GeoTech Engineering Solutions Inc.</w:t>
      </w:r>
      <w:r>
        <w:br/>
      </w:r>
      <w:r>
        <w:t xml:space="preserve">1455 Rue Sainte-Catherine Ouest, Suite 3200</w:t>
      </w:r>
      <w:r>
        <w:br/>
      </w:r>
      <w:r>
        <w:t xml:space="preserve">Montreal, Quebec, Canada H3G 1Z4</w:t>
      </w:r>
      <w:r>
        <w:br/>
      </w:r>
      <w:r>
        <w:t xml:space="preserve">Tel: (514) 555-0198 | Email: estimates@geotech-mtl.ca</w:t>
      </w:r>
    </w:p>
    <w:p>
      <w:pPr>
        <w:pStyle w:val="BodyText"/>
      </w:pPr>
      <w:r>
        <w:rPr>
          <w:bCs/>
          <w:b/>
        </w:rPr>
        <w:t xml:space="preserve">Prepared For:</w:t>
      </w:r>
      <w:r>
        <w:br/>
      </w:r>
      <w:r>
        <w:t xml:space="preserve">[Client Name / Company]</w:t>
      </w:r>
      <w:r>
        <w:br/>
      </w:r>
      <w:r>
        <w:t xml:space="preserve">[Client Address]</w:t>
      </w:r>
      <w:r>
        <w:br/>
      </w:r>
      <w:r>
        <w:t xml:space="preserve">Montreal, Quebec, Canada</w:t>
      </w:r>
      <w:r>
        <w:br/>
      </w:r>
      <w:r>
        <w:t xml:space="preserve">Contact: [Client Contact Person]</w:t>
      </w:r>
    </w:p>
    <w:p>
      <w:pPr>
        <w:pStyle w:val="BodyText"/>
      </w:pPr>
      <w:r>
        <w:rPr>
          <w:bCs/>
          <w:b/>
        </w:rPr>
        <w:t xml:space="preserve">Date of Issue:</w:t>
      </w:r>
      <w:r>
        <w:t xml:space="preserve"> </w:t>
      </w:r>
      <w:r>
        <w:t xml:space="preserve">June 12, 2025</w:t>
      </w:r>
      <w:r>
        <w:br/>
      </w:r>
      <w:r>
        <w:rPr>
          <w:bCs/>
          <w:b/>
        </w:rPr>
        <w:t xml:space="preserve">Valid Until:</w:t>
      </w:r>
      <w:r>
        <w:t xml:space="preserve"> </w:t>
      </w:r>
      <w:r>
        <w:t xml:space="preserve">July 12, 2025</w:t>
      </w:r>
      <w:r>
        <w:br/>
      </w:r>
      <w:r>
        <w:rPr>
          <w:bCs/>
          <w:b/>
        </w:rPr>
        <w:t xml:space="preserve">Reference:</w:t>
      </w:r>
      <w:r>
        <w:t xml:space="preserve"> </w:t>
      </w:r>
      <w:r>
        <w:t xml:space="preserve">QTE-2025-MTL-0472</w:t>
      </w:r>
    </w:p>
    <w:bookmarkStart w:id="21" w:name="X0c7581080508d578c26b6d8dfd726c7e3ca5cc9"/>
    <w:p>
      <w:pPr>
        <w:pStyle w:val="Heading2"/>
      </w:pPr>
      <w:r>
        <w:t xml:space="preserve">1. Purpose and Scope of This Quotation Estimate</w:t>
      </w:r>
    </w:p>
    <w:p>
      <w:pPr>
        <w:pStyle w:val="FirstParagraph"/>
      </w:pPr>
      <w:r>
        <w:t xml:space="preserve">This Quotation Estimate is issued by GeoTech Engineering Solutions Inc. to provide a comprehensive and transparent cost breakdown for the engagement of a qualified Petroleum Engineer to deliver specialized technical services within the Canada Montreal metropolitan area and surrounding Quebec energy corridors. This document serves as a formal Quotation Estimate outlining the scope of work, deliverables, professional fees, and applicable terms governing the Petroleum Engineer engagement. All pricing presented herein reflects current market rates for Petroleum Engineer services in Canada Montreal as of the date of issue and is subject to the validity period stated above.</w:t>
      </w:r>
    </w:p>
    <w:p>
      <w:pPr>
        <w:pStyle w:val="BodyText"/>
      </w:pPr>
      <w:r>
        <w:t xml:space="preserve">The Petroleum Engineer referenced in this Quotation Estimate holds a P.Eng. designation through the Ordre des ingénieurs du Québec (OIQ) and possesses a minimum of twelve (12) years of progressive experience in upstream and midstream petroleum operations, reservoir characterization, well completion design, and production optimization. The Petroleum Engineer will operate primarily from our Canada Montreal office with the flexibility to conduct on-site assessments at client facilities located throughout the Canada Montreal region, including the South Shore, North Shore, and the Longueuil industrial corridor.</w:t>
      </w:r>
    </w:p>
    <w:bookmarkEnd w:id="21"/>
    <w:bookmarkStart w:id="27" w:name="Xf8b1d6752637adc72f15db30d160f47bfa1f0eb"/>
    <w:p>
      <w:pPr>
        <w:pStyle w:val="Heading2"/>
      </w:pPr>
      <w:r>
        <w:t xml:space="preserve">2. Scope of Services — Petroleum Engineer Engagement</w:t>
      </w:r>
    </w:p>
    <w:p>
      <w:pPr>
        <w:pStyle w:val="FirstParagraph"/>
      </w:pPr>
      <w:r>
        <w:t xml:space="preserve">The following services constitute the full scope of work covered under this Quotation Estimate for the Petroleum Engineer assignment in Canada Montreal:</w:t>
      </w:r>
    </w:p>
    <w:bookmarkStart w:id="22" w:name="Xd1cf969c3b25f55ea06404c5c693a1b230c1137"/>
    <w:p>
      <w:pPr>
        <w:pStyle w:val="Heading3"/>
      </w:pPr>
      <w:r>
        <w:t xml:space="preserve">2.1 Reservoir Engineering &amp; Production Analysis</w:t>
      </w:r>
    </w:p>
    <w:p>
      <w:pPr>
        <w:pStyle w:val="FirstParagraph"/>
      </w:pPr>
      <w:r>
        <w:t xml:space="preserve">The Petroleum Engineer will conduct a detailed review of existing reservoir models, perform nodal analysis on producing wells, and prepare a comprehensive production forecasting report. This includes interpretation of well test data, pressure transient analysis, and material balance calculations tailored to the specific geological formations encountered in the Canada Montreal basin and adjacent sedimentary basins.</w:t>
      </w:r>
    </w:p>
    <w:bookmarkEnd w:id="22"/>
    <w:bookmarkStart w:id="23" w:name="well-completion-intervention-design"/>
    <w:p>
      <w:pPr>
        <w:pStyle w:val="Heading3"/>
      </w:pPr>
      <w:r>
        <w:t xml:space="preserve">2.2 Well Completion &amp; Intervention Design</w:t>
      </w:r>
    </w:p>
    <w:p>
      <w:pPr>
        <w:pStyle w:val="FirstParagraph"/>
      </w:pPr>
      <w:r>
        <w:t xml:space="preserve">Preparation of engineering designs for well completion strategies, including casing program optimization, cementing design, and artificial lift system selection. The Petroleum Engineer will evaluate hydraulic calculations and recommend optimal completion configurations to maximize recovery factors and minimize operational downtime.</w:t>
      </w:r>
    </w:p>
    <w:bookmarkEnd w:id="23"/>
    <w:bookmarkStart w:id="24" w:name="X905320950804695d26fd147bc270e0e75541c64"/>
    <w:p>
      <w:pPr>
        <w:pStyle w:val="Heading3"/>
      </w:pPr>
      <w:r>
        <w:t xml:space="preserve">2.3 Technical Due Diligence &amp; Asset Valuation Support</w:t>
      </w:r>
    </w:p>
    <w:p>
      <w:pPr>
        <w:pStyle w:val="FirstParagraph"/>
      </w:pPr>
      <w:r>
        <w:t xml:space="preserve">As part of this Quotation Estimate, the Petroleum Engineer will provide technical due diligence support for potential asset acquisitions or divestitures within the Canada Montreal energy sector. This includes independent reserve estimation in accordance with SPE-PRMS guidelines, risk-adjusted NPV modeling, and peer review of third-party engineering reports.</w:t>
      </w:r>
    </w:p>
    <w:bookmarkEnd w:id="24"/>
    <w:bookmarkStart w:id="25" w:name="X35b8ad28625241b6817aeae955b7f3994208515"/>
    <w:p>
      <w:pPr>
        <w:pStyle w:val="Heading3"/>
      </w:pPr>
      <w:r>
        <w:t xml:space="preserve">2.4 Regulatory Compliance &amp; Environmental Assessment</w:t>
      </w:r>
    </w:p>
    <w:p>
      <w:pPr>
        <w:pStyle w:val="FirstParagraph"/>
      </w:pPr>
      <w:r>
        <w:t xml:space="preserve">The Petroleum Engineer will ensure all engineering deliverables comply with applicable federal and provincial regulations, including those administered by the Canada Energy Regulator (CER) and the Régie de l'énergie du Québec. Environmental impact assessments and spill contingency planning will be prepared in alignment with Canada Montreal municipal bylaws and provincial environmental standards.</w:t>
      </w:r>
    </w:p>
    <w:bookmarkEnd w:id="25"/>
    <w:bookmarkStart w:id="26" w:name="project-management-client-reporting"/>
    <w:p>
      <w:pPr>
        <w:pStyle w:val="Heading3"/>
      </w:pPr>
      <w:r>
        <w:t xml:space="preserve">2.5 Project Management &amp; Client Reporting</w:t>
      </w:r>
    </w:p>
    <w:p>
      <w:pPr>
        <w:pStyle w:val="FirstParagraph"/>
      </w:pPr>
      <w:r>
        <w:t xml:space="preserve">Ongoing project coordination, weekly progress reporting, and a final comprehensive engineering report. The Petroleum Engineer will attend up to four (4) on-site meetings per month at the client's Canada Montreal facility and provide a dedicated point of contact for all technical inquiries.</w:t>
      </w:r>
    </w:p>
    <w:bookmarkEnd w:id="26"/>
    <w:bookmarkEnd w:id="27"/>
    <w:bookmarkStart w:id="28" w:name="quotation-estimate-fee-schedule"/>
    <w:p>
      <w:pPr>
        <w:pStyle w:val="Heading2"/>
      </w:pPr>
      <w:r>
        <w:t xml:space="preserve">3. Quotation Estimate — Fee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Rate (CAD)</w:t>
            </w:r>
          </w:p>
        </w:tc>
        <w:tc>
          <w:tcPr/>
          <w:p>
            <w:pPr>
              <w:pStyle w:val="Compact"/>
              <w:jc w:val="left"/>
            </w:pPr>
            <w:r>
              <w:t xml:space="preserve">Estimated Qty</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Petroleum Engineer — Senior (P.Eng., OIQ) — Reservoir &amp; Production Analysis</w:t>
            </w:r>
          </w:p>
        </w:tc>
        <w:tc>
          <w:tcPr/>
          <w:p>
            <w:pPr>
              <w:pStyle w:val="Compact"/>
              <w:jc w:val="left"/>
            </w:pPr>
            <w:r>
              <w:t xml:space="preserve">Hour</w:t>
            </w:r>
          </w:p>
        </w:tc>
        <w:tc>
          <w:tcPr/>
          <w:p>
            <w:pPr>
              <w:pStyle w:val="Compact"/>
              <w:jc w:val="left"/>
            </w:pPr>
            <w:r>
              <w:t xml:space="preserve">$285.00</w:t>
            </w:r>
          </w:p>
        </w:tc>
        <w:tc>
          <w:tcPr/>
          <w:p>
            <w:pPr>
              <w:pStyle w:val="Compact"/>
              <w:jc w:val="left"/>
            </w:pPr>
            <w:r>
              <w:t xml:space="preserve">120</w:t>
            </w:r>
          </w:p>
        </w:tc>
        <w:tc>
          <w:tcPr/>
          <w:p>
            <w:pPr>
              <w:pStyle w:val="Compact"/>
              <w:jc w:val="left"/>
            </w:pPr>
            <w:r>
              <w:t xml:space="preserve">$34,200.00</w:t>
            </w:r>
          </w:p>
        </w:tc>
      </w:tr>
      <w:tr>
        <w:tc>
          <w:tcPr/>
          <w:p>
            <w:pPr>
              <w:pStyle w:val="Compact"/>
              <w:jc w:val="left"/>
            </w:pPr>
            <w:r>
              <w:t xml:space="preserve">2</w:t>
            </w:r>
          </w:p>
        </w:tc>
        <w:tc>
          <w:tcPr/>
          <w:p>
            <w:pPr>
              <w:pStyle w:val="Compact"/>
              <w:jc w:val="left"/>
            </w:pPr>
            <w:r>
              <w:t xml:space="preserve">Petroleum Engineer — Well Completion &amp; Intervention Design</w:t>
            </w:r>
          </w:p>
        </w:tc>
        <w:tc>
          <w:tcPr/>
          <w:p>
            <w:pPr>
              <w:pStyle w:val="Compact"/>
              <w:jc w:val="left"/>
            </w:pPr>
            <w:r>
              <w:t xml:space="preserve">Hour</w:t>
            </w:r>
          </w:p>
        </w:tc>
        <w:tc>
          <w:tcPr/>
          <w:p>
            <w:pPr>
              <w:pStyle w:val="Compact"/>
              <w:jc w:val="left"/>
            </w:pPr>
            <w:r>
              <w:t xml:space="preserve">$285.00</w:t>
            </w:r>
          </w:p>
        </w:tc>
        <w:tc>
          <w:tcPr/>
          <w:p>
            <w:pPr>
              <w:pStyle w:val="Compact"/>
              <w:jc w:val="left"/>
            </w:pPr>
            <w:r>
              <w:t xml:space="preserve">80</w:t>
            </w:r>
          </w:p>
        </w:tc>
        <w:tc>
          <w:tcPr/>
          <w:p>
            <w:pPr>
              <w:pStyle w:val="Compact"/>
              <w:jc w:val="left"/>
            </w:pPr>
            <w:r>
              <w:t xml:space="preserve">$22,800.00</w:t>
            </w:r>
          </w:p>
        </w:tc>
      </w:tr>
      <w:tr>
        <w:tc>
          <w:tcPr/>
          <w:p>
            <w:pPr>
              <w:pStyle w:val="Compact"/>
              <w:jc w:val="left"/>
            </w:pPr>
            <w:r>
              <w:t xml:space="preserve">3</w:t>
            </w:r>
          </w:p>
        </w:tc>
        <w:tc>
          <w:tcPr/>
          <w:p>
            <w:pPr>
              <w:pStyle w:val="Compact"/>
              <w:jc w:val="left"/>
            </w:pPr>
            <w:r>
              <w:t xml:space="preserve">Technical Due Diligence &amp; Reserve Estimation (SPE-PRMS)</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1</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Regulatory Compliance Review &amp; Environmental Assessment (Canada Montreal)</w:t>
            </w:r>
          </w:p>
        </w:tc>
        <w:tc>
          <w:tcPr/>
          <w:p>
            <w:pPr>
              <w:pStyle w:val="Compact"/>
              <w:jc w:val="left"/>
            </w:pPr>
            <w:r>
              <w:t xml:space="preserve">Hour</w:t>
            </w:r>
          </w:p>
        </w:tc>
        <w:tc>
          <w:tcPr/>
          <w:p>
            <w:pPr>
              <w:pStyle w:val="Compact"/>
              <w:jc w:val="left"/>
            </w:pPr>
            <w:r>
              <w:t xml:space="preserve">$240.00</w:t>
            </w:r>
          </w:p>
        </w:tc>
        <w:tc>
          <w:tcPr/>
          <w:p>
            <w:pPr>
              <w:pStyle w:val="Compact"/>
              <w:jc w:val="left"/>
            </w:pPr>
            <w:r>
              <w:t xml:space="preserve">40</w:t>
            </w:r>
          </w:p>
        </w:tc>
        <w:tc>
          <w:tcPr/>
          <w:p>
            <w:pPr>
              <w:pStyle w:val="Compact"/>
              <w:jc w:val="left"/>
            </w:pPr>
            <w:r>
              <w:t xml:space="preserve">$9,600.00</w:t>
            </w:r>
          </w:p>
        </w:tc>
      </w:tr>
      <w:tr>
        <w:tc>
          <w:tcPr/>
          <w:p>
            <w:pPr>
              <w:pStyle w:val="Compact"/>
              <w:jc w:val="left"/>
            </w:pPr>
            <w:r>
              <w:t xml:space="preserve">5</w:t>
            </w:r>
          </w:p>
        </w:tc>
        <w:tc>
          <w:tcPr/>
          <w:p>
            <w:pPr>
              <w:pStyle w:val="Compact"/>
              <w:jc w:val="left"/>
            </w:pPr>
            <w:r>
              <w:t xml:space="preserve">Project Management, Reporting &amp; On-Site Meetings (Canada Montreal)</w:t>
            </w:r>
          </w:p>
        </w:tc>
        <w:tc>
          <w:tcPr/>
          <w:p>
            <w:pPr>
              <w:pStyle w:val="Compact"/>
              <w:jc w:val="left"/>
            </w:pPr>
            <w:r>
              <w:t xml:space="preserve">Hour</w:t>
            </w:r>
          </w:p>
        </w:tc>
        <w:tc>
          <w:tcPr/>
          <w:p>
            <w:pPr>
              <w:pStyle w:val="Compact"/>
              <w:jc w:val="left"/>
            </w:pPr>
            <w:r>
              <w:t xml:space="preserve">$210.00</w:t>
            </w:r>
          </w:p>
        </w:tc>
        <w:tc>
          <w:tcPr/>
          <w:p>
            <w:pPr>
              <w:pStyle w:val="Compact"/>
              <w:jc w:val="left"/>
            </w:pPr>
            <w:r>
              <w:t xml:space="preserve">60</w:t>
            </w:r>
          </w:p>
        </w:tc>
        <w:tc>
          <w:tcPr/>
          <w:p>
            <w:pPr>
              <w:pStyle w:val="Compact"/>
              <w:jc w:val="left"/>
            </w:pPr>
            <w:r>
              <w:t xml:space="preserve">$12,600.00</w:t>
            </w:r>
          </w:p>
        </w:tc>
      </w:tr>
      <w:tr>
        <w:tc>
          <w:tcPr/>
          <w:p>
            <w:pPr>
              <w:pStyle w:val="Compact"/>
              <w:jc w:val="left"/>
            </w:pPr>
            <w:r>
              <w:t xml:space="preserve">6</w:t>
            </w:r>
          </w:p>
        </w:tc>
        <w:tc>
          <w:tcPr/>
          <w:p>
            <w:pPr>
              <w:pStyle w:val="Compact"/>
              <w:jc w:val="left"/>
            </w:pPr>
            <w:r>
              <w:t xml:space="preserve">Travel &amp; Accommodation within Canada Montreal Metro Area</w:t>
            </w:r>
          </w:p>
        </w:tc>
        <w:tc>
          <w:tcPr/>
          <w:p>
            <w:pPr>
              <w:pStyle w:val="Compact"/>
              <w:jc w:val="left"/>
            </w:pPr>
            <w:r>
              <w:t xml:space="preserve">Per Diem</w:t>
            </w:r>
          </w:p>
        </w:tc>
        <w:tc>
          <w:tcPr/>
          <w:p>
            <w:pPr>
              <w:pStyle w:val="Compact"/>
              <w:jc w:val="left"/>
            </w:pPr>
            <w:r>
              <w:t xml:space="preserve">$150.00</w:t>
            </w:r>
          </w:p>
        </w:tc>
        <w:tc>
          <w:tcPr/>
          <w:p>
            <w:pPr>
              <w:pStyle w:val="Compact"/>
              <w:jc w:val="left"/>
            </w:pPr>
            <w:r>
              <w:t xml:space="preserve">10</w:t>
            </w:r>
          </w:p>
        </w:tc>
        <w:tc>
          <w:tcPr/>
          <w:p>
            <w:pPr>
              <w:pStyle w:val="Compact"/>
              <w:jc w:val="left"/>
            </w:pPr>
            <w:r>
              <w:t xml:space="preserve">$1,500.00</w:t>
            </w:r>
          </w:p>
        </w:tc>
      </w:tr>
      <w:tr>
        <w:tc>
          <w:tcPr/>
          <w:p>
            <w:pPr>
              <w:pStyle w:val="Compact"/>
              <w:jc w:val="left"/>
            </w:pPr>
            <w:r>
              <w:t xml:space="preserve">7</w:t>
            </w:r>
          </w:p>
        </w:tc>
        <w:tc>
          <w:tcPr/>
          <w:p>
            <w:pPr>
              <w:pStyle w:val="Compact"/>
              <w:jc w:val="left"/>
            </w:pPr>
            <w:r>
              <w:t xml:space="preserve">Software Licensing &amp; Specialized Tools (Petrel, CMG, OLGA)</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1</w:t>
            </w:r>
          </w:p>
        </w:tc>
        <w:tc>
          <w:tcPr/>
          <w:p>
            <w:pPr>
              <w:pStyle w:val="Compact"/>
              <w:jc w:val="left"/>
            </w:pPr>
            <w:r>
              <w:t xml:space="preserve">$3,200.00</w:t>
            </w:r>
          </w:p>
        </w:tc>
      </w:tr>
      <w:tr>
        <w:tc>
          <w:tcPr>
            <w:gridSpan w:val="5"/>
          </w:tcPr>
          <w:p>
            <w:pPr>
              <w:pStyle w:val="Compact"/>
              <w:jc w:val="left"/>
            </w:pPr>
            <w:r>
              <w:t xml:space="preserve">Subtotal</w:t>
            </w:r>
          </w:p>
        </w:tc>
        <w:tc>
          <w:tcPr/>
          <w:p>
            <w:pPr>
              <w:pStyle w:val="Compact"/>
              <w:jc w:val="left"/>
            </w:pPr>
            <w:r>
              <w:t xml:space="preserve">$102,400.00</w:t>
            </w:r>
          </w:p>
        </w:tc>
      </w:tr>
      <w:tr>
        <w:tc>
          <w:tcPr>
            <w:gridSpan w:val="5"/>
          </w:tcPr>
          <w:p>
            <w:pPr>
              <w:pStyle w:val="Compact"/>
              <w:jc w:val="left"/>
            </w:pPr>
            <w:r>
              <w:t xml:space="preserve">GST (5%)</w:t>
            </w:r>
          </w:p>
        </w:tc>
        <w:tc>
          <w:tcPr/>
          <w:p>
            <w:pPr>
              <w:pStyle w:val="Compact"/>
              <w:jc w:val="left"/>
            </w:pPr>
            <w:r>
              <w:t xml:space="preserve">$5,120.00</w:t>
            </w:r>
          </w:p>
        </w:tc>
      </w:tr>
      <w:tr>
        <w:tc>
          <w:tcPr>
            <w:gridSpan w:val="5"/>
          </w:tcPr>
          <w:p>
            <w:pPr>
              <w:pStyle w:val="Compact"/>
              <w:jc w:val="left"/>
            </w:pPr>
            <w:r>
              <w:t xml:space="preserve">QST (9.975%)</w:t>
            </w:r>
          </w:p>
        </w:tc>
        <w:tc>
          <w:tcPr/>
          <w:p>
            <w:pPr>
              <w:pStyle w:val="Compact"/>
              <w:jc w:val="left"/>
            </w:pPr>
            <w:r>
              <w:t xml:space="preserve">$10,215.00</w:t>
            </w:r>
          </w:p>
        </w:tc>
      </w:tr>
      <w:tr>
        <w:tc>
          <w:tcPr>
            <w:gridSpan w:val="5"/>
          </w:tcPr>
          <w:p>
            <w:pPr>
              <w:pStyle w:val="Compact"/>
              <w:jc w:val="left"/>
            </w:pPr>
            <w:r>
              <w:t xml:space="preserve">TOTAL QUOTATION ESTIMATE (CAD)</w:t>
            </w:r>
          </w:p>
        </w:tc>
        <w:tc>
          <w:tcPr/>
          <w:p>
            <w:pPr>
              <w:pStyle w:val="Compact"/>
              <w:jc w:val="left"/>
            </w:pPr>
            <w:r>
              <w:t xml:space="preserve">$117,735.00</w:t>
            </w:r>
          </w:p>
        </w:tc>
      </w:tr>
    </w:tbl>
    <w:bookmarkEnd w:id="28"/>
    <w:bookmarkStart w:id="29" w:name="X985eb999f0cfcda5f1af1a675bf0b7c2e0a6c64"/>
    <w:p>
      <w:pPr>
        <w:pStyle w:val="Heading2"/>
      </w:pPr>
      <w:r>
        <w:t xml:space="preserve">4. Terms and Conditions of This Quotation Estimate</w:t>
      </w:r>
    </w:p>
    <w:p>
      <w:pPr>
        <w:pStyle w:val="FirstParagraph"/>
      </w:pPr>
      <w:r>
        <w:t xml:space="preserve">The following terms govern this Quotation Estimate for Petroleum Engineer services in Canada Montreal:</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rates for the Petroleum Engineer engagement may be adjusted to reflect current market conditions in Canada Montreal.</w:t>
      </w:r>
    </w:p>
    <w:p>
      <w:pPr>
        <w:numPr>
          <w:ilvl w:val="0"/>
          <w:numId w:val="1001"/>
        </w:numPr>
        <w:pStyle w:val="Compact"/>
      </w:pPr>
      <w:r>
        <w:rPr>
          <w:bCs/>
          <w:b/>
        </w:rPr>
        <w:t xml:space="preserve">Payment Terms:</w:t>
      </w:r>
      <w:r>
        <w:t xml:space="preserve"> </w:t>
      </w:r>
      <w:r>
        <w:t xml:space="preserve">A 30% mobilization deposit is due upon acceptance of this Quotation Estimate. Remaining balance is payable in monthly progress invoices issued at the end of each calendar month. Payment is due within thirty (30) days of invoice date.</w:t>
      </w:r>
    </w:p>
    <w:p>
      <w:pPr>
        <w:numPr>
          <w:ilvl w:val="0"/>
          <w:numId w:val="1001"/>
        </w:numPr>
        <w:pStyle w:val="Compact"/>
      </w:pPr>
      <w:r>
        <w:rPr>
          <w:bCs/>
          <w:b/>
        </w:rPr>
        <w:t xml:space="preserve">Scope Changes:</w:t>
      </w:r>
      <w:r>
        <w:t xml:space="preserve"> </w:t>
      </w:r>
      <w:r>
        <w:t xml:space="preserve">Any modification to the scope of work beyond the Petroleum Engineer services described herein will require a written change order and a revised Quotation Estimate prior to commencement of additional work.</w:t>
      </w:r>
    </w:p>
    <w:p>
      <w:pPr>
        <w:numPr>
          <w:ilvl w:val="0"/>
          <w:numId w:val="1001"/>
        </w:numPr>
        <w:pStyle w:val="Compact"/>
      </w:pPr>
      <w:r>
        <w:rPr>
          <w:bCs/>
          <w:b/>
        </w:rPr>
        <w:t xml:space="preserve">Confidentiality:</w:t>
      </w:r>
      <w:r>
        <w:t xml:space="preserve"> </w:t>
      </w:r>
      <w:r>
        <w:t xml:space="preserve">All data, models, and reports produced by the Petroleum Engineer in Canada Montreal shall be treated as proprietary to the client. A mutual Non-Disclosure Agreement (NDA) must be executed prior to the commencement of work.</w:t>
      </w:r>
    </w:p>
    <w:p>
      <w:pPr>
        <w:numPr>
          <w:ilvl w:val="0"/>
          <w:numId w:val="1001"/>
        </w:numPr>
        <w:pStyle w:val="Compact"/>
      </w:pPr>
      <w:r>
        <w:rPr>
          <w:bCs/>
          <w:b/>
        </w:rPr>
        <w:t xml:space="preserve">Insurance:</w:t>
      </w:r>
      <w:r>
        <w:t xml:space="preserve"> </w:t>
      </w:r>
      <w:r>
        <w:t xml:space="preserve">GeoTech Engineering Solutions Inc. maintains Professional Liability Insurance with a minimum coverage of $5,000,000 CAD, valid throughout the Canada Montreal region and all of Quebec.</w:t>
      </w:r>
    </w:p>
    <w:p>
      <w:pPr>
        <w:numPr>
          <w:ilvl w:val="0"/>
          <w:numId w:val="1001"/>
        </w:numPr>
        <w:pStyle w:val="Compact"/>
      </w:pPr>
      <w:r>
        <w:rPr>
          <w:bCs/>
          <w:b/>
        </w:rPr>
        <w:t xml:space="preserve">Dispute Resolution:</w:t>
      </w:r>
      <w:r>
        <w:t xml:space="preserve"> </w:t>
      </w:r>
      <w:r>
        <w:t xml:space="preserve">Any disputes arising from this Quotation Estimate shall be resolved through mediation in accordance with the laws of the Province of Quebec, Canada, with the seat of mediation in Canada Montreal.</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regulatory changes affecting petroleum operations in Canada Montreal, or public health emergencies.</w:t>
      </w:r>
    </w:p>
    <w:p>
      <w:pPr>
        <w:pStyle w:val="FirstParagraph"/>
      </w:pPr>
      <w:r>
        <w:rPr>
          <w:bCs/>
          <w:b/>
        </w:rPr>
        <w:t xml:space="preserve">Important Note:</w:t>
      </w:r>
      <w:r>
        <w:t xml:space="preserve"> </w:t>
      </w:r>
      <w:r>
        <w:t xml:space="preserve">This Quotation Estimate assumes standard working hours (Monday to Friday, 08:00 to 17:00 EST) for the Petroleum Engineer. Overtime or after-hours work in Canada Montreal will be billed at 1.5x the standard hourly rate. All travel times within the Canada Montreal metropolitan area (defined as a 60 km radius from the office at 1455 Rue Sainte-Catherine Ouest) are included in the quoted rates. Travel beyond this radius will be invoiced at actual cost plus 15% administrative surcharge.</w:t>
      </w:r>
    </w:p>
    <w:bookmarkEnd w:id="29"/>
    <w:bookmarkStart w:id="30" w:name="acceptance-and-authorization"/>
    <w:p>
      <w:pPr>
        <w:pStyle w:val="Heading2"/>
      </w:pPr>
      <w:r>
        <w:t xml:space="preserve">5. Acceptance and Authorization</w:t>
      </w:r>
    </w:p>
    <w:p>
      <w:pPr>
        <w:pStyle w:val="FirstParagraph"/>
      </w:pPr>
      <w:r>
        <w:t xml:space="preserve">By signing below, the client acknowledges receipt of this Quotation Estimate and authorizes GeoTech Engineering Solutions Inc. to proceed with the engagement of the Petroleum Engineer as described herein. This signature constitutes a binding agreement for the services outlined in this Quotation Estimate for Petroleum Engineer services in Canada Montreal.</w:t>
      </w:r>
    </w:p>
    <w:p>
      <w:pPr>
        <w:pStyle w:val="BodyText"/>
      </w:pPr>
      <w:r>
        <w:rPr>
          <w:bCs/>
          <w:b/>
        </w:rPr>
        <w:t xml:space="preserve">For GeoTech Engineering Solutions Inc.:</w:t>
      </w:r>
    </w:p>
    <w:p>
      <w:pPr>
        <w:pStyle w:val="BodyText"/>
      </w:pPr>
      <w:r>
        <w:t xml:space="preserve">Authorized Signatory</w:t>
      </w:r>
      <w:r>
        <w:br/>
      </w:r>
      <w:r>
        <w:t xml:space="preserve">Name:</w:t>
      </w:r>
      <w:r>
        <w:t xml:space="preserve"> </w:t>
      </w:r>
      <w:r>
        <w:rPr>
          <w:iCs/>
          <w:i/>
        </w:rPr>
        <w:t xml:space="preserve">Dr. Marc-Antoine Tremblay, P.Eng.</w:t>
      </w:r>
      <w:r>
        <w:br/>
      </w:r>
      <w:r>
        <w:t xml:space="preserve">Title: Principal Petroleum Engineer</w:t>
      </w:r>
      <w:r>
        <w:br/>
      </w:r>
      <w:r>
        <w:t xml:space="preserve">Date: ____________________</w:t>
      </w:r>
    </w:p>
    <w:p>
      <w:pPr>
        <w:pStyle w:val="BodyText"/>
      </w:pPr>
      <w:r>
        <w:rPr>
          <w:bCs/>
          <w:b/>
        </w:rPr>
        <w:t xml:space="preserve">For the Client:</w:t>
      </w:r>
    </w:p>
    <w:p>
      <w:pPr>
        <w:pStyle w:val="BodyText"/>
      </w:pPr>
      <w:r>
        <w:t xml:space="preserve">Authorized Signatory</w:t>
      </w:r>
      <w:r>
        <w:br/>
      </w:r>
      <w:r>
        <w:t xml:space="preserve">Name: ____________________</w:t>
      </w:r>
      <w:r>
        <w:br/>
      </w:r>
      <w:r>
        <w:t xml:space="preserve">Title: ____________________</w:t>
      </w:r>
      <w:r>
        <w:br/>
      </w:r>
      <w:r>
        <w:t xml:space="preserve">Date: ____________________</w:t>
      </w:r>
    </w:p>
    <w:p>
      <w:pPr>
        <w:pStyle w:val="BodyText"/>
      </w:pPr>
      <w:r>
        <w:t xml:space="preserve">GeoTech Engineering Solutions Inc. | 1455 Rue Sainte-Catherine Ouest, Suite 3200, Montreal, Quebec, Canada H3G 1Z4</w:t>
      </w:r>
      <w:r>
        <w:br/>
      </w:r>
      <w:r>
        <w:t xml:space="preserve">This Quotation Estimate (QTE-2025-MTL-0472) is the property of GeoTech Engineering Solutions Inc. and is intended solely for the named client. Unauthorized reproduction or distribution is prohibited.</w:t>
      </w:r>
      <w:r>
        <w:br/>
      </w:r>
      <w:r>
        <w:t xml:space="preserve">© 2025 GeoTech Engineering Solutions Inc.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Canada Montreal</dc:title>
  <dc:creator/>
  <dc:language>en</dc:language>
  <cp:keywords/>
  <dcterms:created xsi:type="dcterms:W3CDTF">2026-10-10T04:00:18Z</dcterms:created>
  <dcterms:modified xsi:type="dcterms:W3CDTF">2026-10-10T04:00:18Z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