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petrotech-engineering-solutions-co."/>
    <w:p>
      <w:pPr>
        <w:pStyle w:val="Heading1"/>
      </w:pPr>
      <w:r>
        <w:t xml:space="preserve">PetroTech Engineering Solutions Co.</w:t>
      </w:r>
    </w:p>
    <w:p>
      <w:pPr>
        <w:pStyle w:val="FirstParagraph"/>
      </w:pPr>
      <w:r>
        <w:t xml:space="preserve">Specialized Petroleum Engineering &amp; Consulting Services</w:t>
      </w:r>
    </w:p>
    <w:p>
      <w:pPr>
        <w:pStyle w:val="BodyText"/>
      </w:pPr>
      <w:r>
        <w:t xml:space="preserve">Address: No. 42, Vali-e-Asr Street, Tehran, Iran | Tel: +98-21-8876-5432 | Email: info@petrotech-iran.com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QTE-2025-TEH-0847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Iran Tehran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USD (US Dollars)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Iran Tehran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2"/>
    <w:bookmarkStart w:id="23" w:name="X76456067caeaa7b13728b26c6fb29deaa08ea01"/>
    <w:p>
      <w:pPr>
        <w:pStyle w:val="Heading2"/>
      </w:pPr>
      <w:r>
        <w:t xml:space="preserve">1. Scope of Work – Petroleum Engineer Services in Iran Tehran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by PetroTech Engineering Solutions Co. to provide comprehensive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consulting and technical services for the client's oil and gas operations located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surrounding reservoir areas. The scope encompasses reservoir characterization, production optimization, well performance analysis, and strategic field development planning. All services will be delivered by a senior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with a minimum of fifteen (15) years of experience in Middle Eastern reservoir operations, specifically within the geological formations found in the Iran Tehran region and adjacent provinces.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Reservoir Characterization &amp; Static Modeling –</w:t>
            </w:r>
            <w:r>
              <w:t xml:space="preserve"> </w:t>
            </w:r>
            <w:r>
              <w:t xml:space="preserve">Petroleum Engineer</w:t>
            </w:r>
            <w:r>
              <w:t xml:space="preserve"> </w:t>
            </w:r>
            <w:r>
              <w:t xml:space="preserve">on-site assessment in Iran Tehran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Dynamic Reservoir Modeling &amp; History Matching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Optimization &amp; Well Performance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Field Development Plan (FDP) Preparation &amp;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Injection Strategy &amp; Enhanced Oil Recovery (EOR) Feasibility Study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Reporting, Presentations &amp; Client Training Sessions in Iran Tehran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(Iran Tehran base)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(Petrel, Eclipse, CMG) &amp; Computational Resources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329,550</w:t>
            </w:r>
          </w:p>
        </w:tc>
      </w:tr>
    </w:tbl>
    <w:bookmarkEnd w:id="24"/>
    <w:bookmarkStart w:id="25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The total amount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paid according to the following milestone-based schedule. All payments are due within thirty (30) calendar days of invoice issuance.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will commence upon receipt of the initial mobilization payment.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Contract Signing &amp; Mobilization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65,910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Reservoir Characterization (Item 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49,432.50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Dynamic Modeling (Item 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65,910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Submission of Field Development Plan (Item 04)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82,387.50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Report Delivery &amp; Project Closeout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65,910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Any request for services beyond this period will require a revised quotation.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services will be performed in accordance with the Iranian National Oil Company (NIOC) technical standards and applicable regulations within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its operational jurisdictions.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all necessary well data, core samples, seismic volumes, and site access required for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to execute the scope of work in a timely manner.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 well analyses, or extended field visits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will be subject to a formal change order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reports, models, and deliverables produced under this engagement shall become the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maintain strict confidentiality of all reservoir data, production figures, and proprietary information belonging to the client.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disasters, government sanctions changes, or civil unrest affecting operations in</w:t>
      </w:r>
      <w:r>
        <w:t xml:space="preserve"> </w:t>
      </w:r>
      <w:r>
        <w:t xml:space="preserve">Iran Tehran</w:t>
      </w:r>
      <w:r>
        <w:t xml:space="preserve">, shall suspend obligations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subsequent contract shall be resolved through arbitration in Tehran, Iran, in accordance with the rules of the Tehran Regional Arbitration Center (TRAC).</w:t>
      </w:r>
    </w:p>
    <w:p>
      <w:pPr>
        <w:numPr>
          <w:ilvl w:val="0"/>
          <w:numId w:val="1001"/>
        </w:numPr>
        <w:pStyle w:val="Compact"/>
      </w:pPr>
      <w:r>
        <w:t xml:space="preserve">Taxes, duties, and governmental levies applicable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shall be borne by the client unless otherwise stipulated in the final service agreement.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execute a formal Service Agreement based on the terms herein.</w:t>
      </w:r>
    </w:p>
    <w:bookmarkEnd w:id="26"/>
    <w:bookmarkStart w:id="27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The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working conditions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does not include: (a) costs associated with new well drilling or workover operations; (b) laboratory core analysis beyond standard routine analysis; (c) third-party seismic reprocessing; or (d) any regulatory permitting fees.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will coordinate with the client's operations team to ensure all data prerequisites are met before commencing each work package.</w:t>
      </w:r>
    </w:p>
    <w:p>
      <w:pPr>
        <w:pStyle w:val="BodyText"/>
      </w:pPr>
      <w:r>
        <w:rPr>
          <w:bCs/>
          <w:b/>
        </w:rPr>
        <w:t xml:space="preserve">Prepared by:</w:t>
      </w:r>
    </w:p>
    <w:p>
      <w:pPr>
        <w:pStyle w:val="BodyText"/>
      </w:pPr>
      <w:r>
        <w:t xml:space="preserve">PetroTech Engineering Solutions Co.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Title: Chief Petroleum Engineer</w:t>
      </w:r>
      <w:r>
        <w:br/>
      </w:r>
      <w:r>
        <w:t xml:space="preserve">Date: _______________________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[Client Company Name]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Name: _______________________</w:t>
      </w:r>
      <w:r>
        <w:br/>
      </w:r>
      <w:r>
        <w:t xml:space="preserve">Title: _______________________</w:t>
      </w:r>
      <w:r>
        <w:br/>
      </w:r>
      <w:r>
        <w:t xml:space="preserve">Date: _______________________</w:t>
      </w:r>
    </w:p>
    <w:p>
      <w:pPr>
        <w:pStyle w:val="BodyText"/>
      </w:pPr>
      <w:r>
        <w:t xml:space="preserve">PetroTech Engineering Solutions Co. | Quotation Estimate No. QTE-2025-TEH-0847 | Issued for Petroleum Engineer Services in Iran Tehran</w:t>
      </w:r>
    </w:p>
    <w:p>
      <w:pPr>
        <w:pStyle w:val="BodyText"/>
      </w:pPr>
      <w:r>
        <w:t xml:space="preserve">This document is confidential and intended solely for the named client. Unauthorized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Petroleum Engineer Services - Iran Tehran</dc:title>
  <dc:creator/>
  <dc:language>en</dc:language>
  <cp:keywords/>
  <dcterms:created xsi:type="dcterms:W3CDTF">2026-10-10T00:34:18Z</dcterms:created>
  <dcterms:modified xsi:type="dcterms:W3CDTF">2026-10-10T00:34:18Z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