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X44861b256517fda5d4110e579981c1f2dc77879"/>
    <w:p>
      <w:pPr>
        <w:pStyle w:val="Heading1"/>
      </w:pPr>
      <w:r>
        <w:t xml:space="preserve">Seoul Healthcare Staffing Solutions Co., Ltd.</w:t>
      </w:r>
    </w:p>
    <w:p>
      <w:pPr>
        <w:pStyle w:val="FirstParagraph"/>
      </w:pPr>
      <w:r>
        <w:t xml:space="preserve">12F, 456 Teheran-ro, Gangnam-gu, Seoul, South Korea 06236</w:t>
      </w:r>
    </w:p>
    <w:p>
      <w:pPr>
        <w:pStyle w:val="BodyText"/>
      </w:pPr>
      <w:r>
        <w:t xml:space="preserve">Tel: +82-2-555-0147 | Email: quotations@seoulhealthcare.kr | Business Registration No. 123-45-67890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QTE-2025-SE-0847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Gangnam Medical Center, Seoul</w:t>
      </w:r>
    </w:p>
    <w:p>
      <w:pPr>
        <w:pStyle w:val="BodyText"/>
      </w:pPr>
      <w:r>
        <w:rPr>
          <w:bCs/>
          <w:b/>
        </w:rPr>
        <w:t xml:space="preserve">Location of Service:</w:t>
      </w:r>
      <w:r>
        <w:t xml:space="preserve"> </w:t>
      </w:r>
      <w:r>
        <w:t xml:space="preserve">South Korea Seoul</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Gangnam Medical Center</w:t>
      </w:r>
    </w:p>
    <w:p>
      <w:pPr>
        <w:pStyle w:val="BodyText"/>
      </w:pPr>
      <w:r>
        <w:rPr>
          <w:bCs/>
          <w:b/>
        </w:rPr>
        <w:t xml:space="preserve">Address:</w:t>
      </w:r>
      <w:r>
        <w:t xml:space="preserve"> </w:t>
      </w:r>
      <w:r>
        <w:t xml:space="preserve">789 Apgujeong-ro, Gangnam-gu, Seoul, South Korea</w:t>
      </w:r>
    </w:p>
    <w:p>
      <w:pPr>
        <w:pStyle w:val="BodyText"/>
      </w:pPr>
      <w:r>
        <w:rPr>
          <w:bCs/>
          <w:b/>
        </w:rPr>
        <w:t xml:space="preserve">Contact Person:</w:t>
      </w:r>
      <w:r>
        <w:t xml:space="preserve"> </w:t>
      </w:r>
      <w:r>
        <w:t xml:space="preserve">Dr. Min-Ji Park, Director of Pharmacy</w:t>
      </w:r>
    </w:p>
    <w:p>
      <w:pPr>
        <w:pStyle w:val="BodyText"/>
      </w:pPr>
      <w:r>
        <w:rPr>
          <w:bCs/>
          <w:b/>
        </w:rPr>
        <w:t xml:space="preserve">Email:</w:t>
      </w:r>
      <w:r>
        <w:t xml:space="preserve"> </w:t>
      </w:r>
      <w:r>
        <w:t xml:space="preserve">m.park@gangnammedical.kr</w:t>
      </w:r>
    </w:p>
    <w:p>
      <w:pPr>
        <w:pStyle w:val="BodyText"/>
      </w:pPr>
      <w:r>
        <w:rPr>
          <w:bCs/>
          <w:b/>
        </w:rPr>
        <w:t xml:space="preserve">Phone:</w:t>
      </w:r>
      <w:r>
        <w:t xml:space="preserve"> </w:t>
      </w:r>
      <w:r>
        <w:t xml:space="preserve">+82-2-345-6789</w:t>
      </w:r>
    </w:p>
    <w:bookmarkEnd w:id="22"/>
    <w:p>
      <w:pPr>
        <w:pStyle w:val="BodyText"/>
      </w:pPr>
      <w:r>
        <w:t xml:space="preserve">Dear Dr. Park,</w:t>
      </w:r>
    </w:p>
    <w:p>
      <w:pPr>
        <w:pStyle w:val="BodyText"/>
      </w:pPr>
      <w:r>
        <w:t xml:space="preserve">Thank you for your inquiry regarding the recruitment and engagement of a qualified</w:t>
      </w:r>
      <w:r>
        <w:t xml:space="preserve"> </w:t>
      </w:r>
      <w:r>
        <w:t xml:space="preserve">Pharmacist</w:t>
      </w:r>
      <w:r>
        <w:t xml:space="preserve"> </w:t>
      </w:r>
      <w:r>
        <w:t xml:space="preserve">for your facility in</w:t>
      </w:r>
      <w:r>
        <w:t xml:space="preserve"> </w:t>
      </w:r>
      <w:r>
        <w:t xml:space="preserve">South Korea Seoul</w:t>
      </w:r>
      <w:r>
        <w:t xml:space="preserve">. This</w:t>
      </w:r>
      <w:r>
        <w:t xml:space="preserve"> </w:t>
      </w:r>
      <w:r>
        <w:t xml:space="preserve">Quotation Estimate</w:t>
      </w:r>
      <w:r>
        <w:t xml:space="preserve"> </w:t>
      </w:r>
      <w:r>
        <w:t xml:space="preserve">outlines the comprehensive costs associated with sourcing, vetting, and placing a licensed Pharmacist who meets the regulatory requirements set forth by the Korean Food and Drug Administration (MFDS) and the Seoul Metropolitan Government's healthcare licensing authority. We are pleased to present this detailed Quotation Estimate for your review and approval.</w:t>
      </w:r>
    </w:p>
    <w:p>
      <w:pPr>
        <w:pStyle w:val="BodyText"/>
      </w:pPr>
      <w:r>
        <w:t xml:space="preserve">Scope of Services – Pharmacist Placement in South Korea Seoul</w:t>
      </w:r>
    </w:p>
    <w:p>
      <w:pPr>
        <w:pStyle w:val="BodyText"/>
      </w:pPr>
      <w:r>
        <w:t xml:space="preserve">This Quotation Estimate covers the full lifecycle of Pharmacist recruitment and onboarding for deployment at your facility in South Korea Seoul. The Pharmacist candidate will hold a valid Korean Pharmacist License (약사면허), possess a minimum of five years of clinical pharmacy experience, and demonstrate proficiency in both Korean and English. The services include candidate sourcing, credential verification, regulatory compliance review, background checks, interview coordination, and initial onboarding support for a period of ninety (90) days post-placement.</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Pharmacist candidate sourcing and initial screening (minimum 5 candidates presented)</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Verification of Korean Pharmacist License and MFDS registration</w:t>
            </w:r>
          </w:p>
        </w:tc>
        <w:tc>
          <w:tcPr/>
          <w:p>
            <w:pPr>
              <w:pStyle w:val="Compact"/>
              <w:jc w:val="left"/>
            </w:pPr>
            <w:r>
              <w:t xml:space="preserve">Per candidate</w:t>
            </w:r>
          </w:p>
        </w:tc>
        <w:tc>
          <w:tcPr/>
          <w:p>
            <w:pPr>
              <w:pStyle w:val="Compact"/>
              <w:jc w:val="left"/>
            </w:pPr>
            <w:r>
              <w:t xml:space="preserve">5</w:t>
            </w:r>
          </w:p>
        </w:tc>
        <w:tc>
          <w:tcPr/>
          <w:p>
            <w:pPr>
              <w:pStyle w:val="Compact"/>
              <w:jc w:val="left"/>
            </w:pPr>
            <w:r>
              <w:t xml:space="preserve">150,000</w:t>
            </w:r>
          </w:p>
        </w:tc>
        <w:tc>
          <w:tcPr/>
          <w:p>
            <w:pPr>
              <w:pStyle w:val="Compact"/>
              <w:jc w:val="left"/>
            </w:pPr>
            <w:r>
              <w:t xml:space="preserve">750,000</w:t>
            </w:r>
          </w:p>
        </w:tc>
      </w:tr>
      <w:tr>
        <w:tc>
          <w:tcPr/>
          <w:p>
            <w:pPr>
              <w:pStyle w:val="Compact"/>
              <w:jc w:val="left"/>
            </w:pPr>
            <w:r>
              <w:t xml:space="preserve">03</w:t>
            </w:r>
          </w:p>
        </w:tc>
        <w:tc>
          <w:tcPr/>
          <w:p>
            <w:pPr>
              <w:pStyle w:val="Compact"/>
              <w:jc w:val="left"/>
            </w:pPr>
            <w:r>
              <w:t xml:space="preserve">Regulatory compliance audit for South Korea Seoul healthcare facility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04</w:t>
            </w:r>
          </w:p>
        </w:tc>
        <w:tc>
          <w:tcPr/>
          <w:p>
            <w:pPr>
              <w:pStyle w:val="Compact"/>
              <w:jc w:val="left"/>
            </w:pPr>
            <w:r>
              <w:t xml:space="preserve">Background check, reference verification, and criminal record clearance</w:t>
            </w:r>
          </w:p>
        </w:tc>
        <w:tc>
          <w:tcPr/>
          <w:p>
            <w:pPr>
              <w:pStyle w:val="Compact"/>
              <w:jc w:val="left"/>
            </w:pPr>
            <w:r>
              <w:t xml:space="preserve">Per candidate</w:t>
            </w:r>
          </w:p>
        </w:tc>
        <w:tc>
          <w:tcPr/>
          <w:p>
            <w:pPr>
              <w:pStyle w:val="Compact"/>
              <w:jc w:val="left"/>
            </w:pPr>
            <w:r>
              <w:t xml:space="preserve">5</w:t>
            </w:r>
          </w:p>
        </w:tc>
        <w:tc>
          <w:tcPr/>
          <w:p>
            <w:pPr>
              <w:pStyle w:val="Compact"/>
              <w:jc w:val="left"/>
            </w:pPr>
            <w:r>
              <w:t xml:space="preserve">200,000</w:t>
            </w:r>
          </w:p>
        </w:tc>
        <w:tc>
          <w:tcPr/>
          <w:p>
            <w:pPr>
              <w:pStyle w:val="Compact"/>
              <w:jc w:val="left"/>
            </w:pPr>
            <w:r>
              <w:t xml:space="preserve">1,000,000</w:t>
            </w:r>
          </w:p>
        </w:tc>
      </w:tr>
      <w:tr>
        <w:tc>
          <w:tcPr/>
          <w:p>
            <w:pPr>
              <w:pStyle w:val="Compact"/>
              <w:jc w:val="left"/>
            </w:pPr>
            <w:r>
              <w:t xml:space="preserve">05</w:t>
            </w:r>
          </w:p>
        </w:tc>
        <w:tc>
          <w:tcPr/>
          <w:p>
            <w:pPr>
              <w:pStyle w:val="Compact"/>
              <w:jc w:val="left"/>
            </w:pPr>
            <w:r>
              <w:t xml:space="preserve">Interview coordination and structured competency assessment (clinical, pharmacovigilance, patient counseling)</w:t>
            </w:r>
          </w:p>
        </w:tc>
        <w:tc>
          <w:tcPr/>
          <w:p>
            <w:pPr>
              <w:pStyle w:val="Compact"/>
              <w:jc w:val="left"/>
            </w:pPr>
            <w:r>
              <w:t xml:space="preserve">Per candidate</w:t>
            </w:r>
          </w:p>
        </w:tc>
        <w:tc>
          <w:tcPr/>
          <w:p>
            <w:pPr>
              <w:pStyle w:val="Compact"/>
              <w:jc w:val="left"/>
            </w:pPr>
            <w:r>
              <w:t xml:space="preserve">3</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06</w:t>
            </w:r>
          </w:p>
        </w:tc>
        <w:tc>
          <w:tcPr/>
          <w:p>
            <w:pPr>
              <w:pStyle w:val="Compact"/>
              <w:jc w:val="left"/>
            </w:pPr>
            <w:r>
              <w:t xml:space="preserve">Contract drafting and legal review for Pharmacist employment agreement (Korean labor law compliant)</w:t>
            </w:r>
          </w:p>
        </w:tc>
        <w:tc>
          <w:tcPr/>
          <w:p>
            <w:pPr>
              <w:pStyle w:val="Compact"/>
              <w:jc w:val="left"/>
            </w:pPr>
            <w:r>
              <w:t xml:space="preserve">Lot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Onboarding support and orientation in South Korea Seoul (90-day post-placement assistance)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08</w:t>
            </w:r>
          </w:p>
        </w:tc>
        <w:tc>
          <w:tcPr/>
          <w:p>
            <w:pPr>
              <w:pStyle w:val="Compact"/>
              <w:jc w:val="left"/>
            </w:pPr>
            <w:r>
              <w:t xml:space="preserve">Administrative processing: work permit, residence visa (if applicable), and local registration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09</w:t>
            </w:r>
          </w:p>
        </w:tc>
        <w:tc>
          <w:tcPr/>
          <w:p>
            <w:pPr>
              <w:pStyle w:val="Compact"/>
              <w:jc w:val="left"/>
            </w:pPr>
            <w:r>
              <w:t xml:space="preserve">Contingency and miscellaneous administrative fees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Subtotal (KRW)</w:t>
            </w:r>
          </w:p>
        </w:tc>
        <w:tc>
          <w:tcPr/>
          <w:p>
            <w:pPr>
              <w:pStyle w:val="Compact"/>
              <w:jc w:val="left"/>
            </w:pPr>
            <w:r>
              <w:t xml:space="preserve">7,700,000</w:t>
            </w:r>
          </w:p>
        </w:tc>
      </w:tr>
      <w:tr>
        <w:tc>
          <w:tcPr>
            <w:gridSpan w:val="5"/>
          </w:tcPr>
          <w:p>
            <w:pPr>
              <w:pStyle w:val="Compact"/>
              <w:jc w:val="right"/>
            </w:pPr>
            <w:r>
              <w:t xml:space="preserve">VAT (10%)</w:t>
            </w:r>
          </w:p>
        </w:tc>
        <w:tc>
          <w:tcPr/>
          <w:p>
            <w:pPr>
              <w:pStyle w:val="Compact"/>
              <w:jc w:val="left"/>
            </w:pPr>
            <w:r>
              <w:t xml:space="preserve">770,000</w:t>
            </w:r>
          </w:p>
        </w:tc>
      </w:tr>
      <w:tr>
        <w:tc>
          <w:tcPr>
            <w:gridSpan w:val="5"/>
          </w:tcPr>
          <w:p>
            <w:pPr>
              <w:pStyle w:val="Compact"/>
              <w:jc w:val="right"/>
            </w:pPr>
            <w:r>
              <w:t xml:space="preserve">Total Quotation Estimate Amount (KRW)</w:t>
            </w:r>
          </w:p>
        </w:tc>
        <w:tc>
          <w:tcPr/>
          <w:p>
            <w:pPr>
              <w:pStyle w:val="Compact"/>
              <w:jc w:val="left"/>
            </w:pPr>
            <w:r>
              <w:t xml:space="preserve">8,470,000</w:t>
            </w:r>
          </w:p>
        </w:tc>
      </w:tr>
    </w:tbl>
    <w:p>
      <w:pPr>
        <w:pStyle w:val="BodyText"/>
      </w:pPr>
      <w:r>
        <w:t xml:space="preserve">Payment Terms</w:t>
      </w:r>
    </w:p>
    <w:p>
      <w:pPr>
        <w:pStyle w:val="BodyText"/>
      </w:pPr>
      <w:r>
        <w:rPr>
          <w:bCs/>
          <w:b/>
        </w:rPr>
        <w:t xml:space="preserve">40% Advance Payment:</w:t>
      </w:r>
      <w:r>
        <w:t xml:space="preserve"> </w:t>
      </w:r>
      <w:r>
        <w:t xml:space="preserve">Due upon acceptance of this Quotation Estimate and execution of the service agreement. Amount: KRW 3,388,000 (inclusive of VAT).</w:t>
      </w:r>
    </w:p>
    <w:p>
      <w:pPr>
        <w:pStyle w:val="BodyText"/>
      </w:pPr>
      <w:r>
        <w:rPr>
          <w:bCs/>
          <w:b/>
        </w:rPr>
        <w:t xml:space="preserve">40% Mid-Project Payment:</w:t>
      </w:r>
      <w:r>
        <w:t xml:space="preserve"> </w:t>
      </w:r>
      <w:r>
        <w:t xml:space="preserve">Due upon successful completion of candidate selection and prior to contract signing with the Pharmacist. Amount: KRW 3,388,000 (inclusive of VAT).</w:t>
      </w:r>
    </w:p>
    <w:p>
      <w:pPr>
        <w:pStyle w:val="BodyText"/>
      </w:pPr>
      <w:r>
        <w:rPr>
          <w:bCs/>
          <w:b/>
        </w:rPr>
        <w:t xml:space="preserve">20% Final Payment:</w:t>
      </w:r>
      <w:r>
        <w:t xml:space="preserve"> </w:t>
      </w:r>
      <w:r>
        <w:t xml:space="preserve">Due upon completion of the 90-day onboarding period in South Korea Seoul. Amount: KRW 1,694,000 (inclusive of VAT).</w:t>
      </w:r>
    </w:p>
    <w:p>
      <w:pPr>
        <w:pStyle w:val="BodyText"/>
      </w:pPr>
      <w:r>
        <w:t xml:space="preserve">All payments shall be made via bank transfer to the account of Seoul Healthcare Staffing Solutions Co., Ltd. at Woori Bank, Gangnam Branch, Seoul, South Korea. Account No. 1002-3456-789012.</w:t>
      </w:r>
    </w:p>
    <w:p>
      <w:pPr>
        <w:pStyle w:val="BodyText"/>
      </w:pPr>
      <w:r>
        <w:t xml:space="preserve">Terms and Conditions</w:t>
      </w:r>
    </w:p>
    <w:p>
      <w:pPr>
        <w:pStyle w:val="BodyText"/>
      </w:pPr>
      <w:r>
        <w:t xml:space="preserve">1. This Quotation Estimate is valid for thirty (30) calendar days from the date of issue. Any request for services beyond this period shall be subject to re-evaluation of pricing.</w:t>
      </w:r>
    </w:p>
    <w:p>
      <w:pPr>
        <w:pStyle w:val="BodyText"/>
      </w:pPr>
      <w:r>
        <w:t xml:space="preserve">2. The Pharmacist placed under this engagement must maintain a valid Korean Pharmacist License throughout the duration of employment. Lapse of licensure shall be reported to our office within 48 hours.</w:t>
      </w:r>
    </w:p>
    <w:p>
      <w:pPr>
        <w:pStyle w:val="BodyText"/>
      </w:pPr>
      <w:r>
        <w:t xml:space="preserve">3. All services rendered in South Korea Seoul shall comply with the Pharmaceutical Affairs Act (약사법), the Medical Service Act, and applicable Seoul Metropolitan Government regulations.</w:t>
      </w:r>
    </w:p>
    <w:p>
      <w:pPr>
        <w:pStyle w:val="BodyText"/>
      </w:pPr>
      <w:r>
        <w:t xml:space="preserve">4. This Quotation Estimate does not include the Pharmacist's salary, benefits, or ongoing employment costs, which shall be negotiated separately between the client and the Pharmacist.</w:t>
      </w:r>
    </w:p>
    <w:p>
      <w:pPr>
        <w:pStyle w:val="BodyText"/>
      </w:pPr>
      <w:r>
        <w:t xml:space="preserve">5. In the event that no suitable Pharmacist candidate is identified within sixty (60) days of project commencement, this Quotation Estimate shall be voided and any advance payment refunded in full within fourteen (14) business days.</w:t>
      </w:r>
    </w:p>
    <w:p>
      <w:pPr>
        <w:pStyle w:val="BodyText"/>
      </w:pPr>
      <w:r>
        <w:t xml:space="preserve">6. Confidentiality: All candidate data, medical records, and proprietary information exchanged during this engagement shall be treated as strictly confidential in accordance with the Korean Personal Information Protection Act (PIPA).</w:t>
      </w:r>
    </w:p>
    <w:p>
      <w:pPr>
        <w:pStyle w:val="BodyText"/>
      </w:pPr>
      <w:r>
        <w:t xml:space="preserve">7. Governing Law: This Quotation Estimate and any resulting agreement shall be governed by and construed in accordance with the laws of the Republic of Korea. Disputes shall be resolved through arbitration in Seoul, South Korea, under the rules of the Korean Commercial Arbitration Board (KCAB).</w:t>
      </w:r>
    </w:p>
    <w:p>
      <w:pPr>
        <w:pStyle w:val="BodyText"/>
      </w:pPr>
      <w:r>
        <w:t xml:space="preserve">8. Force Majeure: Neither party shall be liable for delays or failures in performance resulting from events beyond reasonable control, including but not limited to natural disasters, government mandates, or public health emergencies affecting South Korea Seoul.</w:t>
      </w:r>
    </w:p>
    <w:p>
      <w:pPr>
        <w:pStyle w:val="BodyText"/>
      </w:pPr>
      <w:r>
        <w:t xml:space="preserve">Acceptance and Authorization</w:t>
      </w:r>
    </w:p>
    <w:p>
      <w:pPr>
        <w:pStyle w:val="BodyText"/>
      </w:pPr>
      <w:r>
        <w:t xml:space="preserve">By signing below, the client acknowledges receipt of this Quotation Estimate for Pharmacist services in South Korea Seoul and agrees to the terms, conditions, and pricing outlined herein. This signature constitutes formal acceptance of the Quotation Estimate and authorizes Seoul Healthcare Staffing Solutions Co., Ltd. to commence the Pharmacist recruitment process.</w:t>
      </w:r>
    </w:p>
    <w:p>
      <w:pPr>
        <w:pStyle w:val="BodyText"/>
      </w:pPr>
      <w:r>
        <w:rPr>
          <w:bCs/>
          <w:b/>
        </w:rPr>
        <w:t xml:space="preserve">For and on behalf of:</w:t>
      </w:r>
      <w:r>
        <w:br/>
      </w:r>
      <w:r>
        <w:t xml:space="preserve">Seoul Healthcare Staffing Solutions Co., Ltd.</w:t>
      </w:r>
    </w:p>
    <w:p>
      <w:pPr>
        <w:pStyle w:val="BodyText"/>
      </w:pPr>
      <w:r>
        <w:t xml:space="preserve">Name: Kim Soo-Hyun, CEO</w:t>
      </w:r>
      <w:r>
        <w:br/>
      </w:r>
      <w:r>
        <w:t xml:space="preserve">Signature &amp; Company Seal</w:t>
      </w:r>
      <w:r>
        <w:br/>
      </w:r>
      <w:r>
        <w:t xml:space="preserve">Date: _______________</w:t>
      </w:r>
    </w:p>
    <w:p>
      <w:pPr>
        <w:pStyle w:val="BodyText"/>
      </w:pPr>
      <w:r>
        <w:rPr>
          <w:bCs/>
          <w:b/>
        </w:rPr>
        <w:t xml:space="preserve">For and on behalf of:</w:t>
      </w:r>
      <w:r>
        <w:br/>
      </w:r>
      <w:r>
        <w:t xml:space="preserve">Gangnam Medical Center, Seoul</w:t>
      </w:r>
    </w:p>
    <w:p>
      <w:pPr>
        <w:pStyle w:val="BodyText"/>
      </w:pPr>
      <w:r>
        <w:t xml:space="preserve">Name: Dr. Min-Ji Park, Director of Pharmacy</w:t>
      </w:r>
      <w:r>
        <w:br/>
      </w:r>
      <w:r>
        <w:t xml:space="preserve">Signature &amp; Company Seal</w:t>
      </w:r>
      <w:r>
        <w:br/>
      </w:r>
      <w:r>
        <w:t xml:space="preserve">Date: _______________</w:t>
      </w:r>
    </w:p>
    <w:p>
      <w:pPr>
        <w:pStyle w:val="BodyText"/>
      </w:pPr>
      <w:r>
        <w:t xml:space="preserve">Seoul Healthcare Staffing Solutions Co., Ltd. | 12F, 456 Teheran-ro, Gangnam-gu, Seoul, South Korea 06236</w:t>
      </w:r>
    </w:p>
    <w:p>
      <w:pPr>
        <w:pStyle w:val="BodyText"/>
      </w:pPr>
      <w:r>
        <w:t xml:space="preserve">Quotation Estimate No. QTE-2025-SE-0847 | This document is confidential and intended solely for the named recipient.</w:t>
      </w:r>
    </w:p>
    <w:p>
      <w:pPr>
        <w:pStyle w:val="BodyText"/>
      </w:pPr>
      <w:r>
        <w:t xml:space="preserve">© 2025 Seoul Healthcare Staffing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South Korea Seoul</dc:title>
  <dc:creator/>
  <dc:language>en</dc:language>
  <cp:keywords/>
  <dcterms:created xsi:type="dcterms:W3CDTF">2026-10-10T04:20:17Z</dcterms:created>
  <dcterms:modified xsi:type="dcterms:W3CDTF">2026-10-10T04:20:17Z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