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alpenlicht-studio-gmbh"/>
    <w:p>
      <w:pPr>
        <w:pStyle w:val="Heading1"/>
      </w:pPr>
      <w:r>
        <w:t xml:space="preserve">Alpenlicht Studio GmbH</w:t>
      </w:r>
    </w:p>
    <w:p>
      <w:pPr>
        <w:pStyle w:val="FirstParagraph"/>
      </w:pPr>
      <w:r>
        <w:t xml:space="preserve">Müllerstraße 42, 80331 Munich, Germany</w:t>
      </w:r>
    </w:p>
    <w:p>
      <w:pPr>
        <w:pStyle w:val="BodyText"/>
      </w:pPr>
      <w:r>
        <w:t xml:space="preserve">Phone: +49 89 1234 5678 | Email: info@alpenlicht-studio.de</w:t>
      </w:r>
    </w:p>
    <w:p>
      <w:pPr>
        <w:pStyle w:val="BodyText"/>
      </w:pPr>
      <w:r>
        <w:t xml:space="preserve">VAT ID: DE 123 456 789 | HRB 98765 Munich District Court</w:t>
      </w:r>
    </w:p>
    <w:bookmarkEnd w:id="20"/>
    <w:bookmarkStart w:id="21" w:name="quotation-estimate"/>
    <w:p>
      <w:pPr>
        <w:pStyle w:val="Heading2"/>
      </w:pPr>
      <w:r>
        <w:t xml:space="preserve">QUOTATION ESTIMATE</w:t>
      </w:r>
    </w:p>
    <w:p>
      <w:pPr>
        <w:pStyle w:val="FirstParagraph"/>
      </w:pPr>
      <w:r>
        <w:t xml:space="preserve">Reference No: QE-2025-MUC-0847</w:t>
      </w:r>
    </w:p>
    <w:p>
      <w:pPr>
        <w:pStyle w:val="BodyText"/>
      </w:pPr>
      <w:r>
        <w:t xml:space="preserve">Date: 15 June 2025</w:t>
      </w:r>
    </w:p>
    <w:p>
      <w:pPr>
        <w:pStyle w:val="BodyText"/>
      </w:pPr>
      <w:r>
        <w:t xml:space="preserve">Valid Until: 15 July 2025</w:t>
      </w:r>
    </w:p>
    <w:bookmarkEnd w:id="21"/>
    <w:bookmarkStart w:id="24" w:name="parties-involved"/>
    <w:p>
      <w:pPr>
        <w:pStyle w:val="Heading3"/>
      </w:pPr>
      <w:r>
        <w:t xml:space="preserve">1. Parties Involved</w:t>
      </w:r>
    </w:p>
    <w:bookmarkStart w:id="22" w:name="service-provider-photographer"/>
    <w:p>
      <w:pPr>
        <w:pStyle w:val="Heading4"/>
      </w:pPr>
      <w:r>
        <w:t xml:space="preserve">Service Provider (Photographer)</w:t>
      </w:r>
    </w:p>
    <w:p>
      <w:pPr>
        <w:pStyle w:val="FirstParagraph"/>
      </w:pPr>
      <w:r>
        <w:rPr>
          <w:bCs/>
          <w:b/>
        </w:rPr>
        <w:t xml:space="preserve">Name:</w:t>
      </w:r>
      <w:r>
        <w:t xml:space="preserve"> </w:t>
      </w:r>
      <w:r>
        <w:t xml:space="preserve">Alpenlicht Studio GmbH</w:t>
      </w:r>
    </w:p>
    <w:p>
      <w:pPr>
        <w:pStyle w:val="BodyText"/>
      </w:pPr>
      <w:r>
        <w:rPr>
          <w:bCs/>
          <w:b/>
        </w:rPr>
        <w:t xml:space="preserve">Lead Photographer:</w:t>
      </w:r>
      <w:r>
        <w:t xml:space="preserve"> </w:t>
      </w:r>
      <w:r>
        <w:t xml:space="preserve">Markus Weber, M.A. Photography</w:t>
      </w:r>
    </w:p>
    <w:p>
      <w:pPr>
        <w:pStyle w:val="BodyText"/>
      </w:pPr>
      <w:r>
        <w:rPr>
          <w:bCs/>
          <w:b/>
        </w:rPr>
        <w:t xml:space="preserve">Address:</w:t>
      </w:r>
      <w:r>
        <w:t xml:space="preserve"> </w:t>
      </w:r>
      <w:r>
        <w:t xml:space="preserve">Müllerstraße 42, 80331 Munich, Germany</w:t>
      </w:r>
    </w:p>
    <w:p>
      <w:pPr>
        <w:pStyle w:val="BodyText"/>
      </w:pPr>
      <w:r>
        <w:rPr>
          <w:bCs/>
          <w:b/>
        </w:rPr>
        <w:t xml:space="preserve">Contact:</w:t>
      </w:r>
      <w:r>
        <w:t xml:space="preserve"> </w:t>
      </w:r>
      <w:r>
        <w:t xml:space="preserve">+49 89 1234 5678</w:t>
      </w:r>
    </w:p>
    <w:bookmarkEnd w:id="22"/>
    <w:bookmarkStart w:id="23" w:name="client"/>
    <w:p>
      <w:pPr>
        <w:pStyle w:val="Heading4"/>
      </w:pPr>
      <w:r>
        <w:t xml:space="preserve">Client</w:t>
      </w:r>
    </w:p>
    <w:p>
      <w:pPr>
        <w:pStyle w:val="FirstParagraph"/>
      </w:pPr>
      <w:r>
        <w:rPr>
          <w:bCs/>
          <w:b/>
        </w:rPr>
        <w:t xml:space="preserve">Company:</w:t>
      </w:r>
      <w:r>
        <w:t xml:space="preserve"> </w:t>
      </w:r>
      <w:r>
        <w:t xml:space="preserve">Bayerische Unternehmensgruppe AG</w:t>
      </w:r>
    </w:p>
    <w:p>
      <w:pPr>
        <w:pStyle w:val="BodyText"/>
      </w:pPr>
      <w:r>
        <w:rPr>
          <w:bCs/>
          <w:b/>
        </w:rPr>
        <w:t xml:space="preserve">Contact Person:</w:t>
      </w:r>
      <w:r>
        <w:t xml:space="preserve"> </w:t>
      </w:r>
      <w:r>
        <w:t xml:space="preserve">Dr. Sabine Hoffmann, Marketing Director</w:t>
      </w:r>
    </w:p>
    <w:p>
      <w:pPr>
        <w:pStyle w:val="BodyText"/>
      </w:pPr>
      <w:r>
        <w:rPr>
          <w:bCs/>
          <w:b/>
        </w:rPr>
        <w:t xml:space="preserve">Address:</w:t>
      </w:r>
      <w:r>
        <w:t xml:space="preserve"> </w:t>
      </w:r>
      <w:r>
        <w:t xml:space="preserve">Leopoldstraße 110, 80802 Munich, Germany</w:t>
      </w:r>
    </w:p>
    <w:p>
      <w:pPr>
        <w:pStyle w:val="BodyText"/>
      </w:pPr>
      <w:r>
        <w:rPr>
          <w:bCs/>
          <w:b/>
        </w:rPr>
        <w:t xml:space="preserve">Contact:</w:t>
      </w:r>
      <w:r>
        <w:t xml:space="preserve"> </w:t>
      </w:r>
      <w:r>
        <w:t xml:space="preserve">+49 89 9876 5432</w:t>
      </w:r>
    </w:p>
    <w:bookmarkEnd w:id="23"/>
    <w:bookmarkEnd w:id="24"/>
    <w:bookmarkStart w:id="25" w:name="X0c7581080508d578c26b6d8dfd726c7e3ca5cc9"/>
    <w:p>
      <w:pPr>
        <w:pStyle w:val="Heading3"/>
      </w:pPr>
      <w:r>
        <w:t xml:space="preserve">2. Purpose and Scope of This Quotation Estimate</w:t>
      </w:r>
    </w:p>
    <w:p>
      <w:pPr>
        <w:pStyle w:val="FirstParagraph"/>
      </w:pPr>
      <w:r>
        <w:t xml:space="preserve">This</w:t>
      </w:r>
      <w:r>
        <w:t xml:space="preserve"> </w:t>
      </w:r>
      <w:r>
        <w:t xml:space="preserve">Quotation Estimate</w:t>
      </w:r>
      <w:r>
        <w:t xml:space="preserve"> </w:t>
      </w:r>
      <w:r>
        <w:t xml:space="preserve">is issued by Alpenlicht Studio GmbH, a professional</w:t>
      </w:r>
      <w:r>
        <w:t xml:space="preserve"> </w:t>
      </w:r>
      <w:r>
        <w:t xml:space="preserve">Photographer</w:t>
      </w:r>
      <w:r>
        <w:t xml:space="preserve"> </w:t>
      </w:r>
      <w:r>
        <w:t xml:space="preserve">and visual media company based in</w:t>
      </w:r>
      <w:r>
        <w:t xml:space="preserve"> </w:t>
      </w:r>
      <w:r>
        <w:t xml:space="preserve">Germany Munich</w:t>
      </w:r>
      <w:r>
        <w:t xml:space="preserve">, in response to the client's request for comprehensive corporate photography services. This document outlines the full scope of work, deliverables, associated costs, and contractual terms governing the engagement. The</w:t>
      </w:r>
      <w:r>
        <w:t xml:space="preserve"> </w:t>
      </w:r>
      <w:r>
        <w:t xml:space="preserve">Quotation Estimate</w:t>
      </w:r>
      <w:r>
        <w:t xml:space="preserve"> </w:t>
      </w:r>
      <w:r>
        <w:t xml:space="preserve">is prepared in accordance with the German Commercial Code (Handelsgesetzbuch, HGB) and applicable regulations within the Free State of Bavaria.</w:t>
      </w:r>
    </w:p>
    <w:p>
      <w:pPr>
        <w:pStyle w:val="BodyText"/>
      </w:pPr>
      <w:r>
        <w:t xml:space="preserve">The</w:t>
      </w:r>
      <w:r>
        <w:t xml:space="preserve"> </w:t>
      </w:r>
      <w:r>
        <w:t xml:space="preserve">Photographer</w:t>
      </w:r>
      <w:r>
        <w:t xml:space="preserve"> </w:t>
      </w:r>
      <w:r>
        <w:t xml:space="preserve">team at Alpenlicht Studio has been operating in the</w:t>
      </w:r>
      <w:r>
        <w:t xml:space="preserve"> </w:t>
      </w:r>
      <w:r>
        <w:t xml:space="preserve">Germany Munich</w:t>
      </w:r>
      <w:r>
        <w:t xml:space="preserve"> </w:t>
      </w:r>
      <w:r>
        <w:t xml:space="preserve">metropolitan area for over fifteen years, providing high-end commercial, corporate, and editorial photography to businesses, institutions, and private clients throughout Bavaria and the broader German market. This</w:t>
      </w:r>
      <w:r>
        <w:t xml:space="preserve"> </w:t>
      </w:r>
      <w:r>
        <w:t xml:space="preserve">Quotation Estimate</w:t>
      </w:r>
      <w:r>
        <w:t xml:space="preserve"> </w:t>
      </w:r>
      <w:r>
        <w:t xml:space="preserve">reflects our standard professional rates adjusted for the specific requirements outlined in the client's brief dated 28 May 2025.</w:t>
      </w:r>
    </w:p>
    <w:bookmarkEnd w:id="25"/>
    <w:bookmarkStart w:id="26" w:name="itemized-services-and-costs"/>
    <w:p>
      <w:pPr>
        <w:pStyle w:val="Heading3"/>
      </w:pPr>
      <w:r>
        <w:t xml:space="preserve">3. 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Corporate Headshots – Executive Team (12 individuals), studio session in Munich</w:t>
            </w:r>
          </w:p>
        </w:tc>
        <w:tc>
          <w:tcPr/>
          <w:p>
            <w:pPr>
              <w:pStyle w:val="Compact"/>
              <w:jc w:val="left"/>
            </w:pPr>
            <w:r>
              <w:t xml:space="preserve">1 day (8 hrs)</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Includes retouching</w:t>
            </w:r>
          </w:p>
        </w:tc>
      </w:tr>
      <w:tr>
        <w:tc>
          <w:tcPr/>
          <w:p>
            <w:pPr>
              <w:pStyle w:val="Compact"/>
              <w:jc w:val="left"/>
            </w:pPr>
            <w:r>
              <w:t xml:space="preserve">2</w:t>
            </w:r>
          </w:p>
        </w:tc>
        <w:tc>
          <w:tcPr/>
          <w:p>
            <w:pPr>
              <w:pStyle w:val="Compact"/>
              <w:jc w:val="left"/>
            </w:pPr>
            <w:r>
              <w:t xml:space="preserve">Corporate Event Photography – Annual General Meeting, Bayerischer Hof, Munich</w:t>
            </w:r>
          </w:p>
        </w:tc>
        <w:tc>
          <w:tcPr/>
          <w:p>
            <w:pPr>
              <w:pStyle w:val="Compact"/>
              <w:jc w:val="left"/>
            </w:pPr>
            <w:r>
              <w:t xml:space="preserve">1 day (10 hrs)</w:t>
            </w:r>
          </w:p>
        </w:tc>
        <w:tc>
          <w:tcPr/>
          <w:p>
            <w:pPr>
              <w:pStyle w:val="Compact"/>
              <w:jc w:val="left"/>
            </w:pPr>
            <w:r>
              <w:t xml:space="preserve">2,400.00</w:t>
            </w:r>
          </w:p>
        </w:tc>
        <w:tc>
          <w:tcPr/>
          <w:p>
            <w:pPr>
              <w:pStyle w:val="Compact"/>
              <w:jc w:val="left"/>
            </w:pPr>
            <w:r>
              <w:t xml:space="preserve">2,400.00</w:t>
            </w:r>
          </w:p>
        </w:tc>
        <w:tc>
          <w:tcPr/>
          <w:p>
            <w:pPr>
              <w:pStyle w:val="Compact"/>
              <w:jc w:val="left"/>
            </w:pPr>
            <w:r>
              <w:t xml:space="preserve">2 photographers</w:t>
            </w:r>
          </w:p>
        </w:tc>
      </w:tr>
      <w:tr>
        <w:tc>
          <w:tcPr/>
          <w:p>
            <w:pPr>
              <w:pStyle w:val="Compact"/>
              <w:jc w:val="left"/>
            </w:pPr>
            <w:r>
              <w:t xml:space="preserve">3</w:t>
            </w:r>
          </w:p>
        </w:tc>
        <w:tc>
          <w:tcPr/>
          <w:p>
            <w:pPr>
              <w:pStyle w:val="Compact"/>
              <w:jc w:val="left"/>
            </w:pPr>
            <w:r>
              <w:t xml:space="preserve">Product Photography – 45 items, studio setup with lighting rig</w:t>
            </w:r>
          </w:p>
        </w:tc>
        <w:tc>
          <w:tcPr/>
          <w:p>
            <w:pPr>
              <w:pStyle w:val="Compact"/>
              <w:jc w:val="left"/>
            </w:pPr>
            <w:r>
              <w:t xml:space="preserve">3 days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Per day rate</w:t>
            </w:r>
          </w:p>
        </w:tc>
      </w:tr>
      <w:tr>
        <w:tc>
          <w:tcPr/>
          <w:p>
            <w:pPr>
              <w:pStyle w:val="Compact"/>
              <w:jc w:val="left"/>
            </w:pPr>
            <w:r>
              <w:t xml:space="preserve">4</w:t>
            </w:r>
          </w:p>
        </w:tc>
        <w:tc>
          <w:tcPr/>
          <w:p>
            <w:pPr>
              <w:pStyle w:val="Compact"/>
              <w:jc w:val="left"/>
            </w:pPr>
            <w:r>
              <w:t xml:space="preserve">Architectural Photography – Office premises, Schwabing district, Munich</w:t>
            </w:r>
          </w:p>
        </w:tc>
        <w:tc>
          <w:tcPr/>
          <w:p>
            <w:pPr>
              <w:pStyle w:val="Compact"/>
              <w:jc w:val="left"/>
            </w:pPr>
            <w:r>
              <w:t xml:space="preserve">1 day (6 hrs)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Drone included</w:t>
            </w:r>
          </w:p>
        </w:tc>
      </w:tr>
      <w:tr>
        <w:tc>
          <w:tcPr/>
          <w:p>
            <w:pPr>
              <w:pStyle w:val="Compact"/>
              <w:jc w:val="left"/>
            </w:pPr>
            <w:r>
              <w:t xml:space="preserve">5</w:t>
            </w:r>
          </w:p>
        </w:tc>
        <w:tc>
          <w:tcPr/>
          <w:p>
            <w:pPr>
              <w:pStyle w:val="Compact"/>
              <w:jc w:val="left"/>
            </w:pPr>
            <w:r>
              <w:t xml:space="preserve">Post-Production &amp; Retouching – All deliverables (approx. 350 images)</w:t>
            </w:r>
          </w:p>
        </w:tc>
        <w:tc>
          <w:tcPr/>
          <w:p>
            <w:pPr>
              <w:pStyle w:val="Compact"/>
              <w:jc w:val="left"/>
            </w:pPr>
            <w:r>
              <w:t xml:space="preserve">Flat fee</w:t>
            </w:r>
          </w:p>
        </w:tc>
        <w:tc>
          <w:tcPr/>
          <w:p>
            <w:pPr>
              <w:pStyle w:val="Compact"/>
              <w:jc w:val="left"/>
            </w:pPr>
            <w:r>
              <w:t xml:space="preserve">4,200.00</w:t>
            </w:r>
          </w:p>
        </w:tc>
        <w:tc>
          <w:tcPr/>
          <w:p>
            <w:pPr>
              <w:pStyle w:val="Compact"/>
              <w:jc w:val="left"/>
            </w:pPr>
            <w:r>
              <w:t xml:space="preserve">4,200.00</w:t>
            </w:r>
          </w:p>
        </w:tc>
        <w:tc>
          <w:tcPr/>
          <w:p>
            <w:pPr>
              <w:pStyle w:val="Compact"/>
              <w:jc w:val="left"/>
            </w:pPr>
            <w:r>
              <w:t xml:space="preserve">High-res delivery</w:t>
            </w:r>
          </w:p>
        </w:tc>
      </w:tr>
      <w:tr>
        <w:tc>
          <w:tcPr/>
          <w:p>
            <w:pPr>
              <w:pStyle w:val="Compact"/>
              <w:jc w:val="left"/>
            </w:pPr>
            <w:r>
              <w:t xml:space="preserve">6</w:t>
            </w:r>
          </w:p>
        </w:tc>
        <w:tc>
          <w:tcPr/>
          <w:p>
            <w:pPr>
              <w:pStyle w:val="Compact"/>
              <w:jc w:val="left"/>
            </w:pPr>
            <w:r>
              <w:t xml:space="preserve">Travel &amp; Logistics within Munich city limits and surrounding areas</w:t>
            </w:r>
          </w:p>
        </w:tc>
        <w:tc>
          <w:tcPr/>
          <w:p>
            <w:pPr>
              <w:pStyle w:val="Compact"/>
              <w:jc w:val="left"/>
            </w:pPr>
            <w:r>
              <w:t xml:space="preserve">Flat fee</w:t>
            </w:r>
          </w:p>
        </w:tc>
        <w:tc>
          <w:tcPr/>
          <w:p>
            <w:pPr>
              <w:pStyle w:val="Compact"/>
              <w:jc w:val="left"/>
            </w:pPr>
            <w:r>
              <w:t xml:space="preserve">350.00</w:t>
            </w:r>
          </w:p>
        </w:tc>
        <w:tc>
          <w:tcPr/>
          <w:p>
            <w:pPr>
              <w:pStyle w:val="Compact"/>
              <w:jc w:val="left"/>
            </w:pPr>
            <w:r>
              <w:t xml:space="preserve">350.00</w:t>
            </w:r>
          </w:p>
        </w:tc>
        <w:tc>
          <w:tcPr/>
          <w:p>
            <w:pPr>
              <w:pStyle w:val="Compact"/>
              <w:jc w:val="left"/>
            </w:pPr>
            <w:r>
              <w:t xml:space="preserve">Includes parking</w:t>
            </w:r>
          </w:p>
        </w:tc>
      </w:tr>
      <w:tr>
        <w:tc>
          <w:tcPr/>
          <w:p>
            <w:pPr>
              <w:pStyle w:val="Compact"/>
              <w:jc w:val="left"/>
            </w:pPr>
            <w:r>
              <w:t xml:space="preserve">7</w:t>
            </w:r>
          </w:p>
        </w:tc>
        <w:tc>
          <w:tcPr/>
          <w:p>
            <w:pPr>
              <w:pStyle w:val="Compact"/>
              <w:jc w:val="left"/>
            </w:pPr>
            <w:r>
              <w:t xml:space="preserve">Image Licensing – Commercial use, 2-year term, all media</w:t>
            </w:r>
          </w:p>
        </w:tc>
        <w:tc>
          <w:tcPr/>
          <w:p>
            <w:pPr>
              <w:pStyle w:val="Compact"/>
              <w:jc w:val="left"/>
            </w:pPr>
            <w:r>
              <w:t xml:space="preserve">Flat fee</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Per HGB §70</w:t>
            </w:r>
          </w:p>
        </w:tc>
      </w:tr>
      <w:tr>
        <w:tc>
          <w:tcPr>
            <w:gridSpan w:val="4"/>
          </w:tcPr>
          <w:p>
            <w:pPr>
              <w:pStyle w:val="Compact"/>
              <w:jc w:val="left"/>
            </w:pPr>
            <w:r>
              <w:t xml:space="preserve">Subtotal (excl. VAT)</w:t>
            </w:r>
          </w:p>
        </w:tc>
        <w:tc>
          <w:tcPr/>
          <w:p>
            <w:pPr>
              <w:pStyle w:val="Compact"/>
              <w:jc w:val="left"/>
            </w:pPr>
            <w:r>
              <w:t xml:space="preserve">16,700.00</w:t>
            </w:r>
          </w:p>
        </w:tc>
        <w:tc>
          <w:tcPr/>
          <w:p>
            <w:pPr>
              <w:pStyle w:val="Compact"/>
            </w:pPr>
          </w:p>
        </w:tc>
      </w:tr>
      <w:tr>
        <w:tc>
          <w:tcPr>
            <w:gridSpan w:val="4"/>
          </w:tcPr>
          <w:p>
            <w:pPr>
              <w:pStyle w:val="Compact"/>
              <w:jc w:val="left"/>
            </w:pPr>
            <w:r>
              <w:t xml:space="preserve">VAT (19% – German Standard Rate)</w:t>
            </w:r>
          </w:p>
        </w:tc>
        <w:tc>
          <w:tcPr/>
          <w:p>
            <w:pPr>
              <w:pStyle w:val="Compact"/>
              <w:jc w:val="left"/>
            </w:pPr>
            <w:r>
              <w:t xml:space="preserve">3,173.00</w:t>
            </w:r>
          </w:p>
        </w:tc>
        <w:tc>
          <w:tcPr/>
          <w:p>
            <w:pPr>
              <w:pStyle w:val="Compact"/>
            </w:pPr>
          </w:p>
        </w:tc>
      </w:tr>
      <w:tr>
        <w:tc>
          <w:tcPr>
            <w:gridSpan w:val="4"/>
          </w:tcPr>
          <w:p>
            <w:pPr>
              <w:pStyle w:val="Compact"/>
              <w:jc w:val="left"/>
            </w:pPr>
            <w:r>
              <w:t xml:space="preserve">TOTAL AMOUNT DUE (incl. VAT)</w:t>
            </w:r>
          </w:p>
        </w:tc>
        <w:tc>
          <w:tcPr/>
          <w:p>
            <w:pPr>
              <w:pStyle w:val="Compact"/>
              <w:jc w:val="left"/>
            </w:pPr>
            <w:r>
              <w:t xml:space="preserve">19,873.00</w:t>
            </w:r>
          </w:p>
        </w:tc>
        <w:tc>
          <w:tcPr/>
          <w:p>
            <w:pPr>
              <w:pStyle w:val="Compact"/>
              <w:jc w:val="left"/>
            </w:pPr>
            <w:r>
              <w:t xml:space="preserve">EUR</w:t>
            </w:r>
          </w:p>
        </w:tc>
      </w:tr>
    </w:tbl>
    <w:bookmarkEnd w:id="26"/>
    <w:bookmarkStart w:id="27" w:name="X985eb999f0cfcda5f1af1a675bf0b7c2e0a6c64"/>
    <w:p>
      <w:pPr>
        <w:pStyle w:val="Heading3"/>
      </w:pPr>
      <w:r>
        <w:t xml:space="preserve">4. Terms and Conditions of This Quotation Estimate</w:t>
      </w:r>
    </w:p>
    <w:p>
      <w:pPr>
        <w:numPr>
          <w:ilvl w:val="0"/>
          <w:numId w:val="1001"/>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thirty (30) calendar days from the date of issue. After the expiry date, the</w:t>
      </w:r>
      <w:r>
        <w:t xml:space="preserve"> </w:t>
      </w:r>
      <w:r>
        <w:t xml:space="preserve">Photographer</w:t>
      </w:r>
      <w:r>
        <w:t xml:space="preserve"> </w:t>
      </w:r>
      <w:r>
        <w:t xml:space="preserve">reserves the right to revise pricing due to market conditions in</w:t>
      </w:r>
      <w:r>
        <w:t xml:space="preserve"> </w:t>
      </w:r>
      <w:r>
        <w:t xml:space="preserve">Germany Munich</w:t>
      </w:r>
      <w:r>
        <w:t xml:space="preserve">.</w:t>
      </w:r>
    </w:p>
    <w:p>
      <w:pPr>
        <w:numPr>
          <w:ilvl w:val="0"/>
          <w:numId w:val="1001"/>
        </w:numPr>
        <w:pStyle w:val="Compact"/>
      </w:pPr>
      <w:r>
        <w:rPr>
          <w:bCs/>
          <w:b/>
        </w:rPr>
        <w:t xml:space="preserve">Payment Terms:</w:t>
      </w:r>
      <w:r>
        <w:t xml:space="preserve"> </w:t>
      </w:r>
      <w:r>
        <w:t xml:space="preserve">50% deposit due upon acceptance of this</w:t>
      </w:r>
      <w:r>
        <w:t xml:space="preserve"> </w:t>
      </w:r>
      <w:r>
        <w:t xml:space="preserve">Quotation Estimate</w:t>
      </w:r>
      <w:r>
        <w:t xml:space="preserve">; remaining 50% due within fourteen (14) days of final delivery. Payment via bank transfer to Alpenlicht Studio GmbH, IBAN: DE89 3704 0044 0532 0130 00, BIC: COBADEFFXXX.</w:t>
      </w:r>
    </w:p>
    <w:p>
      <w:pPr>
        <w:numPr>
          <w:ilvl w:val="0"/>
          <w:numId w:val="1001"/>
        </w:numPr>
        <w:pStyle w:val="Compact"/>
      </w:pPr>
      <w:r>
        <w:rPr>
          <w:bCs/>
          <w:b/>
        </w:rPr>
        <w:t xml:space="preserve">Delivery Timeline:</w:t>
      </w:r>
      <w:r>
        <w:t xml:space="preserve"> </w:t>
      </w:r>
      <w:r>
        <w:t xml:space="preserve">All edited and retouched images shall be delivered via secure cloud platform within twenty-one (21) business days of the final shooting date. The</w:t>
      </w:r>
      <w:r>
        <w:t xml:space="preserve"> </w:t>
      </w:r>
      <w:r>
        <w:t xml:space="preserve">Photographer</w:t>
      </w:r>
      <w:r>
        <w:t xml:space="preserve"> </w:t>
      </w:r>
      <w:r>
        <w:t xml:space="preserve">guarantees delivery from the Munich studio facility.</w:t>
      </w:r>
    </w:p>
    <w:p>
      <w:pPr>
        <w:numPr>
          <w:ilvl w:val="0"/>
          <w:numId w:val="1001"/>
        </w:numPr>
        <w:pStyle w:val="Compact"/>
      </w:pPr>
      <w:r>
        <w:rPr>
          <w:bCs/>
          <w:b/>
        </w:rPr>
        <w:t xml:space="preserve">Revisions:</w:t>
      </w:r>
      <w:r>
        <w:t xml:space="preserve"> </w:t>
      </w:r>
      <w:r>
        <w:t xml:space="preserve">Two rounds of minor revisions are included. Additional revision requests will be billed at the</w:t>
      </w:r>
      <w:r>
        <w:t xml:space="preserve"> </w:t>
      </w:r>
      <w:r>
        <w:t xml:space="preserve">Photographer</w:t>
      </w:r>
      <w:r>
        <w:t xml:space="preserve">'s standard hourly rate of EUR 95.00 per hour.</w:t>
      </w:r>
    </w:p>
    <w:p>
      <w:pPr>
        <w:numPr>
          <w:ilvl w:val="0"/>
          <w:numId w:val="1001"/>
        </w:numPr>
        <w:pStyle w:val="Compact"/>
      </w:pPr>
      <w:r>
        <w:rPr>
          <w:bCs/>
          <w:b/>
        </w:rPr>
        <w:t xml:space="preserve">Intellectual Property:</w:t>
      </w:r>
      <w:r>
        <w:t xml:space="preserve"> </w:t>
      </w:r>
      <w:r>
        <w:t xml:space="preserve">All raw and edited images remain the property of the</w:t>
      </w:r>
      <w:r>
        <w:t xml:space="preserve"> </w:t>
      </w:r>
      <w:r>
        <w:t xml:space="preserve">Photographer</w:t>
      </w:r>
      <w:r>
        <w:t xml:space="preserve"> </w:t>
      </w:r>
      <w:r>
        <w:t xml:space="preserve">(Alpenlicht Studio GmbH) until full payment is received. The client receives a non-exclusive commercial license as specified in Item 7.</w:t>
      </w:r>
    </w:p>
    <w:p>
      <w:pPr>
        <w:numPr>
          <w:ilvl w:val="0"/>
          <w:numId w:val="1001"/>
        </w:numPr>
        <w:pStyle w:val="Compact"/>
      </w:pPr>
      <w:r>
        <w:rPr>
          <w:bCs/>
          <w:b/>
        </w:rPr>
        <w:t xml:space="preserve">Cancellation Policy:</w:t>
      </w:r>
      <w:r>
        <w:t xml:space="preserve"> </w:t>
      </w:r>
      <w:r>
        <w:t xml:space="preserve">Cancellation by the client more than fourteen (14) days prior to the scheduled shoot incurs a 25% fee. Cancellation within fourteen (14) days incurs a 50% fee. Cancellation within 48 hours incurs the full quoted amount.</w:t>
      </w:r>
    </w:p>
    <w:p>
      <w:pPr>
        <w:numPr>
          <w:ilvl w:val="0"/>
          <w:numId w:val="1001"/>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the laws of the Federal Republic of Germany. Jurisdiction lies with the competent court in Munich, Bavaria.</w:t>
      </w:r>
    </w:p>
    <w:p>
      <w:pPr>
        <w:numPr>
          <w:ilvl w:val="0"/>
          <w:numId w:val="1001"/>
        </w:numPr>
        <w:pStyle w:val="Compact"/>
      </w:pPr>
      <w:r>
        <w:rPr>
          <w:bCs/>
          <w:b/>
        </w:rPr>
        <w:t xml:space="preserve">Data Protection:</w:t>
      </w:r>
      <w:r>
        <w:t xml:space="preserve"> </w:t>
      </w:r>
      <w:r>
        <w:t xml:space="preserve">All personal data processed in connection with this engagement shall be handled in compliance with the EU General Data Protection Regulation (GDPR) and the German Federal Data Protection Act (Bundesdatenschutzgesetz, BDSG).</w:t>
      </w:r>
    </w:p>
    <w:bookmarkEnd w:id="27"/>
    <w:bookmarkStart w:id="28" w:name="acceptance-and-authorization"/>
    <w:p>
      <w:pPr>
        <w:pStyle w:val="Heading3"/>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pricing as set forth by the</w:t>
      </w:r>
      <w:r>
        <w:t xml:space="preserve"> </w:t>
      </w:r>
      <w:r>
        <w:t xml:space="preserve">Photographer</w:t>
      </w:r>
      <w:r>
        <w:t xml:space="preserve"> </w:t>
      </w:r>
      <w:r>
        <w:t xml:space="preserve">Alpenlicht Studio GmbH,</w:t>
      </w:r>
      <w:r>
        <w:t xml:space="preserve"> </w:t>
      </w:r>
      <w:r>
        <w:t xml:space="preserve">Germany Munich</w:t>
      </w:r>
      <w:r>
        <w:t xml:space="preserve">. This signature constitutes a binding agreement for the services described herein.</w:t>
      </w:r>
    </w:p>
    <w:p>
      <w:pPr>
        <w:pStyle w:val="BodyText"/>
      </w:pPr>
      <w:r>
        <w:rPr>
          <w:bCs/>
          <w:b/>
        </w:rPr>
        <w:t xml:space="preserve">For Alpenlicht Studio GmbH (Photographer)</w:t>
      </w:r>
    </w:p>
    <w:p>
      <w:pPr>
        <w:pStyle w:val="BodyText"/>
      </w:pPr>
      <w:r>
        <w:t xml:space="preserve">Markus Weber, Managing Director</w:t>
      </w:r>
    </w:p>
    <w:p>
      <w:pPr>
        <w:pStyle w:val="BodyText"/>
      </w:pPr>
      <w:r>
        <w:t xml:space="preserve">Date: ____________________</w:t>
      </w:r>
    </w:p>
    <w:p>
      <w:pPr>
        <w:pStyle w:val="BodyText"/>
      </w:pPr>
      <w:r>
        <w:rPr>
          <w:bCs/>
          <w:b/>
        </w:rPr>
        <w:t xml:space="preserve">For Bayerische Unternehmensgruppe AG (Client)</w:t>
      </w:r>
    </w:p>
    <w:p>
      <w:pPr>
        <w:pStyle w:val="BodyText"/>
      </w:pPr>
      <w:r>
        <w:t xml:space="preserve">Dr. Sabine Hoffmann, Marketing Director</w:t>
      </w:r>
    </w:p>
    <w:p>
      <w:pPr>
        <w:pStyle w:val="BodyText"/>
      </w:pPr>
      <w:r>
        <w:t xml:space="preserve">Date: ____________________</w:t>
      </w:r>
    </w:p>
    <w:bookmarkEnd w:id="28"/>
    <w:p>
      <w:pPr>
        <w:pStyle w:val="BodyText"/>
      </w:pPr>
      <w:r>
        <w:t xml:space="preserve">Alpenlicht Studio GmbH | Müllerstraße 42, 80331 Munich, Germany | VAT ID: DE 123 456 789</w:t>
      </w:r>
    </w:p>
    <w:p>
      <w:pPr>
        <w:pStyle w:val="BodyText"/>
      </w:pPr>
      <w:r>
        <w:t xml:space="preserve">This Quotation Estimate QE-2025-MUC-0847 was generated on 15 June 2025. All prices are in Euro (EUR). Subject to German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Germany Munich</dc:title>
  <dc:creator/>
  <dc:language>en</dc:language>
  <cp:keywords/>
  <dcterms:created xsi:type="dcterms:W3CDTF">2026-10-10T06:10:50Z</dcterms:created>
  <dcterms:modified xsi:type="dcterms:W3CDTF">2026-10-10T06:10:50Z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