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Photographer Services — Kazakhstan Almaty</w:t>
      </w:r>
    </w:p>
    <w:p>
      <w:pPr>
        <w:pStyle w:val="BodyText"/>
      </w:pPr>
      <w:r>
        <w:t xml:space="preserve">Document Reference: QE-ALM-2025-0417</w:t>
      </w:r>
    </w:p>
    <w:bookmarkEnd w:id="20"/>
    <w:p>
      <w:pPr>
        <w:pStyle w:val="BodyText"/>
      </w:pPr>
      <w:r>
        <w:rPr>
          <w:bCs/>
          <w:b/>
        </w:rPr>
        <w:t xml:space="preserve">Prepared By:</w:t>
      </w:r>
      <w:r>
        <w:br/>
      </w:r>
      <w:r>
        <w:t xml:space="preserve">Almaty Visual Arts Photography Studio</w:t>
      </w:r>
      <w:r>
        <w:br/>
      </w:r>
      <w:r>
        <w:t xml:space="preserve">42 Abai Avenue, Almaty, 050040</w:t>
      </w:r>
      <w:r>
        <w:br/>
      </w:r>
      <w:r>
        <w:t xml:space="preserve">Kazakhstan</w:t>
      </w:r>
      <w:r>
        <w:br/>
      </w:r>
      <w:r>
        <w:t xml:space="preserve">Tel: +7 (727) 555-0142</w:t>
      </w:r>
      <w:r>
        <w:br/>
      </w:r>
      <w:r>
        <w:t xml:space="preserve">Email: studio@almatyvisual.kz</w:t>
      </w:r>
    </w:p>
    <w:p>
      <w:pPr>
        <w:pStyle w:val="BodyText"/>
      </w:pPr>
      <w:r>
        <w:rPr>
          <w:bCs/>
          <w:b/>
        </w:rPr>
        <w:t xml:space="preserve">Quotation Estimate Date:</w:t>
      </w:r>
      <w:r>
        <w:br/>
      </w:r>
      <w:r>
        <w:t xml:space="preserve">17 June 2025</w:t>
      </w:r>
      <w:r>
        <w:br/>
      </w:r>
      <w:r>
        <w:br/>
      </w:r>
      <w:r>
        <w:rPr>
          <w:bCs/>
          <w:b/>
        </w:rPr>
        <w:t xml:space="preserve">Valid Until:</w:t>
      </w:r>
      <w:r>
        <w:br/>
      </w:r>
      <w:r>
        <w:t xml:space="preserve">17 July 2025</w:t>
      </w:r>
      <w:r>
        <w:br/>
      </w:r>
      <w:r>
        <w:br/>
      </w:r>
      <w:r>
        <w:rPr>
          <w:bCs/>
          <w:b/>
        </w:rPr>
        <w:t xml:space="preserve">Client:</w:t>
      </w:r>
      <w:r>
        <w:br/>
      </w:r>
      <w:r>
        <w:t xml:space="preserve">[Client Name / Company]</w:t>
      </w:r>
      <w:r>
        <w:br/>
      </w:r>
      <w:r>
        <w:t xml:space="preserve">[Client Address, Kazakhstan Almaty]</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Almaty Visual Arts Photography Studio to provide a comprehensive and transparent breakdown of professional</w:t>
      </w:r>
      <w:r>
        <w:t xml:space="preserve"> </w:t>
      </w:r>
      <w:r>
        <w:t xml:space="preserve">Photographer</w:t>
      </w:r>
      <w:r>
        <w:t xml:space="preserve"> </w:t>
      </w:r>
      <w:r>
        <w:t xml:space="preserve">services to be delivered within the city of</w:t>
      </w:r>
      <w:r>
        <w:t xml:space="preserve"> </w:t>
      </w:r>
      <w:r>
        <w:t xml:space="preserve">Kazakhstan Almaty</w:t>
      </w:r>
      <w:r>
        <w:t xml:space="preserve"> </w:t>
      </w:r>
      <w:r>
        <w:t xml:space="preserve">and its surrounding regions. This document outlines the full scope of work, associated costs, delivery timelines, and contractual terms governing the engagement. The</w:t>
      </w:r>
      <w:r>
        <w:t xml:space="preserve"> </w:t>
      </w:r>
      <w:r>
        <w:t xml:space="preserve">Quotation Estimate</w:t>
      </w:r>
      <w:r>
        <w:t xml:space="preserve"> </w:t>
      </w:r>
      <w:r>
        <w:t xml:space="preserve">is intended to serve as a formal proposal for the client's review and approval prior to the commencement of any photographic production activities.</w:t>
      </w:r>
    </w:p>
    <w:p>
      <w:pPr>
        <w:pStyle w:val="BodyText"/>
      </w:pPr>
      <w:r>
        <w:t xml:space="preserve">Our</w:t>
      </w:r>
      <w:r>
        <w:t xml:space="preserve"> </w:t>
      </w:r>
      <w:r>
        <w:t xml:space="preserve">Photographer</w:t>
      </w:r>
      <w:r>
        <w:t xml:space="preserve"> </w:t>
      </w:r>
      <w:r>
        <w:t xml:space="preserve">team possesses extensive experience capturing events, corporate portraits, architectural compositions, and commercial product imagery across the diverse landscapes and urban environments of</w:t>
      </w:r>
      <w:r>
        <w:t xml:space="preserve"> </w:t>
      </w:r>
      <w:r>
        <w:t xml:space="preserve">Kazakhstan Almaty</w:t>
      </w:r>
      <w:r>
        <w:t xml:space="preserve">. From the snow-capped peaks of the Tian Shan mountains to the bustling streets of Dostyk Avenue, our</w:t>
      </w:r>
      <w:r>
        <w:t xml:space="preserve"> </w:t>
      </w:r>
      <w:r>
        <w:t xml:space="preserve">Photographer</w:t>
      </w:r>
      <w:r>
        <w:t xml:space="preserve"> </w:t>
      </w:r>
      <w:r>
        <w:t xml:space="preserve">professionals are equipped to deliver exceptional visual content tailored to the client's specific branding and communication objectives.</w:t>
      </w:r>
    </w:p>
    <w:bookmarkEnd w:id="21"/>
    <w:bookmarkStart w:id="22" w:name="detailed-service-breakdown-and-pricing"/>
    <w:p>
      <w:pPr>
        <w:pStyle w:val="Heading2"/>
      </w:pPr>
      <w:r>
        <w:t xml:space="preserve">2. Detailed Service Breakdown and Pricing</w:t>
      </w:r>
    </w:p>
    <w:p>
      <w:pPr>
        <w:pStyle w:val="FirstParagraph"/>
      </w:pPr>
      <w:r>
        <w:t xml:space="preserve">The following table constitutes the core financial component of this</w:t>
      </w:r>
      <w:r>
        <w:t xml:space="preserve"> </w:t>
      </w:r>
      <w:r>
        <w:t xml:space="preserve">Quotation Estimate</w:t>
      </w:r>
      <w:r>
        <w:t xml:space="preserve">. All prices are quoted in Kazakhstani Tenge (KZT) and include applicable Value Added Tax (VAT) at the current rate of 12% as mandated by the tax regulations of the Republic of Kazakhstan.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(KZT)</w:t>
            </w:r>
          </w:p>
        </w:tc>
        <w:tc>
          <w:tcPr/>
          <w:p>
            <w:pPr>
              <w:pStyle w:val="Compact"/>
              <w:jc w:val="left"/>
            </w:pPr>
            <w:r>
              <w:t xml:space="preserve">Total (KZT)</w:t>
            </w:r>
          </w:p>
        </w:tc>
      </w:tr>
      <w:tr>
        <w:tc>
          <w:tcPr/>
          <w:p>
            <w:pPr>
              <w:pStyle w:val="Compact"/>
              <w:jc w:val="left"/>
            </w:pPr>
            <w:r>
              <w:t xml:space="preserve">01</w:t>
            </w:r>
          </w:p>
        </w:tc>
        <w:tc>
          <w:tcPr/>
          <w:p>
            <w:pPr>
              <w:pStyle w:val="Compact"/>
              <w:jc w:val="left"/>
            </w:pPr>
            <w:r>
              <w:t xml:space="preserve">Lead Photographer — On-site coverage at client's premises in Kazakhstan Almaty (indoor studio or outdoor location)</w:t>
            </w:r>
          </w:p>
        </w:tc>
        <w:tc>
          <w:tcPr/>
          <w:p>
            <w:pPr>
              <w:pStyle w:val="Compact"/>
              <w:jc w:val="left"/>
            </w:pPr>
            <w:r>
              <w:t xml:space="preserve">8 hours</w:t>
            </w:r>
          </w:p>
        </w:tc>
        <w:tc>
          <w:tcPr/>
          <w:p>
            <w:pPr>
              <w:pStyle w:val="Compact"/>
              <w:jc w:val="left"/>
            </w:pPr>
            <w:r>
              <w:t xml:space="preserve">185,000</w:t>
            </w:r>
          </w:p>
        </w:tc>
        <w:tc>
          <w:tcPr/>
          <w:p>
            <w:pPr>
              <w:pStyle w:val="Compact"/>
              <w:jc w:val="left"/>
            </w:pPr>
            <w:r>
              <w:t xml:space="preserve">1,480,000</w:t>
            </w:r>
          </w:p>
        </w:tc>
      </w:tr>
      <w:tr>
        <w:tc>
          <w:tcPr/>
          <w:p>
            <w:pPr>
              <w:pStyle w:val="Compact"/>
              <w:jc w:val="left"/>
            </w:pPr>
            <w:r>
              <w:t xml:space="preserve">02</w:t>
            </w:r>
          </w:p>
        </w:tc>
        <w:tc>
          <w:tcPr/>
          <w:p>
            <w:pPr>
              <w:pStyle w:val="Compact"/>
              <w:jc w:val="left"/>
            </w:pPr>
            <w:r>
              <w:t xml:space="preserve">Assistant Photographer — Secondary angle coverage and lighting support</w:t>
            </w:r>
          </w:p>
        </w:tc>
        <w:tc>
          <w:tcPr/>
          <w:p>
            <w:pPr>
              <w:pStyle w:val="Compact"/>
              <w:jc w:val="left"/>
            </w:pPr>
            <w:r>
              <w:t xml:space="preserve">8 hours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03</w:t>
            </w:r>
          </w:p>
        </w:tc>
        <w:tc>
          <w:tcPr/>
          <w:p>
            <w:pPr>
              <w:pStyle w:val="Compact"/>
              <w:jc w:val="left"/>
            </w:pPr>
            <w:r>
              <w:t xml:space="preserve">Professional lighting and backdrop equipment rental (including strobes, softboxes, and seamless paper)</w:t>
            </w:r>
          </w:p>
        </w:tc>
        <w:tc>
          <w:tcPr/>
          <w:p>
            <w:pPr>
              <w:pStyle w:val="Compact"/>
              <w:jc w:val="left"/>
            </w:pPr>
            <w:r>
              <w:t xml:space="preserve">1 session</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04</w:t>
            </w:r>
          </w:p>
        </w:tc>
        <w:tc>
          <w:tcPr/>
          <w:p>
            <w:pPr>
              <w:pStyle w:val="Compact"/>
              <w:jc w:val="left"/>
            </w:pPr>
            <w:r>
              <w:t xml:space="preserve">Post-production editing and retouching of selected images (minimum 50 final deliverables)</w:t>
            </w:r>
          </w:p>
        </w:tc>
        <w:tc>
          <w:tcPr/>
          <w:p>
            <w:pPr>
              <w:pStyle w:val="Compact"/>
              <w:jc w:val="left"/>
            </w:pPr>
            <w:r>
              <w:t xml:space="preserve">50 images</w:t>
            </w:r>
          </w:p>
        </w:tc>
        <w:tc>
          <w:tcPr/>
          <w:p>
            <w:pPr>
              <w:pStyle w:val="Compact"/>
              <w:jc w:val="left"/>
            </w:pPr>
            <w:r>
              <w:t xml:space="preserve">12,000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Travel and logistics within Kazakhstan Almaty city limits (transportation, parking, and location permits)</w:t>
            </w:r>
          </w:p>
        </w:tc>
        <w:tc>
          <w:tcPr/>
          <w:p>
            <w:pPr>
              <w:pStyle w:val="Compact"/>
              <w:jc w:val="left"/>
            </w:pPr>
            <w:r>
              <w:t xml:space="preserve">1 day</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06</w:t>
            </w:r>
          </w:p>
        </w:tc>
        <w:tc>
          <w:tcPr/>
          <w:p>
            <w:pPr>
              <w:pStyle w:val="Compact"/>
              <w:jc w:val="left"/>
            </w:pPr>
            <w:r>
              <w:t xml:space="preserve">High-resolution digital file delivery (RAW + JPEG, 300 DPI) via secure cloud transfer</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Printed portfolio samples (A4 matte finish, 20 copies) for client presentation</w:t>
            </w:r>
          </w:p>
        </w:tc>
        <w:tc>
          <w:tcPr/>
          <w:p>
            <w:pPr>
              <w:pStyle w:val="Compact"/>
              <w:jc w:val="left"/>
            </w:pPr>
            <w:r>
              <w:t xml:space="preserve">20 copies</w:t>
            </w:r>
          </w:p>
        </w:tc>
        <w:tc>
          <w:tcPr/>
          <w:p>
            <w:pPr>
              <w:pStyle w:val="Compact"/>
              <w:jc w:val="left"/>
            </w:pPr>
            <w:r>
              <w:t xml:space="preserve">3,500</w:t>
            </w:r>
          </w:p>
        </w:tc>
        <w:tc>
          <w:tcPr/>
          <w:p>
            <w:pPr>
              <w:pStyle w:val="Compact"/>
              <w:jc w:val="left"/>
            </w:pPr>
            <w:r>
              <w:t xml:space="preserve">70,000</w:t>
            </w:r>
          </w:p>
        </w:tc>
      </w:tr>
      <w:tr>
        <w:tc>
          <w:tcPr>
            <w:gridSpan w:val="4"/>
          </w:tcPr>
          <w:p>
            <w:pPr>
              <w:pStyle w:val="Compact"/>
              <w:jc w:val="right"/>
            </w:pPr>
            <w:r>
              <w:t xml:space="preserve">Subtotal (excl. VAT):</w:t>
            </w:r>
          </w:p>
        </w:tc>
        <w:tc>
          <w:tcPr/>
          <w:p>
            <w:pPr>
              <w:pStyle w:val="Compact"/>
              <w:jc w:val="left"/>
            </w:pPr>
            <w:r>
              <w:t xml:space="preserve">3,260,000</w:t>
            </w:r>
          </w:p>
        </w:tc>
      </w:tr>
      <w:tr>
        <w:tc>
          <w:tcPr>
            <w:gridSpan w:val="4"/>
          </w:tcPr>
          <w:p>
            <w:pPr>
              <w:pStyle w:val="Compact"/>
              <w:jc w:val="right"/>
            </w:pPr>
            <w:r>
              <w:t xml:space="preserve">VAT (12%):</w:t>
            </w:r>
          </w:p>
        </w:tc>
        <w:tc>
          <w:tcPr/>
          <w:p>
            <w:pPr>
              <w:pStyle w:val="Compact"/>
              <w:jc w:val="left"/>
            </w:pPr>
            <w:r>
              <w:t xml:space="preserve">391,200</w:t>
            </w:r>
          </w:p>
        </w:tc>
      </w:tr>
      <w:tr>
        <w:tc>
          <w:tcPr>
            <w:gridSpan w:val="4"/>
          </w:tcPr>
          <w:p>
            <w:pPr>
              <w:pStyle w:val="Compact"/>
              <w:jc w:val="right"/>
            </w:pPr>
            <w:r>
              <w:t xml:space="preserve">GRAND TOTAL (incl. VAT):</w:t>
            </w:r>
          </w:p>
        </w:tc>
        <w:tc>
          <w:tcPr/>
          <w:p>
            <w:pPr>
              <w:pStyle w:val="Compact"/>
              <w:jc w:val="left"/>
            </w:pPr>
            <w:r>
              <w:t xml:space="preserve">3,651,200 KZT</w:t>
            </w:r>
          </w:p>
        </w:tc>
      </w:tr>
    </w:tbl>
    <w:bookmarkEnd w:id="22"/>
    <w:bookmarkStart w:id="23" w:name="delivery-timeline-and-milestones"/>
    <w:p>
      <w:pPr>
        <w:pStyle w:val="Heading2"/>
      </w:pPr>
      <w:r>
        <w:t xml:space="preserve">3. Delivery Timeline and Milestones</w:t>
      </w:r>
    </w:p>
    <w:p>
      <w:pPr>
        <w:pStyle w:val="FirstParagraph"/>
      </w:pPr>
      <w:r>
        <w:t xml:space="preserve">Upon written acceptance of this</w:t>
      </w:r>
      <w:r>
        <w:t xml:space="preserve"> </w:t>
      </w:r>
      <w:r>
        <w:t xml:space="preserve">Quotation Estimate</w:t>
      </w:r>
      <w:r>
        <w:t xml:space="preserve">, the</w:t>
      </w:r>
      <w:r>
        <w:t xml:space="preserve"> </w:t>
      </w:r>
      <w:r>
        <w:t xml:space="preserve">Photographer</w:t>
      </w:r>
      <w:r>
        <w:t xml:space="preserve"> </w:t>
      </w:r>
      <w:r>
        <w:t xml:space="preserve">engagement will be scheduled within five (5) business days of confirmation. The primary shooting session in</w:t>
      </w:r>
      <w:r>
        <w:t xml:space="preserve"> </w:t>
      </w:r>
      <w:r>
        <w:t xml:space="preserve">Kazakhstan Almaty</w:t>
      </w:r>
      <w:r>
        <w:t xml:space="preserve"> </w:t>
      </w:r>
      <w:r>
        <w:t xml:space="preserve">is anticipated to last one full working day (09:00 to 17:00 local time, with a one-hour lunch break). Post-production editing will be completed within ten (10) business days following the shooting date. Final high-resolution deliverables will be transmitted to the client via a secure, password-protected cloud link. Any additional editing requests beyond the 50 included images will be billed at the unit rate specified in Item 04 above.</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A non-refundable deposit of 40% of the total</w:t>
      </w:r>
      <w:r>
        <w:t xml:space="preserve"> </w:t>
      </w:r>
      <w:r>
        <w:t xml:space="preserve">Quotation Estimate</w:t>
      </w:r>
      <w:r>
        <w:t xml:space="preserve"> </w:t>
      </w:r>
      <w:r>
        <w:t xml:space="preserve">value is due upon signing. The remaining 60% is payable within seven (7) business days of final image delivery. Payment shall be made via bank transfer to the studio's registered account in Kazakhstan Almaty.</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remains valid for thirty (30) calendar days from the date of issue. After this period, pricing may be subject to revision due to equipment costs, currency fluctuations, or availability of the assigned</w:t>
      </w:r>
      <w:r>
        <w:t xml:space="preserve"> </w:t>
      </w:r>
      <w:r>
        <w:t xml:space="preserve">Photographer</w:t>
      </w:r>
      <w:r>
        <w:t xml:space="preserve">.</w:t>
      </w:r>
    </w:p>
    <w:p>
      <w:pPr>
        <w:numPr>
          <w:ilvl w:val="0"/>
          <w:numId w:val="1001"/>
        </w:numPr>
        <w:pStyle w:val="Compact"/>
      </w:pPr>
      <w:r>
        <w:rPr>
          <w:bCs/>
          <w:b/>
        </w:rPr>
        <w:t xml:space="preserve">Location and Permits:</w:t>
      </w:r>
      <w:r>
        <w:t xml:space="preserve"> </w:t>
      </w:r>
      <w:r>
        <w:t xml:space="preserve">The client is responsible for securing any necessary location permits or access credentials for shooting sites within Kazakhstan Almaty. Our studio will assist in the application process at no additional charge.</w:t>
      </w:r>
    </w:p>
    <w:p>
      <w:pPr>
        <w:numPr>
          <w:ilvl w:val="0"/>
          <w:numId w:val="1001"/>
        </w:numPr>
        <w:pStyle w:val="Compact"/>
      </w:pPr>
      <w:r>
        <w:rPr>
          <w:bCs/>
          <w:b/>
        </w:rPr>
        <w:t xml:space="preserve">Intellectual Property:</w:t>
      </w:r>
      <w:r>
        <w:t xml:space="preserve"> </w:t>
      </w:r>
      <w:r>
        <w:t xml:space="preserve">Upon full payment, all final edited images become the exclusive property of the client. The</w:t>
      </w:r>
      <w:r>
        <w:t xml:space="preserve"> </w:t>
      </w:r>
      <w:r>
        <w:t xml:space="preserve">Photographer</w:t>
      </w:r>
      <w:r>
        <w:t xml:space="preserve"> </w:t>
      </w:r>
      <w:r>
        <w:t xml:space="preserve">retains the right to display a maximum of five (5) images in their professional portfolio and marketing materials, subject to the client's written consent.</w:t>
      </w:r>
    </w:p>
    <w:p>
      <w:pPr>
        <w:numPr>
          <w:ilvl w:val="0"/>
          <w:numId w:val="1001"/>
        </w:numPr>
        <w:pStyle w:val="Compact"/>
      </w:pPr>
      <w:r>
        <w:rPr>
          <w:bCs/>
          <w:b/>
        </w:rPr>
        <w:t xml:space="preserve">Cancellation Policy:</w:t>
      </w:r>
      <w:r>
        <w:t xml:space="preserve"> </w:t>
      </w:r>
      <w:r>
        <w:t xml:space="preserve">Cancellation more than fourteen (14) days prior to the scheduled session incurs no penalty. Cancellation between seven and fourteen days results in forfeiture of the deposit. Cancellation within seven days is subject to a 50% charge of the total</w:t>
      </w:r>
      <w:r>
        <w:t xml:space="preserve"> </w:t>
      </w:r>
      <w:r>
        <w:t xml:space="preserve">Quotation Estimate</w:t>
      </w:r>
      <w:r>
        <w:t xml:space="preserve"> </w:t>
      </w:r>
      <w:r>
        <w:t xml:space="preserve">amount.</w:t>
      </w:r>
    </w:p>
    <w:p>
      <w:pPr>
        <w:numPr>
          <w:ilvl w:val="0"/>
          <w:numId w:val="1001"/>
        </w:numPr>
        <w:pStyle w:val="Compact"/>
      </w:pPr>
      <w:r>
        <w:rPr>
          <w:bCs/>
          <w:b/>
        </w:rPr>
        <w:t xml:space="preserve">Force Majeure:</w:t>
      </w:r>
      <w:r>
        <w:t xml:space="preserve"> </w:t>
      </w:r>
      <w:r>
        <w:t xml:space="preserve">Neither party shall be held liable for delays or cancellations caused by natural disasters, government-mandated closures, or other events beyond reasonable control, as defined under the Civil Code of the Republic of Kazakhstan.</w:t>
      </w:r>
    </w:p>
    <w:p>
      <w:pPr>
        <w:numPr>
          <w:ilvl w:val="0"/>
          <w:numId w:val="1001"/>
        </w:numPr>
        <w:pStyle w:val="Compact"/>
      </w:pPr>
      <w:r>
        <w:rPr>
          <w:bCs/>
          <w:b/>
        </w:rPr>
        <w:t xml:space="preserve">Governing Law:</w:t>
      </w:r>
      <w:r>
        <w:t xml:space="preserve"> </w:t>
      </w:r>
      <w:r>
        <w:t xml:space="preserve">This agreement and all related</w:t>
      </w:r>
      <w:r>
        <w:t xml:space="preserve"> </w:t>
      </w:r>
      <w:r>
        <w:t xml:space="preserve">Quotation Estimate</w:t>
      </w:r>
      <w:r>
        <w:t xml:space="preserve"> </w:t>
      </w:r>
      <w:r>
        <w:t xml:space="preserve">terms shall be governed by and interpreted in accordance with the laws of the Republic of Kazakhstan. Any disputes shall be resolved through the competent courts of Almaty city.</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Photographer</w:t>
      </w:r>
      <w:r>
        <w:t xml:space="preserve"> </w:t>
      </w:r>
      <w:r>
        <w:t xml:space="preserve">services in</w:t>
      </w:r>
      <w:r>
        <w:t xml:space="preserve"> </w:t>
      </w:r>
      <w:r>
        <w:t xml:space="preserve">Kazakhstan Almaty</w:t>
      </w:r>
      <w:r>
        <w:t xml:space="preserve">. This signature constitutes a binding agreement between both parties.</w:t>
      </w:r>
    </w:p>
    <w:bookmarkEnd w:id="25"/>
    <w:p>
      <w:pPr>
        <w:pStyle w:val="BodyText"/>
      </w:pPr>
      <w:r>
        <w:rPr>
          <w:bCs/>
          <w:b/>
        </w:rPr>
        <w:t xml:space="preserve">For Almaty Visual Arts Photography Studio</w:t>
      </w:r>
      <w:r>
        <w:br/>
      </w:r>
      <w:r>
        <w:t xml:space="preserve">Name: _________________________</w:t>
      </w:r>
      <w:r>
        <w:br/>
      </w:r>
      <w:r>
        <w:t xml:space="preserve">Title: Lead Photographer / Director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QE-ALM-2025-0417 — Almaty Visual Arts Photography Studio — Kazakhstan Almaty — Page 1 of 1</w:t>
      </w:r>
    </w:p>
    <w:p>
      <w:pPr>
        <w:pStyle w:val="BodyText"/>
      </w:pPr>
      <w:r>
        <w:t xml:space="preserve">This document is generated electronically and is valid without a physical stamp. For inquiries, contact studio@almatyvisual.kz or +7 (727) 555-0142.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Kazakhstan Almaty</dc:title>
  <dc:creator/>
  <dc:language>en</dc:language>
  <cp:keywords/>
  <dcterms:created xsi:type="dcterms:W3CDTF">2026-10-10T08:08:13Z</dcterms:created>
  <dcterms:modified xsi:type="dcterms:W3CDTF">2026-10-10T08:08:13Z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