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al-noor-visual-studios"/>
    <w:p>
      <w:pPr>
        <w:pStyle w:val="Heading1"/>
      </w:pPr>
      <w:r>
        <w:t xml:space="preserve">Al Noor Visual Studios</w:t>
      </w:r>
    </w:p>
    <w:p>
      <w:pPr>
        <w:pStyle w:val="FirstParagraph"/>
      </w:pPr>
      <w:r>
        <w:t xml:space="preserve">Professional Photographer &amp; Visual Content Services</w:t>
      </w:r>
    </w:p>
    <w:p>
      <w:pPr>
        <w:pStyle w:val="BodyText"/>
      </w:pPr>
      <w:r>
        <w:t xml:space="preserve">Office 412, Al Hamra Tower, Al Hamra Street, Kuwait Kuwait City, State of Kuwait</w:t>
      </w:r>
    </w:p>
    <w:p>
      <w:pPr>
        <w:pStyle w:val="BodyText"/>
      </w:pPr>
      <w:r>
        <w:t xml:space="preserve">Tel: +965 2244 7890 | Email: info@alnoorvisual.kw | CR: 184729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QTE-2025-KW-0347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By:</w:t>
      </w:r>
      <w:r>
        <w:t xml:space="preserve"> </w:t>
      </w:r>
      <w:r>
        <w:t xml:space="preserve">Al Noor Visual Studios</w:t>
      </w:r>
    </w:p>
    <w:p>
      <w:pPr>
        <w:pStyle w:val="BodyText"/>
      </w:pPr>
      <w:r>
        <w:rPr>
          <w:bCs/>
          <w:b/>
        </w:rPr>
        <w:t xml:space="preserve">Location of Service:</w:t>
      </w:r>
      <w:r>
        <w:t xml:space="preserve"> </w:t>
      </w:r>
      <w:r>
        <w:t xml:space="preserve">Kuwait Kuwait City</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_________________________</w:t>
      </w:r>
    </w:p>
    <w:p>
      <w:pPr>
        <w:pStyle w:val="BodyText"/>
      </w:pPr>
      <w:r>
        <w:rPr>
          <w:bCs/>
          <w:b/>
        </w:rPr>
        <w:t xml:space="preserve">Company / Organization:</w:t>
      </w:r>
      <w:r>
        <w:t xml:space="preserve"> </w:t>
      </w:r>
      <w:r>
        <w:t xml:space="preserve">_________________________</w:t>
      </w:r>
    </w:p>
    <w:p>
      <w:pPr>
        <w:pStyle w:val="BodyText"/>
      </w:pPr>
      <w:r>
        <w:rPr>
          <w:bCs/>
          <w:b/>
        </w:rPr>
        <w:t xml:space="preserve">Contact Person:</w:t>
      </w:r>
      <w:r>
        <w:t xml:space="preserve"> </w:t>
      </w:r>
      <w:r>
        <w:t xml:space="preserve">_________________________</w:t>
      </w:r>
    </w:p>
    <w:p>
      <w:pPr>
        <w:pStyle w:val="BodyText"/>
      </w:pPr>
      <w:r>
        <w:rPr>
          <w:bCs/>
          <w:b/>
        </w:rPr>
        <w:t xml:space="preserve">Phone:</w:t>
      </w:r>
      <w:r>
        <w:t xml:space="preserve"> </w:t>
      </w:r>
      <w:r>
        <w:t xml:space="preserve">_________________________</w:t>
      </w:r>
    </w:p>
    <w:p>
      <w:pPr>
        <w:pStyle w:val="BodyText"/>
      </w:pPr>
      <w:r>
        <w:rPr>
          <w:bCs/>
          <w:b/>
        </w:rPr>
        <w:t xml:space="preserve">Email:</w:t>
      </w:r>
      <w:r>
        <w:t xml:space="preserve"> </w:t>
      </w:r>
      <w:r>
        <w:t xml:space="preserve">_________________________</w:t>
      </w:r>
    </w:p>
    <w:p>
      <w:pPr>
        <w:pStyle w:val="BodyText"/>
      </w:pPr>
      <w:r>
        <w:rPr>
          <w:bCs/>
          <w:b/>
        </w:rPr>
        <w:t xml:space="preserve">Address:</w:t>
      </w:r>
      <w:r>
        <w:t xml:space="preserve"> </w:t>
      </w:r>
      <w:r>
        <w:t xml:space="preserve">Kuwait Kuwait City, State of Kuwait</w:t>
      </w:r>
    </w:p>
    <w:bookmarkEnd w:id="22"/>
    <w:p>
      <w:pPr>
        <w:pStyle w:val="BodyText"/>
      </w:pPr>
      <w:r>
        <w:t xml:space="preserve">Dear Valued Client,</w:t>
      </w:r>
    </w:p>
    <w:p>
      <w:pPr>
        <w:pStyle w:val="BodyText"/>
      </w:pPr>
      <w:r>
        <w:t xml:space="preserve">Thank you for considering</w:t>
      </w:r>
      <w:r>
        <w:t xml:space="preserve"> </w:t>
      </w:r>
      <w:r>
        <w:rPr>
          <w:bCs/>
          <w:b/>
        </w:rPr>
        <w:t xml:space="preserve">Al Noor Visual Studios</w:t>
      </w:r>
      <w:r>
        <w:t xml:space="preserve"> </w:t>
      </w:r>
      <w:r>
        <w:t xml:space="preserve">for your professional photography needs. This</w:t>
      </w:r>
      <w:r>
        <w:t xml:space="preserve"> </w:t>
      </w:r>
      <w:r>
        <w:t xml:space="preserve">Quotation Estimate</w:t>
      </w:r>
      <w:r>
        <w:t xml:space="preserve"> </w:t>
      </w:r>
      <w:r>
        <w:t xml:space="preserve">has been carefully prepared to outline the full scope of services, deliverables, and associated costs for the engagement of our lead</w:t>
      </w:r>
      <w:r>
        <w:t xml:space="preserve"> </w:t>
      </w:r>
      <w:r>
        <w:t xml:space="preserve">Photographer</w:t>
      </w:r>
      <w:r>
        <w:t xml:space="preserve"> </w:t>
      </w:r>
      <w:r>
        <w:t xml:space="preserve">and supporting team. All services described herein will be executed within the boundaries of</w:t>
      </w:r>
      <w:r>
        <w:t xml:space="preserve"> </w:t>
      </w:r>
      <w:r>
        <w:t xml:space="preserve">Kuwait Kuwait City</w:t>
      </w:r>
      <w:r>
        <w:t xml:space="preserve">, ensuring local expertise, familiarity with regional lighting conditions, cultural sensitivities, and compliance with all applicable Kuwaiti regulations governing commercial and personal photography.</w:t>
      </w:r>
    </w:p>
    <w:p>
      <w:pPr>
        <w:pStyle w:val="BodyText"/>
      </w:pPr>
      <w:r>
        <w:t xml:space="preserve">Our</w:t>
      </w:r>
      <w:r>
        <w:t xml:space="preserve"> </w:t>
      </w:r>
      <w:r>
        <w:t xml:space="preserve">Photographer</w:t>
      </w:r>
      <w:r>
        <w:t xml:space="preserve">, with over twelve years of professional experience operating in the Kuwait Kuwait City market, specializes in corporate headshots, event coverage, product photography, architectural documentation, and lifestyle editorial work. This Quotation Estimate reflects a comprehensive package tailored to your specific requirements as discussed during our initial consultation on 10 June 2025.</w:t>
      </w:r>
    </w:p>
    <w:p>
      <w:pPr>
        <w:pStyle w:val="BodyText"/>
      </w:pPr>
      <w:r>
        <w:t xml:space="preserve">Itemized Services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1</w:t>
            </w:r>
          </w:p>
        </w:tc>
        <w:tc>
          <w:tcPr/>
          <w:p>
            <w:pPr>
              <w:pStyle w:val="Compact"/>
              <w:jc w:val="left"/>
            </w:pPr>
            <w:r>
              <w:t xml:space="preserve">Lead Photographer – On-site coverage (corporate event, up to 8 hours per day)</w:t>
            </w:r>
          </w:p>
        </w:tc>
        <w:tc>
          <w:tcPr/>
          <w:p>
            <w:pPr>
              <w:pStyle w:val="Compact"/>
              <w:jc w:val="left"/>
            </w:pPr>
            <w:r>
              <w:t xml:space="preserve">2 days</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2</w:t>
            </w:r>
          </w:p>
        </w:tc>
        <w:tc>
          <w:tcPr/>
          <w:p>
            <w:pPr>
              <w:pStyle w:val="Compact"/>
              <w:jc w:val="left"/>
            </w:pPr>
            <w:r>
              <w:t xml:space="preserve">Assistant Photographer / Second Shooter (additional angle coverage)</w:t>
            </w:r>
          </w:p>
        </w:tc>
        <w:tc>
          <w:tcPr/>
          <w:p>
            <w:pPr>
              <w:pStyle w:val="Compact"/>
              <w:jc w:val="left"/>
            </w:pPr>
            <w:r>
              <w:t xml:space="preserve">2 days</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3</w:t>
            </w:r>
          </w:p>
        </w:tc>
        <w:tc>
          <w:tcPr/>
          <w:p>
            <w:pPr>
              <w:pStyle w:val="Compact"/>
              <w:jc w:val="left"/>
            </w:pPr>
            <w:r>
              <w:t xml:space="preserve">Professional lighting kit, reflectors, and portable studio setup at venue in Kuwait Kuwait City</w:t>
            </w:r>
          </w:p>
        </w:tc>
        <w:tc>
          <w:tcPr/>
          <w:p>
            <w:pPr>
              <w:pStyle w:val="Compact"/>
              <w:jc w:val="left"/>
            </w:pPr>
            <w:r>
              <w:t xml:space="preserve">1 package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Post-production: Color grading, retouching, and delivery of 200 high-resolution edited images</w:t>
            </w:r>
          </w:p>
        </w:tc>
        <w:tc>
          <w:tcPr/>
          <w:p>
            <w:pPr>
              <w:pStyle w:val="Compact"/>
              <w:jc w:val="left"/>
            </w:pPr>
            <w:r>
              <w:t xml:space="preserve">200 images</w:t>
            </w:r>
          </w:p>
        </w:tc>
        <w:tc>
          <w:tcPr/>
          <w:p>
            <w:pPr>
              <w:pStyle w:val="Compact"/>
              <w:jc w:val="left"/>
            </w:pPr>
            <w:r>
              <w:t xml:space="preserve">1.500</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Same-day highlight reel (15-second video clip) for social media distribution</w:t>
            </w:r>
          </w:p>
        </w:tc>
        <w:tc>
          <w:tcPr/>
          <w:p>
            <w:pPr>
              <w:pStyle w:val="Compact"/>
              <w:jc w:val="left"/>
            </w:pPr>
            <w:r>
              <w:t xml:space="preserve">1 clip</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Travel and logistics within Kuwait Kuwait City (fuel, parking, venue access coordination)</w:t>
            </w:r>
          </w:p>
        </w:tc>
        <w:tc>
          <w:tcPr/>
          <w:p>
            <w:pPr>
              <w:pStyle w:val="Compact"/>
              <w:jc w:val="left"/>
            </w:pPr>
            <w:r>
              <w:t xml:space="preserve">2 days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7</w:t>
            </w:r>
          </w:p>
        </w:tc>
        <w:tc>
          <w:tcPr/>
          <w:p>
            <w:pPr>
              <w:pStyle w:val="Compact"/>
              <w:jc w:val="left"/>
            </w:pPr>
            <w:r>
              <w:t xml:space="preserve">Printed portfolio (30 premium matte prints, 12x18 cm) delivered to client office</w:t>
            </w:r>
          </w:p>
        </w:tc>
        <w:tc>
          <w:tcPr/>
          <w:p>
            <w:pPr>
              <w:pStyle w:val="Compact"/>
              <w:jc w:val="left"/>
            </w:pPr>
            <w:r>
              <w:t xml:space="preserve">30 prints</w:t>
            </w:r>
          </w:p>
        </w:tc>
        <w:tc>
          <w:tcPr/>
          <w:p>
            <w:pPr>
              <w:pStyle w:val="Compact"/>
              <w:jc w:val="left"/>
            </w:pPr>
            <w:r>
              <w:t xml:space="preserve">3.000</w:t>
            </w:r>
          </w:p>
        </w:tc>
        <w:tc>
          <w:tcPr/>
          <w:p>
            <w:pPr>
              <w:pStyle w:val="Compact"/>
              <w:jc w:val="left"/>
            </w:pPr>
            <w:r>
              <w:t xml:space="preserve">90.000</w:t>
            </w:r>
          </w:p>
        </w:tc>
      </w:tr>
      <w:tr>
        <w:tc>
          <w:tcPr/>
          <w:p>
            <w:pPr>
              <w:pStyle w:val="Compact"/>
              <w:jc w:val="left"/>
            </w:pPr>
            <w:r>
              <w:t xml:space="preserve">8</w:t>
            </w:r>
          </w:p>
        </w:tc>
        <w:tc>
          <w:tcPr/>
          <w:p>
            <w:pPr>
              <w:pStyle w:val="Compact"/>
              <w:jc w:val="left"/>
            </w:pPr>
            <w:r>
              <w:t xml:space="preserve">Digital asset delivery via secure cloud link (valid 90 days) + USB backup drive</w:t>
            </w:r>
          </w:p>
        </w:tc>
        <w:tc>
          <w:tcPr/>
          <w:p>
            <w:pPr>
              <w:pStyle w:val="Compact"/>
              <w:jc w:val="left"/>
            </w:pPr>
            <w:r>
              <w:t xml:space="preserve">1 package</w:t>
            </w:r>
          </w:p>
        </w:tc>
        <w:tc>
          <w:tcPr/>
          <w:p>
            <w:pPr>
              <w:pStyle w:val="Compact"/>
              <w:jc w:val="left"/>
            </w:pPr>
            <w:r>
              <w:t xml:space="preserve">50.000</w:t>
            </w:r>
          </w:p>
        </w:tc>
        <w:tc>
          <w:tcPr/>
          <w:p>
            <w:pPr>
              <w:pStyle w:val="Compact"/>
              <w:jc w:val="left"/>
            </w:pPr>
            <w:r>
              <w:t xml:space="preserve">50.000</w:t>
            </w:r>
          </w:p>
        </w:tc>
      </w:tr>
      <w:tr>
        <w:tc>
          <w:tcPr>
            <w:gridSpan w:val="4"/>
          </w:tcPr>
          <w:p>
            <w:pPr>
              <w:pStyle w:val="Compact"/>
              <w:jc w:val="left"/>
            </w:pPr>
            <w:r>
              <w:t xml:space="preserve">Subtotal</w:t>
            </w:r>
          </w:p>
        </w:tc>
        <w:tc>
          <w:tcPr/>
          <w:p>
            <w:pPr>
              <w:pStyle w:val="Compact"/>
              <w:jc w:val="left"/>
            </w:pPr>
            <w:r>
              <w:t xml:space="preserve">1,860.000 KWD</w:t>
            </w:r>
          </w:p>
        </w:tc>
      </w:tr>
      <w:tr>
        <w:tc>
          <w:tcPr>
            <w:gridSpan w:val="4"/>
          </w:tcPr>
          <w:p>
            <w:pPr>
              <w:pStyle w:val="Compact"/>
              <w:jc w:val="left"/>
            </w:pPr>
            <w:r>
              <w:t xml:space="preserve">VAT (14% – State of Kuwait)</w:t>
            </w:r>
          </w:p>
        </w:tc>
        <w:tc>
          <w:tcPr/>
          <w:p>
            <w:pPr>
              <w:pStyle w:val="Compact"/>
              <w:jc w:val="left"/>
            </w:pPr>
            <w:r>
              <w:t xml:space="preserve">260.400 KWD</w:t>
            </w:r>
          </w:p>
        </w:tc>
      </w:tr>
      <w:tr>
        <w:tc>
          <w:tcPr>
            <w:gridSpan w:val="4"/>
          </w:tcPr>
          <w:p>
            <w:pPr>
              <w:pStyle w:val="Compact"/>
              <w:jc w:val="left"/>
            </w:pPr>
            <w:r>
              <w:rPr>
                <w:bCs/>
                <w:b/>
              </w:rPr>
              <w:t xml:space="preserve">Grand Total</w:t>
            </w:r>
          </w:p>
        </w:tc>
        <w:tc>
          <w:tcPr/>
          <w:p>
            <w:pPr>
              <w:pStyle w:val="Compact"/>
              <w:jc w:val="left"/>
            </w:pPr>
            <w:r>
              <w:rPr>
                <w:bCs/>
                <w:b/>
              </w:rPr>
              <w:t xml:space="preserve">2,120.400 KWD</w:t>
            </w:r>
          </w:p>
        </w:tc>
      </w:tr>
    </w:tbl>
    <w:p>
      <w:pPr>
        <w:pStyle w:val="BodyText"/>
      </w:pPr>
      <w:r>
        <w:t xml:space="preserve">Scope of Work &amp; Photographer Responsibilities</w:t>
      </w:r>
    </w:p>
    <w:p>
      <w:pPr>
        <w:pStyle w:val="BodyText"/>
      </w:pPr>
      <w:r>
        <w:t xml:space="preserve">The assigned</w:t>
      </w:r>
      <w:r>
        <w:t xml:space="preserve"> </w:t>
      </w:r>
      <w:r>
        <w:t xml:space="preserve">Photographer</w:t>
      </w:r>
      <w:r>
        <w:t xml:space="preserve"> </w:t>
      </w:r>
      <w:r>
        <w:t xml:space="preserve">will arrive at the designated venue in Kuwait Kuwait City no later than 60 minutes prior to the scheduled start time to conduct a lighting assessment, set up equipment, and coordinate with the client's event manager. The Photographer is responsible for capturing a minimum of 500 raw frames per day, selecting the best 100 per day for editing, and delivering all final assets within 10 business days of the shoot date. The Photographer will adhere to all Kuwaiti cultural norms, dress codes, and photography permits required by local authorities when operating in public or semi-public spaces within Kuwait Kuwait City.</w:t>
      </w:r>
    </w:p>
    <w:p>
      <w:pPr>
        <w:pStyle w:val="BodyText"/>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subject to revision based on equipment costs, currency fluctuations, or Photographer availability.</w:t>
      </w:r>
    </w:p>
    <w:p>
      <w:pPr>
        <w:numPr>
          <w:ilvl w:val="0"/>
          <w:numId w:val="1001"/>
        </w:numPr>
        <w:pStyle w:val="Compact"/>
      </w:pPr>
      <w:r>
        <w:t xml:space="preserve">A non-refundable deposit of 40% of the Grand Total (KWD 848.160) is required to confirm the booking and secure the Photographer's schedule. The remaining 60% is due within seven (7) business days following delivery of all final assets.</w:t>
      </w:r>
    </w:p>
    <w:p>
      <w:pPr>
        <w:numPr>
          <w:ilvl w:val="0"/>
          <w:numId w:val="1001"/>
        </w:numPr>
        <w:pStyle w:val="Compact"/>
      </w:pPr>
      <w:r>
        <w:t xml:space="preserve">All payments shall be made in Kuwaiti Dinars (KWD) via bank transfer to Al Noor Visual Studios' designated corporate account in Kuwait Kuwait City.</w:t>
      </w:r>
    </w:p>
    <w:p>
      <w:pPr>
        <w:numPr>
          <w:ilvl w:val="0"/>
          <w:numId w:val="1001"/>
        </w:numPr>
        <w:pStyle w:val="Compact"/>
      </w:pPr>
      <w:r>
        <w:t xml:space="preserve">The Photographer reserves the right to reschedule the session with a minimum of 48 hours' written notice in the event of force majeure, severe weather, or government-mandated closures within Kuwait Kuwait City.</w:t>
      </w:r>
    </w:p>
    <w:p>
      <w:pPr>
        <w:numPr>
          <w:ilvl w:val="0"/>
          <w:numId w:val="1001"/>
        </w:numPr>
        <w:pStyle w:val="Compact"/>
      </w:pPr>
      <w:r>
        <w:t xml:space="preserve">All intellectual property rights to the final edited images transfer to the client upon full payment. The Photographer retains the right to use a maximum of five (5) images for portfolio and marketing purposes, subject to prior written consent from the client.</w:t>
      </w:r>
    </w:p>
    <w:p>
      <w:pPr>
        <w:numPr>
          <w:ilvl w:val="0"/>
          <w:numId w:val="1001"/>
        </w:numPr>
        <w:pStyle w:val="Compact"/>
      </w:pPr>
      <w:r>
        <w:t xml:space="preserve">Any additional hours, extra image requests beyond the 200-image allowance, or changes to the shooting location within Kuwait Kuwait City will be billed at the rates specified in this Quotation Estimate or as mutually agreed in writing.</w:t>
      </w:r>
    </w:p>
    <w:p>
      <w:pPr>
        <w:numPr>
          <w:ilvl w:val="0"/>
          <w:numId w:val="1001"/>
        </w:numPr>
        <w:pStyle w:val="Compact"/>
      </w:pPr>
      <w:r>
        <w:t xml:space="preserve">This Quotation Estimate does not constitute a binding contract until signed and stamped by both parties. Upon acceptance, it shall serve as the governing commercial agreement for the described services.</w:t>
      </w:r>
    </w:p>
    <w:p>
      <w:pPr>
        <w:numPr>
          <w:ilvl w:val="0"/>
          <w:numId w:val="1001"/>
        </w:numPr>
        <w:pStyle w:val="Compact"/>
      </w:pPr>
      <w:r>
        <w:t xml:space="preserve">All disputes arising from this engagement shall be resolved under the laws of the State of Kuwait, with jurisdiction vested in the courts of Kuwait Kuwait City.</w:t>
      </w:r>
    </w:p>
    <w:p>
      <w:pPr>
        <w:pStyle w:val="FirstParagraph"/>
      </w:pPr>
      <w:r>
        <w:t xml:space="preserve">Acceptance &amp; Authorization</w:t>
      </w:r>
    </w:p>
    <w:p>
      <w:pPr>
        <w:pStyle w:val="BodyText"/>
      </w:pPr>
      <w:r>
        <w:t xml:space="preserve">By signing below, the client acknowledges that this</w:t>
      </w:r>
      <w:r>
        <w:t xml:space="preserve"> </w:t>
      </w:r>
      <w:r>
        <w:t xml:space="preserve">Quotation Estimate</w:t>
      </w:r>
      <w:r>
        <w:t xml:space="preserve"> </w:t>
      </w:r>
      <w:r>
        <w:t xml:space="preserve">accurately reflects the agreed-upon scope of work, pricing, and terms for the engagement of the</w:t>
      </w:r>
      <w:r>
        <w:t xml:space="preserve"> </w:t>
      </w:r>
      <w:r>
        <w:t xml:space="preserve">Photographer</w:t>
      </w:r>
      <w:r>
        <w:t xml:space="preserve"> </w:t>
      </w:r>
      <w:r>
        <w:t xml:space="preserve">and supporting team. The client confirms that all services will be rendered in and around</w:t>
      </w:r>
      <w:r>
        <w:t xml:space="preserve"> </w:t>
      </w:r>
      <w:r>
        <w:t xml:space="preserve">Kuwait Kuwait City</w:t>
      </w:r>
      <w:r>
        <w:t xml:space="preserve">, State of Kuwait, and that all necessary venue permissions and photography permits have been or will be secured by the client prior to the shoot date.</w:t>
      </w:r>
    </w:p>
    <w:p>
      <w:pPr>
        <w:pStyle w:val="BodyText"/>
      </w:pPr>
      <w:r>
        <w:rPr>
          <w:bCs/>
          <w:b/>
        </w:rPr>
        <w:t xml:space="preserve">For Al Noor Visual Studios (Photographer / Provider)</w:t>
      </w:r>
    </w:p>
    <w:p>
      <w:pPr>
        <w:pStyle w:val="BodyText"/>
      </w:pPr>
      <w:r>
        <w:t xml:space="preserve">Name: _________________________</w:t>
      </w:r>
    </w:p>
    <w:p>
      <w:pPr>
        <w:pStyle w:val="BodyText"/>
      </w:pPr>
      <w:r>
        <w:t xml:space="preserve">Title: Lead Photographer</w:t>
      </w:r>
    </w:p>
    <w:p>
      <w:pPr>
        <w:pStyle w:val="BodyText"/>
      </w:pPr>
      <w:r>
        <w:t xml:space="preserve">Signature &amp; Stamp:</w:t>
      </w:r>
    </w:p>
    <w:p>
      <w:pPr>
        <w:pStyle w:val="BodyText"/>
      </w:pPr>
      <w:r>
        <w:t xml:space="preserve">Date: _________________________</w:t>
      </w:r>
    </w:p>
    <w:p>
      <w:pPr>
        <w:pStyle w:val="BodyText"/>
      </w:pPr>
      <w:r>
        <w:rPr>
          <w:bCs/>
          <w:b/>
        </w:rPr>
        <w:t xml:space="preserve">For the Client</w:t>
      </w:r>
    </w:p>
    <w:p>
      <w:pPr>
        <w:pStyle w:val="BodyText"/>
      </w:pPr>
      <w:r>
        <w:t xml:space="preserve">Name: _________________________</w:t>
      </w:r>
    </w:p>
    <w:p>
      <w:pPr>
        <w:pStyle w:val="BodyText"/>
      </w:pPr>
      <w:r>
        <w:t xml:space="preserve">Title: _________________________</w:t>
      </w:r>
    </w:p>
    <w:p>
      <w:pPr>
        <w:pStyle w:val="BodyText"/>
      </w:pPr>
      <w:r>
        <w:t xml:space="preserve">Signature &amp; Stamp:</w:t>
      </w:r>
    </w:p>
    <w:p>
      <w:pPr>
        <w:pStyle w:val="BodyText"/>
      </w:pPr>
      <w:r>
        <w:t xml:space="preserve">Date: _________________________</w:t>
      </w:r>
    </w:p>
    <w:p>
      <w:pPr>
        <w:pStyle w:val="BodyText"/>
      </w:pPr>
      <w:r>
        <w:t xml:space="preserve">Al Noor Visual Studios | Office 412, Al Hamra Tower, Al Hamra Street, Kuwait Kuwait City, State of Kuwait</w:t>
      </w:r>
    </w:p>
    <w:p>
      <w:pPr>
        <w:pStyle w:val="BodyText"/>
      </w:pPr>
      <w:r>
        <w:t xml:space="preserve">Quotation Estimate No. QTE-2025-KW-0347 | This document is generated electronically and is valid without a physical stamp if accompanied by a digital signature.</w:t>
      </w:r>
    </w:p>
    <w:p>
      <w:pPr>
        <w:pStyle w:val="BodyText"/>
      </w:pPr>
      <w:r>
        <w:t xml:space="preserve">© 2025 Al Noor Visual Studios.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Kuwait Kuwait City</dc:title>
  <dc:creator/>
  <dc:language>en</dc:language>
  <cp:keywords/>
  <dcterms:created xsi:type="dcterms:W3CDTF">2026-10-10T07:23:46Z</dcterms:created>
  <dcterms:modified xsi:type="dcterms:W3CDTF">2026-10-10T07:23:46Z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